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CEE7C"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6F75B468"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1196DDD0"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23B917E9" w14:textId="77777777" w:rsidR="006C216D" w:rsidRPr="00D828A3" w:rsidRDefault="006C216D" w:rsidP="009B5464">
      <w:pPr>
        <w:spacing w:after="0" w:line="276" w:lineRule="auto"/>
        <w:jc w:val="center"/>
        <w:rPr>
          <w:rFonts w:ascii="New Baskerville" w:eastAsia="Times New Roman" w:hAnsi="New Baskerville" w:cs="Arial"/>
          <w:b/>
          <w:sz w:val="28"/>
          <w:szCs w:val="28"/>
          <w:lang w:val="gl-ES" w:eastAsia="fr-FR"/>
        </w:rPr>
      </w:pPr>
      <w:r w:rsidRPr="00D828A3">
        <w:rPr>
          <w:rFonts w:ascii="New Baskerville" w:eastAsia="Times New Roman" w:hAnsi="New Baskerville" w:cs="Arial"/>
          <w:b/>
          <w:sz w:val="28"/>
          <w:szCs w:val="28"/>
          <w:lang w:val="gl-ES" w:eastAsia="fr-FR"/>
        </w:rPr>
        <w:t>INFORME DE SEGUIMENTO</w:t>
      </w:r>
    </w:p>
    <w:p w14:paraId="138938B8" w14:textId="5A3D69EC" w:rsidR="003D0A14" w:rsidRPr="00D828A3" w:rsidRDefault="006C216D" w:rsidP="009B5464">
      <w:pPr>
        <w:spacing w:after="0" w:line="276" w:lineRule="auto"/>
        <w:jc w:val="center"/>
        <w:rPr>
          <w:rFonts w:ascii="New Baskerville" w:eastAsia="Times New Roman" w:hAnsi="New Baskerville" w:cs="Arial"/>
          <w:b/>
          <w:sz w:val="28"/>
          <w:szCs w:val="28"/>
          <w:lang w:val="gl-ES" w:eastAsia="fr-FR"/>
        </w:rPr>
      </w:pPr>
      <w:commentRangeStart w:id="0"/>
      <w:r w:rsidRPr="00D828A3">
        <w:rPr>
          <w:rFonts w:ascii="New Baskerville" w:eastAsia="Times New Roman" w:hAnsi="New Baskerville" w:cs="Arial"/>
          <w:b/>
          <w:sz w:val="28"/>
          <w:szCs w:val="28"/>
          <w:lang w:val="gl-ES" w:eastAsia="fr-FR"/>
        </w:rPr>
        <w:t>Interno Anual</w:t>
      </w:r>
      <w:commentRangeEnd w:id="0"/>
      <w:r w:rsidR="0009665E" w:rsidRPr="00D828A3">
        <w:rPr>
          <w:rStyle w:val="Refdecomentario"/>
          <w:rFonts w:ascii="New Baskerville" w:eastAsia="Times New Roman" w:hAnsi="New Baskerville" w:cs="Arial"/>
          <w:b/>
          <w:sz w:val="28"/>
          <w:szCs w:val="28"/>
          <w:lang w:val="gl-ES" w:eastAsia="fr-FR"/>
        </w:rPr>
        <w:commentReference w:id="0"/>
      </w:r>
    </w:p>
    <w:p w14:paraId="011573CE" w14:textId="2F085CFC" w:rsidR="006C216D" w:rsidRPr="00D828A3" w:rsidRDefault="006C216D" w:rsidP="009B5464">
      <w:pPr>
        <w:spacing w:after="0" w:line="276" w:lineRule="auto"/>
        <w:jc w:val="center"/>
        <w:rPr>
          <w:rFonts w:ascii="New Baskerville" w:eastAsia="Times New Roman" w:hAnsi="New Baskerville" w:cs="Arial"/>
          <w:b/>
          <w:sz w:val="28"/>
          <w:szCs w:val="28"/>
          <w:lang w:val="gl-ES" w:eastAsia="fr-FR"/>
        </w:rPr>
      </w:pPr>
    </w:p>
    <w:p w14:paraId="6EE3FD65" w14:textId="13E9AE16" w:rsidR="006C216D" w:rsidRPr="00D828A3" w:rsidRDefault="006C216D" w:rsidP="009B5464">
      <w:pPr>
        <w:spacing w:after="0" w:line="276" w:lineRule="auto"/>
        <w:jc w:val="center"/>
        <w:rPr>
          <w:rFonts w:ascii="New Baskerville" w:eastAsia="Times New Roman" w:hAnsi="New Baskerville" w:cs="Arial"/>
          <w:b/>
          <w:sz w:val="28"/>
          <w:szCs w:val="28"/>
          <w:lang w:val="gl-ES" w:eastAsia="fr-FR"/>
        </w:rPr>
      </w:pPr>
      <w:r w:rsidRPr="00D828A3">
        <w:rPr>
          <w:rFonts w:ascii="New Baskerville" w:eastAsia="Times New Roman" w:hAnsi="New Baskerville" w:cs="Arial"/>
          <w:b/>
          <w:sz w:val="28"/>
          <w:szCs w:val="28"/>
          <w:lang w:val="gl-ES" w:eastAsia="fr-FR"/>
        </w:rPr>
        <w:t>202</w:t>
      </w:r>
      <w:r w:rsidR="00693814" w:rsidRPr="00D828A3">
        <w:rPr>
          <w:rFonts w:ascii="New Baskerville" w:eastAsia="Times New Roman" w:hAnsi="New Baskerville" w:cs="Arial"/>
          <w:b/>
          <w:sz w:val="28"/>
          <w:szCs w:val="28"/>
          <w:lang w:val="gl-ES" w:eastAsia="fr-FR"/>
        </w:rPr>
        <w:t>x</w:t>
      </w:r>
    </w:p>
    <w:p w14:paraId="38244413" w14:textId="77777777" w:rsidR="00901013" w:rsidRPr="00D828A3" w:rsidRDefault="00901013" w:rsidP="009B5464">
      <w:pPr>
        <w:spacing w:after="0" w:line="276" w:lineRule="auto"/>
        <w:jc w:val="center"/>
        <w:rPr>
          <w:rFonts w:ascii="New Baskerville" w:eastAsia="Times New Roman" w:hAnsi="New Baskerville" w:cs="Arial"/>
          <w:b/>
          <w:sz w:val="28"/>
          <w:szCs w:val="28"/>
          <w:lang w:val="gl-ES" w:eastAsia="fr-FR"/>
        </w:rPr>
      </w:pPr>
    </w:p>
    <w:p w14:paraId="748A5A89" w14:textId="1D2250F8" w:rsidR="006C216D" w:rsidRPr="00D828A3" w:rsidRDefault="006C216D" w:rsidP="009B5464">
      <w:pPr>
        <w:spacing w:after="0" w:line="276" w:lineRule="auto"/>
        <w:jc w:val="center"/>
        <w:rPr>
          <w:rFonts w:ascii="New Baskerville" w:eastAsia="Times New Roman" w:hAnsi="New Baskerville" w:cs="Arial"/>
          <w:b/>
          <w:sz w:val="28"/>
          <w:szCs w:val="28"/>
          <w:lang w:val="gl-ES" w:eastAsia="fr-FR"/>
        </w:rPr>
      </w:pPr>
      <w:r w:rsidRPr="00D828A3">
        <w:rPr>
          <w:rFonts w:ascii="New Baskerville" w:eastAsia="Times New Roman" w:hAnsi="New Baskerville" w:cs="Arial"/>
          <w:b/>
          <w:sz w:val="28"/>
          <w:szCs w:val="28"/>
          <w:lang w:val="gl-ES" w:eastAsia="fr-FR"/>
        </w:rPr>
        <w:t>Curso académico  202x / 202-</w:t>
      </w:r>
    </w:p>
    <w:p w14:paraId="12519B2D"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5FBAC6E4"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1B6D05DA" w14:textId="70ABDEC0" w:rsidR="003D0A14" w:rsidRPr="00D828A3" w:rsidRDefault="006C216D" w:rsidP="009B5464">
      <w:pPr>
        <w:autoSpaceDE w:val="0"/>
        <w:autoSpaceDN w:val="0"/>
        <w:adjustRightInd w:val="0"/>
        <w:spacing w:after="0" w:line="276" w:lineRule="auto"/>
        <w:jc w:val="center"/>
        <w:rPr>
          <w:rFonts w:ascii="New Baskerville" w:eastAsia="Times New Roman" w:hAnsi="New Baskerville" w:cs="Arial"/>
          <w:sz w:val="26"/>
          <w:szCs w:val="26"/>
          <w:lang w:val="gl-ES" w:eastAsia="fr-FR"/>
        </w:rPr>
      </w:pPr>
      <w:r w:rsidRPr="00D828A3">
        <w:rPr>
          <w:rFonts w:ascii="New Baskerville" w:eastAsia="Times New Roman" w:hAnsi="New Baskerville" w:cs="Arial"/>
          <w:sz w:val="26"/>
          <w:szCs w:val="26"/>
          <w:lang w:val="gl-ES" w:eastAsia="fr-FR"/>
        </w:rPr>
        <w:t>Programa de DOUTORAMENTO</w:t>
      </w:r>
    </w:p>
    <w:p w14:paraId="40863AB0" w14:textId="6B83A524" w:rsidR="003D0A14" w:rsidRPr="00D828A3" w:rsidRDefault="006C216D" w:rsidP="009B5464">
      <w:pPr>
        <w:spacing w:after="0" w:line="276" w:lineRule="auto"/>
        <w:jc w:val="center"/>
        <w:rPr>
          <w:rFonts w:ascii="New Baskerville" w:eastAsia="Times New Roman" w:hAnsi="New Baskerville" w:cs="Arial"/>
          <w:b/>
          <w:sz w:val="26"/>
          <w:szCs w:val="26"/>
          <w:lang w:val="gl-ES" w:eastAsia="fr-FR"/>
        </w:rPr>
      </w:pPr>
      <w:r w:rsidRPr="00D828A3">
        <w:rPr>
          <w:rFonts w:ascii="New Baskerville" w:eastAsia="Times New Roman" w:hAnsi="New Baskerville" w:cs="Arial"/>
          <w:b/>
          <w:sz w:val="26"/>
          <w:szCs w:val="26"/>
          <w:lang w:val="gl-ES" w:eastAsia="fr-FR"/>
        </w:rPr>
        <w:t>XXXX</w:t>
      </w:r>
    </w:p>
    <w:p w14:paraId="5024C4D9"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2DA097C5"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04EB195E" w14:textId="566D386E" w:rsidR="003D0A14" w:rsidRPr="00D828A3" w:rsidRDefault="00FE00BC" w:rsidP="009B5464">
      <w:pPr>
        <w:spacing w:after="0" w:line="276" w:lineRule="auto"/>
        <w:jc w:val="center"/>
        <w:rPr>
          <w:rFonts w:ascii="New Baskerville" w:eastAsia="Times New Roman" w:hAnsi="New Baskerville" w:cs="Times New Roman"/>
          <w:sz w:val="26"/>
          <w:szCs w:val="26"/>
          <w:lang w:val="gl-ES" w:eastAsia="es-ES_tradnl"/>
        </w:rPr>
      </w:pPr>
      <w:r w:rsidRPr="00D828A3">
        <w:rPr>
          <w:rFonts w:ascii="New Baskerville" w:eastAsia="Times New Roman" w:hAnsi="New Baskerville" w:cs="Arial"/>
          <w:sz w:val="26"/>
          <w:szCs w:val="26"/>
          <w:lang w:val="gl-ES" w:eastAsia="fr-FR"/>
        </w:rPr>
        <w:t xml:space="preserve">Código </w:t>
      </w:r>
      <w:r w:rsidR="003D0A14" w:rsidRPr="00D828A3">
        <w:rPr>
          <w:rFonts w:ascii="New Baskerville" w:eastAsia="Times New Roman" w:hAnsi="New Baskerville" w:cs="Arial"/>
          <w:sz w:val="26"/>
          <w:szCs w:val="26"/>
          <w:lang w:val="gl-ES" w:eastAsia="fr-FR"/>
        </w:rPr>
        <w:t>RUCT: 5</w:t>
      </w:r>
      <w:r w:rsidR="00B331FB" w:rsidRPr="00D828A3">
        <w:rPr>
          <w:rFonts w:ascii="New Baskerville" w:eastAsia="Times New Roman" w:hAnsi="New Baskerville" w:cs="Arial"/>
          <w:sz w:val="26"/>
          <w:szCs w:val="26"/>
          <w:lang w:val="gl-ES" w:eastAsia="fr-FR"/>
        </w:rPr>
        <w:t>xxxx</w:t>
      </w:r>
    </w:p>
    <w:p w14:paraId="4A38D27C"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00EFC6C0"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09A87637" w14:textId="26AA5938"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702D8971" w14:textId="1DFE9490" w:rsidR="00161981" w:rsidRPr="00D828A3" w:rsidRDefault="00161981" w:rsidP="00D828A3">
      <w:pPr>
        <w:suppressAutoHyphens/>
        <w:spacing w:after="0" w:line="276" w:lineRule="auto"/>
        <w:jc w:val="both"/>
        <w:rPr>
          <w:rFonts w:ascii="New Baskerville" w:eastAsia="Times New Roman" w:hAnsi="New Baskerville" w:cs="Times New Roman"/>
          <w:lang w:val="gl-ES" w:eastAsia="ar-SA"/>
        </w:rPr>
      </w:pPr>
    </w:p>
    <w:p w14:paraId="4A9609FD" w14:textId="790A1928" w:rsidR="00161981" w:rsidRPr="00D828A3" w:rsidRDefault="00161981" w:rsidP="00D828A3">
      <w:pPr>
        <w:suppressAutoHyphens/>
        <w:spacing w:after="0" w:line="276" w:lineRule="auto"/>
        <w:jc w:val="both"/>
        <w:rPr>
          <w:rFonts w:ascii="New Baskerville" w:eastAsia="Times New Roman" w:hAnsi="New Baskerville" w:cs="Times New Roman"/>
          <w:lang w:val="gl-ES" w:eastAsia="ar-SA"/>
        </w:rPr>
      </w:pPr>
    </w:p>
    <w:p w14:paraId="1374031A" w14:textId="64A7C1C1" w:rsidR="00161981" w:rsidRPr="00D828A3" w:rsidRDefault="00161981" w:rsidP="00D828A3">
      <w:pPr>
        <w:suppressAutoHyphens/>
        <w:spacing w:after="0" w:line="276" w:lineRule="auto"/>
        <w:jc w:val="both"/>
        <w:rPr>
          <w:rFonts w:ascii="New Baskerville" w:eastAsia="Times New Roman" w:hAnsi="New Baskerville" w:cs="Times New Roman"/>
          <w:lang w:val="gl-ES" w:eastAsia="ar-SA"/>
        </w:rPr>
      </w:pPr>
    </w:p>
    <w:p w14:paraId="12C0E3A1" w14:textId="77777777" w:rsidR="00161981" w:rsidRPr="00D828A3" w:rsidRDefault="00161981" w:rsidP="00D828A3">
      <w:pPr>
        <w:suppressAutoHyphens/>
        <w:spacing w:after="0" w:line="276" w:lineRule="auto"/>
        <w:jc w:val="both"/>
        <w:rPr>
          <w:rFonts w:ascii="New Baskerville" w:eastAsia="Times New Roman" w:hAnsi="New Baskerville" w:cs="Times New Roman"/>
          <w:lang w:val="gl-ES" w:eastAsia="ar-SA"/>
        </w:rPr>
      </w:pPr>
    </w:p>
    <w:p w14:paraId="4FE5A5AD" w14:textId="77777777" w:rsidR="006C216D" w:rsidRPr="00D828A3" w:rsidRDefault="00561BB8" w:rsidP="00561BB8">
      <w:pPr>
        <w:autoSpaceDE w:val="0"/>
        <w:autoSpaceDN w:val="0"/>
        <w:adjustRightInd w:val="0"/>
        <w:spacing w:after="0" w:line="276" w:lineRule="auto"/>
        <w:jc w:val="center"/>
        <w:rPr>
          <w:rFonts w:ascii="New Baskerville" w:eastAsia="Times New Roman" w:hAnsi="New Baskerville" w:cs="Arial"/>
          <w:bCs/>
          <w:sz w:val="24"/>
          <w:szCs w:val="24"/>
          <w:lang w:val="gl-ES" w:eastAsia="es-ES_tradnl"/>
        </w:rPr>
      </w:pPr>
      <w:r w:rsidRPr="00D828A3">
        <w:rPr>
          <w:rFonts w:ascii="New Baskerville" w:eastAsia="Times New Roman" w:hAnsi="New Baskerville" w:cs="Arial"/>
          <w:bCs/>
          <w:sz w:val="24"/>
          <w:szCs w:val="24"/>
          <w:lang w:val="gl-ES" w:eastAsia="es-ES_tradnl"/>
        </w:rPr>
        <w:t xml:space="preserve">Aprobado </w:t>
      </w:r>
      <w:r w:rsidR="006C216D" w:rsidRPr="00D828A3">
        <w:rPr>
          <w:rFonts w:ascii="New Baskerville" w:eastAsia="Times New Roman" w:hAnsi="New Baskerville" w:cs="Arial"/>
          <w:bCs/>
          <w:sz w:val="24"/>
          <w:szCs w:val="24"/>
          <w:lang w:val="gl-ES" w:eastAsia="es-ES_tradnl"/>
        </w:rPr>
        <w:t>na</w:t>
      </w:r>
      <w:r w:rsidRPr="00D828A3">
        <w:rPr>
          <w:rFonts w:ascii="New Baskerville" w:eastAsia="Times New Roman" w:hAnsi="New Baskerville" w:cs="Arial"/>
          <w:bCs/>
          <w:sz w:val="24"/>
          <w:szCs w:val="24"/>
          <w:lang w:val="gl-ES" w:eastAsia="es-ES_tradnl"/>
        </w:rPr>
        <w:t xml:space="preserve"> Comisión Académica d</w:t>
      </w:r>
      <w:r w:rsidR="006C216D" w:rsidRPr="00D828A3">
        <w:rPr>
          <w:rFonts w:ascii="New Baskerville" w:eastAsia="Times New Roman" w:hAnsi="New Baskerville" w:cs="Arial"/>
          <w:bCs/>
          <w:sz w:val="24"/>
          <w:szCs w:val="24"/>
          <w:lang w:val="gl-ES" w:eastAsia="es-ES_tradnl"/>
        </w:rPr>
        <w:t>o</w:t>
      </w:r>
      <w:r w:rsidRPr="00D828A3">
        <w:rPr>
          <w:rFonts w:ascii="New Baskerville" w:eastAsia="Times New Roman" w:hAnsi="New Baskerville" w:cs="Arial"/>
          <w:bCs/>
          <w:sz w:val="24"/>
          <w:szCs w:val="24"/>
          <w:lang w:val="gl-ES" w:eastAsia="es-ES_tradnl"/>
        </w:rPr>
        <w:t xml:space="preserve"> Programa de Do</w:t>
      </w:r>
      <w:r w:rsidR="006C216D" w:rsidRPr="00D828A3">
        <w:rPr>
          <w:rFonts w:ascii="New Baskerville" w:eastAsia="Times New Roman" w:hAnsi="New Baskerville" w:cs="Arial"/>
          <w:bCs/>
          <w:sz w:val="24"/>
          <w:szCs w:val="24"/>
          <w:lang w:val="gl-ES" w:eastAsia="es-ES_tradnl"/>
        </w:rPr>
        <w:t>utoramento</w:t>
      </w:r>
    </w:p>
    <w:p w14:paraId="1ECBD3E1" w14:textId="4D1F0714" w:rsidR="003D0A14" w:rsidRPr="00D828A3" w:rsidRDefault="006C216D" w:rsidP="00561BB8">
      <w:pPr>
        <w:autoSpaceDE w:val="0"/>
        <w:autoSpaceDN w:val="0"/>
        <w:adjustRightInd w:val="0"/>
        <w:spacing w:after="0" w:line="276" w:lineRule="auto"/>
        <w:jc w:val="center"/>
        <w:rPr>
          <w:rFonts w:ascii="New Baskerville" w:eastAsia="Times New Roman" w:hAnsi="New Baskerville" w:cs="Arial"/>
          <w:bCs/>
          <w:sz w:val="24"/>
          <w:szCs w:val="24"/>
          <w:lang w:val="gl-ES" w:eastAsia="es-ES_tradnl"/>
        </w:rPr>
      </w:pPr>
      <w:r w:rsidRPr="00D828A3">
        <w:rPr>
          <w:rFonts w:ascii="New Baskerville" w:eastAsia="Times New Roman" w:hAnsi="New Baskerville" w:cs="Arial"/>
          <w:bCs/>
          <w:sz w:val="24"/>
          <w:szCs w:val="24"/>
          <w:lang w:val="gl-ES" w:eastAsia="es-ES_tradnl"/>
        </w:rPr>
        <w:t>DD</w:t>
      </w:r>
      <w:r w:rsidR="00561BB8" w:rsidRPr="00D828A3">
        <w:rPr>
          <w:rFonts w:ascii="New Baskerville" w:eastAsia="Times New Roman" w:hAnsi="New Baskerville" w:cs="Arial"/>
          <w:bCs/>
          <w:sz w:val="24"/>
          <w:szCs w:val="24"/>
          <w:lang w:val="gl-ES" w:eastAsia="es-ES_tradnl"/>
        </w:rPr>
        <w:t>-</w:t>
      </w:r>
      <w:r w:rsidRPr="00D828A3">
        <w:rPr>
          <w:rFonts w:ascii="New Baskerville" w:eastAsia="Times New Roman" w:hAnsi="New Baskerville" w:cs="Arial"/>
          <w:bCs/>
          <w:sz w:val="24"/>
          <w:szCs w:val="24"/>
          <w:lang w:val="gl-ES" w:eastAsia="es-ES_tradnl"/>
        </w:rPr>
        <w:t>MM</w:t>
      </w:r>
      <w:r w:rsidR="00561BB8" w:rsidRPr="00D828A3">
        <w:rPr>
          <w:rFonts w:ascii="New Baskerville" w:eastAsia="Times New Roman" w:hAnsi="New Baskerville" w:cs="Arial"/>
          <w:bCs/>
          <w:sz w:val="24"/>
          <w:szCs w:val="24"/>
          <w:lang w:val="gl-ES" w:eastAsia="es-ES_tradnl"/>
        </w:rPr>
        <w:t>-202</w:t>
      </w:r>
      <w:r w:rsidR="00693814" w:rsidRPr="00D828A3">
        <w:rPr>
          <w:rFonts w:ascii="New Baskerville" w:eastAsia="Times New Roman" w:hAnsi="New Baskerville" w:cs="Arial"/>
          <w:bCs/>
          <w:sz w:val="24"/>
          <w:szCs w:val="24"/>
          <w:lang w:val="gl-ES" w:eastAsia="es-ES_tradnl"/>
        </w:rPr>
        <w:t>x</w:t>
      </w:r>
    </w:p>
    <w:p w14:paraId="0C8C310D"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7942746E"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27A47A14" w14:textId="77777777" w:rsidR="003D0A14" w:rsidRPr="00D828A3" w:rsidRDefault="003D0A14" w:rsidP="00D828A3">
      <w:pPr>
        <w:suppressAutoHyphens/>
        <w:spacing w:after="0" w:line="276" w:lineRule="auto"/>
        <w:jc w:val="both"/>
        <w:rPr>
          <w:rFonts w:ascii="New Baskerville" w:eastAsia="Times New Roman" w:hAnsi="New Baskerville" w:cs="Times New Roman"/>
          <w:lang w:val="gl-ES" w:eastAsia="ar-SA"/>
        </w:rPr>
      </w:pPr>
    </w:p>
    <w:p w14:paraId="453CEC82" w14:textId="4D4A0454" w:rsidR="00D828A3" w:rsidRDefault="00D828A3">
      <w:pPr>
        <w:rPr>
          <w:rFonts w:ascii="New Baskerville" w:eastAsia="Times New Roman" w:hAnsi="New Baskerville" w:cs="Times New Roman"/>
          <w:lang w:val="gl-ES" w:eastAsia="ar-SA"/>
        </w:rPr>
      </w:pPr>
      <w:r>
        <w:rPr>
          <w:rFonts w:ascii="New Baskerville" w:eastAsia="Times New Roman" w:hAnsi="New Baskerville" w:cs="Times New Roman"/>
          <w:lang w:val="gl-ES" w:eastAsia="ar-SA"/>
        </w:rPr>
        <w:br w:type="page"/>
      </w:r>
    </w:p>
    <w:p w14:paraId="5F23B403" w14:textId="7A41FC81" w:rsidR="009B5464" w:rsidRPr="006C216D" w:rsidRDefault="00743450" w:rsidP="00693814">
      <w:pPr>
        <w:tabs>
          <w:tab w:val="left" w:pos="0"/>
        </w:tabs>
        <w:spacing w:after="0" w:line="276" w:lineRule="auto"/>
        <w:jc w:val="center"/>
        <w:rPr>
          <w:rFonts w:ascii="New Baskerville" w:hAnsi="New Baskerville" w:cs="Arial"/>
          <w:b/>
          <w:lang w:val="gl-ES"/>
        </w:rPr>
      </w:pPr>
      <w:commentRangeStart w:id="1"/>
      <w:r>
        <w:rPr>
          <w:rFonts w:ascii="New Baskerville" w:hAnsi="New Baskerville" w:cs="Arial"/>
          <w:b/>
          <w:lang w:val="gl-ES"/>
        </w:rPr>
        <w:lastRenderedPageBreak/>
        <w:t xml:space="preserve">VALORACIÓNS SOBRE O DESENVOLVEMENTO DO </w:t>
      </w:r>
      <w:r w:rsidR="007A0334">
        <w:rPr>
          <w:rFonts w:ascii="New Baskerville" w:hAnsi="New Baskerville" w:cs="Arial"/>
          <w:b/>
          <w:lang w:val="gl-ES"/>
        </w:rPr>
        <w:t>PROGRAMA FORMATIVO</w:t>
      </w:r>
      <w:commentRangeEnd w:id="1"/>
      <w:r w:rsidR="00062AFA" w:rsidRPr="006C216D">
        <w:rPr>
          <w:rStyle w:val="Refdecomentario"/>
          <w:rFonts w:ascii="New Baskerville" w:hAnsi="New Baskerville" w:cs="Arial"/>
          <w:b/>
          <w:sz w:val="22"/>
          <w:szCs w:val="22"/>
          <w:lang w:val="gl-ES"/>
        </w:rPr>
        <w:commentReference w:id="1"/>
      </w:r>
    </w:p>
    <w:p w14:paraId="77BDBB31" w14:textId="77777777" w:rsidR="009B5464" w:rsidRPr="006C216D" w:rsidRDefault="009B5464" w:rsidP="009B5464">
      <w:pPr>
        <w:spacing w:after="0" w:line="276" w:lineRule="auto"/>
        <w:jc w:val="both"/>
        <w:rPr>
          <w:rFonts w:ascii="New Baskerville" w:hAnsi="New Baskerville" w:cs="Arial"/>
          <w:lang w:val="gl-ES"/>
        </w:rPr>
      </w:pPr>
    </w:p>
    <w:tbl>
      <w:tblPr>
        <w:tblW w:w="10205" w:type="dxa"/>
        <w:jc w:val="center"/>
        <w:tblBorders>
          <w:top w:val="single" w:sz="4" w:space="0" w:color="A6A6A6"/>
          <w:left w:val="single" w:sz="4"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10205"/>
      </w:tblGrid>
      <w:tr w:rsidR="00743450" w:rsidRPr="00743450" w14:paraId="29F4983C" w14:textId="77777777" w:rsidTr="00ED3697">
        <w:trPr>
          <w:trHeight w:val="454"/>
          <w:jc w:val="center"/>
        </w:trPr>
        <w:tc>
          <w:tcPr>
            <w:tcW w:w="10205" w:type="dxa"/>
            <w:tcBorders>
              <w:top w:val="single" w:sz="4" w:space="0" w:color="A6A6A6"/>
              <w:left w:val="single" w:sz="4" w:space="0" w:color="A6A6A6"/>
              <w:bottom w:val="single" w:sz="6" w:space="0" w:color="A6A6A6"/>
              <w:right w:val="single" w:sz="6" w:space="0" w:color="A6A6A6"/>
            </w:tcBorders>
            <w:shd w:val="clear" w:color="auto" w:fill="C6D9F1"/>
            <w:tcMar>
              <w:left w:w="108" w:type="dxa"/>
            </w:tcMar>
            <w:vAlign w:val="center"/>
          </w:tcPr>
          <w:p w14:paraId="1635D337" w14:textId="43881AB4" w:rsidR="00743450" w:rsidRPr="00743450" w:rsidRDefault="00743450" w:rsidP="0056517B">
            <w:pPr>
              <w:suppressAutoHyphens/>
              <w:spacing w:after="0" w:line="240" w:lineRule="auto"/>
              <w:ind w:left="25"/>
              <w:contextualSpacing/>
              <w:jc w:val="center"/>
              <w:rPr>
                <w:rFonts w:ascii="New Baskerville" w:eastAsia="Times New Roman" w:hAnsi="New Baskerville" w:cs="Times New Roman"/>
                <w:b/>
                <w:lang w:val="gl-ES" w:eastAsia="ar-SA"/>
              </w:rPr>
            </w:pPr>
            <w:r w:rsidRPr="00743450">
              <w:rPr>
                <w:rFonts w:ascii="New Baskerville" w:eastAsia="Times New Roman" w:hAnsi="New Baskerville" w:cs="Times New Roman"/>
                <w:b/>
                <w:lang w:val="gl-ES" w:eastAsia="ar-SA"/>
              </w:rPr>
              <w:t>DIMENSIÓN 1. A XESTIÓN DO PROGRAMA</w:t>
            </w:r>
          </w:p>
        </w:tc>
      </w:tr>
      <w:tr w:rsidR="00743450" w:rsidRPr="00DB5534" w14:paraId="18E66411" w14:textId="77777777" w:rsidTr="00ED3697">
        <w:trPr>
          <w:trHeight w:val="454"/>
          <w:jc w:val="center"/>
        </w:trPr>
        <w:tc>
          <w:tcPr>
            <w:tcW w:w="10205" w:type="dxa"/>
            <w:tcBorders>
              <w:top w:val="single" w:sz="6" w:space="0" w:color="A6A6A6"/>
              <w:left w:val="single" w:sz="4" w:space="0" w:color="A6A6A6"/>
              <w:bottom w:val="single" w:sz="6" w:space="0" w:color="A6A6A6"/>
              <w:right w:val="single" w:sz="6" w:space="0" w:color="A6A6A6"/>
            </w:tcBorders>
            <w:shd w:val="clear" w:color="auto" w:fill="E7E6E6" w:themeFill="background2"/>
            <w:tcMar>
              <w:left w:w="108" w:type="dxa"/>
            </w:tcMar>
            <w:vAlign w:val="center"/>
          </w:tcPr>
          <w:p w14:paraId="2780F291" w14:textId="32580F65" w:rsidR="00743450" w:rsidRPr="00743450" w:rsidRDefault="00E243C4" w:rsidP="00DB5534">
            <w:pPr>
              <w:suppressAutoHyphens/>
              <w:spacing w:after="0" w:line="240" w:lineRule="auto"/>
              <w:contextualSpacing/>
              <w:rPr>
                <w:rFonts w:ascii="New Baskerville" w:eastAsia="Times New Roman" w:hAnsi="New Baskerville" w:cs="Times New Roman"/>
                <w:b/>
                <w:lang w:val="gl-ES" w:eastAsia="ar-SA"/>
              </w:rPr>
            </w:pPr>
            <w:commentRangeStart w:id="2"/>
            <w:r w:rsidRPr="00E243C4">
              <w:rPr>
                <w:rFonts w:ascii="New Baskerville" w:eastAsia="Times New Roman" w:hAnsi="New Baskerville" w:cs="Times New Roman"/>
                <w:b/>
                <w:lang w:val="gl-ES" w:eastAsia="ar-SA"/>
              </w:rPr>
              <w:t>Criterio 1 – Organización e desenvolvemento</w:t>
            </w:r>
            <w:commentRangeEnd w:id="2"/>
            <w:r w:rsidR="00DB5534" w:rsidRPr="00743450">
              <w:rPr>
                <w:rStyle w:val="Refdecomentario"/>
                <w:rFonts w:ascii="New Baskerville" w:eastAsia="Times New Roman" w:hAnsi="New Baskerville" w:cs="Times New Roman"/>
                <w:b/>
                <w:sz w:val="22"/>
                <w:szCs w:val="22"/>
                <w:lang w:val="gl-ES" w:eastAsia="ar-SA"/>
              </w:rPr>
              <w:commentReference w:id="2"/>
            </w:r>
          </w:p>
        </w:tc>
      </w:tr>
      <w:tr w:rsidR="00E243C4" w:rsidRPr="00BA282E" w14:paraId="4EB6BD40" w14:textId="77777777" w:rsidTr="00ED3697">
        <w:trPr>
          <w:jc w:val="center"/>
        </w:trPr>
        <w:tc>
          <w:tcPr>
            <w:tcW w:w="10205" w:type="dxa"/>
            <w:tcBorders>
              <w:top w:val="single" w:sz="6" w:space="0" w:color="A6A6A6"/>
              <w:left w:val="single" w:sz="4" w:space="0" w:color="A6A6A6"/>
              <w:bottom w:val="single" w:sz="6" w:space="0" w:color="A6A6A6"/>
              <w:right w:val="single" w:sz="6" w:space="0" w:color="A6A6A6"/>
            </w:tcBorders>
            <w:tcMar>
              <w:left w:w="108" w:type="dxa"/>
            </w:tcMar>
          </w:tcPr>
          <w:p w14:paraId="3DEEE032" w14:textId="0CC5FD6A" w:rsidR="00BA282E" w:rsidRPr="00DB5534" w:rsidRDefault="00DB5534" w:rsidP="00DB5534">
            <w:pPr>
              <w:suppressAutoHyphens/>
              <w:spacing w:after="0" w:line="276" w:lineRule="auto"/>
              <w:jc w:val="both"/>
              <w:rPr>
                <w:rFonts w:ascii="New Baskerville" w:eastAsia="Times New Roman" w:hAnsi="New Baskerville" w:cs="Times New Roman"/>
                <w:lang w:val="gl-ES" w:eastAsia="ar-SA"/>
              </w:rPr>
            </w:pPr>
            <w:commentRangeStart w:id="3"/>
            <w:r w:rsidRPr="00DB5534">
              <w:rPr>
                <w:rFonts w:ascii="New Baskerville" w:eastAsia="Times New Roman" w:hAnsi="New Baskerville" w:cs="Times New Roman"/>
                <w:b/>
                <w:bCs/>
                <w:lang w:val="gl-ES" w:eastAsia="ar-SA"/>
              </w:rPr>
              <w:t>- I</w:t>
            </w:r>
            <w:r w:rsidR="00BA282E" w:rsidRPr="00DB5534">
              <w:rPr>
                <w:rFonts w:ascii="New Baskerville" w:eastAsia="Times New Roman" w:hAnsi="New Baskerville" w:cs="Times New Roman"/>
                <w:b/>
                <w:bCs/>
                <w:lang w:val="gl-ES" w:eastAsia="ar-SA"/>
              </w:rPr>
              <w:t>nterese académico e actualización do P</w:t>
            </w:r>
            <w:r w:rsidRPr="00DB5534">
              <w:rPr>
                <w:rFonts w:ascii="New Baskerville" w:eastAsia="Times New Roman" w:hAnsi="New Baskerville" w:cs="Times New Roman"/>
                <w:b/>
                <w:bCs/>
                <w:lang w:val="gl-ES" w:eastAsia="ar-SA"/>
              </w:rPr>
              <w:t>D</w:t>
            </w:r>
            <w:r w:rsidRPr="00DB5534">
              <w:rPr>
                <w:rFonts w:ascii="New Baskerville" w:eastAsia="Times New Roman" w:hAnsi="New Baskerville" w:cs="Times New Roman"/>
                <w:lang w:val="gl-ES" w:eastAsia="ar-SA"/>
              </w:rPr>
              <w:t>:</w:t>
            </w:r>
            <w:commentRangeEnd w:id="3"/>
            <w:r w:rsidR="00C84FF2" w:rsidRPr="00DB5534">
              <w:rPr>
                <w:rStyle w:val="Refdecomentario"/>
                <w:rFonts w:ascii="New Baskerville" w:eastAsia="Times New Roman" w:hAnsi="New Baskerville" w:cs="Times New Roman"/>
                <w:sz w:val="22"/>
                <w:szCs w:val="22"/>
                <w:lang w:val="gl-ES" w:eastAsia="ar-SA"/>
              </w:rPr>
              <w:commentReference w:id="3"/>
            </w:r>
          </w:p>
          <w:p w14:paraId="60247ACE" w14:textId="77777777" w:rsidR="00BA282E" w:rsidRDefault="00BA282E" w:rsidP="00DB5534">
            <w:pPr>
              <w:suppressAutoHyphens/>
              <w:spacing w:after="0" w:line="276" w:lineRule="auto"/>
              <w:jc w:val="both"/>
              <w:rPr>
                <w:rFonts w:ascii="New Baskerville" w:eastAsia="Times New Roman" w:hAnsi="New Baskerville" w:cs="Times New Roman"/>
                <w:lang w:val="gl-ES" w:eastAsia="ar-SA"/>
              </w:rPr>
            </w:pPr>
          </w:p>
          <w:p w14:paraId="35391C2C"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2B4BFBEA"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290C19ED" w14:textId="77777777" w:rsid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7906B88C" w14:textId="77777777" w:rsidR="00DB5534" w:rsidRP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13A26233" w14:textId="66EE5156" w:rsidR="00BA282E" w:rsidRPr="00DB5534" w:rsidRDefault="00DB5534" w:rsidP="00DB5534">
            <w:pPr>
              <w:suppressAutoHyphens/>
              <w:spacing w:after="0" w:line="276" w:lineRule="auto"/>
              <w:jc w:val="both"/>
              <w:rPr>
                <w:rFonts w:ascii="New Baskerville" w:eastAsia="Times New Roman" w:hAnsi="New Baskerville" w:cs="Times New Roman"/>
                <w:lang w:val="gl-ES" w:eastAsia="ar-SA"/>
              </w:rPr>
            </w:pPr>
            <w:commentRangeStart w:id="4"/>
            <w:r w:rsidRPr="00DB5534">
              <w:rPr>
                <w:rFonts w:ascii="New Baskerville" w:eastAsia="Times New Roman" w:hAnsi="New Baskerville" w:cs="Times New Roman"/>
                <w:b/>
                <w:bCs/>
                <w:lang w:val="gl-ES" w:eastAsia="ar-SA"/>
              </w:rPr>
              <w:t>- P</w:t>
            </w:r>
            <w:r w:rsidR="00BA282E" w:rsidRPr="00DB5534">
              <w:rPr>
                <w:rFonts w:ascii="New Baskerville" w:eastAsia="Times New Roman" w:hAnsi="New Baskerville" w:cs="Times New Roman"/>
                <w:b/>
                <w:bCs/>
                <w:lang w:val="gl-ES" w:eastAsia="ar-SA"/>
              </w:rPr>
              <w:t>erfil de ingreso e internacionalizació</w:t>
            </w:r>
            <w:r w:rsidRPr="00DB5534">
              <w:rPr>
                <w:rFonts w:ascii="New Baskerville" w:eastAsia="Times New Roman" w:hAnsi="New Baskerville" w:cs="Times New Roman"/>
                <w:b/>
                <w:bCs/>
                <w:lang w:val="gl-ES" w:eastAsia="ar-SA"/>
              </w:rPr>
              <w:t>n</w:t>
            </w:r>
            <w:r>
              <w:rPr>
                <w:rFonts w:ascii="New Baskerville" w:eastAsia="Times New Roman" w:hAnsi="New Baskerville" w:cs="Times New Roman"/>
                <w:lang w:val="gl-ES" w:eastAsia="ar-SA"/>
              </w:rPr>
              <w:t>:</w:t>
            </w:r>
            <w:commentRangeEnd w:id="4"/>
            <w:r w:rsidR="00C84FF2" w:rsidRPr="00DB5534">
              <w:rPr>
                <w:rStyle w:val="Refdecomentario"/>
                <w:rFonts w:ascii="New Baskerville" w:eastAsia="Times New Roman" w:hAnsi="New Baskerville" w:cs="Times New Roman"/>
                <w:sz w:val="22"/>
                <w:szCs w:val="22"/>
                <w:lang w:val="gl-ES" w:eastAsia="ar-SA"/>
              </w:rPr>
              <w:commentReference w:id="4"/>
            </w:r>
          </w:p>
          <w:p w14:paraId="6ABD619C" w14:textId="47226E39" w:rsidR="00BA282E" w:rsidRDefault="00BA282E" w:rsidP="00DB5534">
            <w:pPr>
              <w:suppressAutoHyphens/>
              <w:spacing w:after="0" w:line="276" w:lineRule="auto"/>
              <w:jc w:val="both"/>
              <w:rPr>
                <w:rFonts w:ascii="New Baskerville" w:eastAsia="Times New Roman" w:hAnsi="New Baskerville" w:cs="Times New Roman"/>
                <w:lang w:val="gl-ES" w:eastAsia="ar-SA"/>
              </w:rPr>
            </w:pPr>
          </w:p>
          <w:p w14:paraId="44243171" w14:textId="77777777" w:rsid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6F57A468"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2A4C6BB3"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27708734" w14:textId="77777777" w:rsidR="00DB5534" w:rsidRP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430BDB43" w14:textId="2A27F002" w:rsidR="00BA282E" w:rsidRPr="00DB5534" w:rsidRDefault="00DB5534" w:rsidP="00DB5534">
            <w:pPr>
              <w:suppressAutoHyphens/>
              <w:spacing w:after="0" w:line="276" w:lineRule="auto"/>
              <w:jc w:val="both"/>
              <w:rPr>
                <w:rFonts w:ascii="New Baskerville" w:eastAsia="Times New Roman" w:hAnsi="New Baskerville" w:cs="Times New Roman"/>
                <w:lang w:val="gl-ES" w:eastAsia="ar-SA"/>
              </w:rPr>
            </w:pPr>
            <w:commentRangeStart w:id="5"/>
            <w:r w:rsidRPr="00DB5534">
              <w:rPr>
                <w:rFonts w:ascii="New Baskerville" w:eastAsia="Times New Roman" w:hAnsi="New Baskerville" w:cs="Times New Roman"/>
                <w:b/>
                <w:bCs/>
                <w:lang w:val="gl-ES" w:eastAsia="ar-SA"/>
              </w:rPr>
              <w:t>- S</w:t>
            </w:r>
            <w:r w:rsidR="00BA282E" w:rsidRPr="00DB5534">
              <w:rPr>
                <w:rFonts w:ascii="New Baskerville" w:eastAsia="Times New Roman" w:hAnsi="New Baskerville" w:cs="Times New Roman"/>
                <w:b/>
                <w:bCs/>
                <w:lang w:val="gl-ES" w:eastAsia="ar-SA"/>
              </w:rPr>
              <w:t>upervisión das/os doutorandas/os e actividades formativa</w:t>
            </w:r>
            <w:r w:rsidRPr="00DB5534">
              <w:rPr>
                <w:rFonts w:ascii="New Baskerville" w:eastAsia="Times New Roman" w:hAnsi="New Baskerville" w:cs="Times New Roman"/>
                <w:b/>
                <w:bCs/>
                <w:lang w:val="gl-ES" w:eastAsia="ar-SA"/>
              </w:rPr>
              <w:t>s</w:t>
            </w:r>
            <w:r>
              <w:rPr>
                <w:rFonts w:ascii="New Baskerville" w:eastAsia="Times New Roman" w:hAnsi="New Baskerville" w:cs="Times New Roman"/>
                <w:lang w:val="gl-ES" w:eastAsia="ar-SA"/>
              </w:rPr>
              <w:t>:</w:t>
            </w:r>
            <w:commentRangeEnd w:id="5"/>
            <w:r w:rsidR="00C84FF2" w:rsidRPr="00DB5534">
              <w:rPr>
                <w:rStyle w:val="Refdecomentario"/>
                <w:rFonts w:ascii="New Baskerville" w:eastAsia="Times New Roman" w:hAnsi="New Baskerville" w:cs="Times New Roman"/>
                <w:sz w:val="22"/>
                <w:szCs w:val="22"/>
                <w:lang w:val="gl-ES" w:eastAsia="ar-SA"/>
              </w:rPr>
              <w:commentReference w:id="5"/>
            </w:r>
          </w:p>
          <w:p w14:paraId="5805594F" w14:textId="77777777" w:rsidR="00BA282E" w:rsidRDefault="00BA282E" w:rsidP="00DB5534">
            <w:pPr>
              <w:suppressAutoHyphens/>
              <w:spacing w:after="0" w:line="276" w:lineRule="auto"/>
              <w:jc w:val="both"/>
              <w:rPr>
                <w:rFonts w:ascii="New Baskerville" w:eastAsia="Times New Roman" w:hAnsi="New Baskerville" w:cs="Times New Roman"/>
                <w:lang w:val="gl-ES" w:eastAsia="ar-SA"/>
              </w:rPr>
            </w:pPr>
          </w:p>
          <w:p w14:paraId="4087C9D9" w14:textId="77777777" w:rsid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4D8CA9F5"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2917E469"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14D18F1A" w14:textId="77777777" w:rsidR="00DB5534" w:rsidRP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1F913C09" w14:textId="190DC110" w:rsidR="00BA282E" w:rsidRPr="00DB5534" w:rsidRDefault="00DB5534" w:rsidP="00DB5534">
            <w:pPr>
              <w:suppressAutoHyphens/>
              <w:spacing w:after="0" w:line="276" w:lineRule="auto"/>
              <w:jc w:val="both"/>
              <w:rPr>
                <w:rFonts w:ascii="New Baskerville" w:eastAsia="Times New Roman" w:hAnsi="New Baskerville" w:cs="Times New Roman"/>
                <w:lang w:val="gl-ES" w:eastAsia="ar-SA"/>
              </w:rPr>
            </w:pPr>
            <w:commentRangeStart w:id="6"/>
            <w:r w:rsidRPr="00DB5534">
              <w:rPr>
                <w:rFonts w:ascii="New Baskerville" w:eastAsia="Times New Roman" w:hAnsi="New Baskerville" w:cs="Times New Roman"/>
                <w:b/>
                <w:bCs/>
                <w:lang w:val="gl-ES" w:eastAsia="ar-SA"/>
              </w:rPr>
              <w:t>- M</w:t>
            </w:r>
            <w:r w:rsidR="00BA282E" w:rsidRPr="00DB5534">
              <w:rPr>
                <w:rFonts w:ascii="New Baskerville" w:eastAsia="Times New Roman" w:hAnsi="New Baskerville" w:cs="Times New Roman"/>
                <w:b/>
                <w:bCs/>
                <w:lang w:val="gl-ES" w:eastAsia="ar-SA"/>
              </w:rPr>
              <w:t>obilidade das/os doutorandas/o</w:t>
            </w:r>
            <w:r w:rsidRPr="00DB5534">
              <w:rPr>
                <w:rFonts w:ascii="New Baskerville" w:eastAsia="Times New Roman" w:hAnsi="New Baskerville" w:cs="Times New Roman"/>
                <w:b/>
                <w:bCs/>
                <w:lang w:val="gl-ES" w:eastAsia="ar-SA"/>
              </w:rPr>
              <w:t>s</w:t>
            </w:r>
            <w:r>
              <w:rPr>
                <w:rFonts w:ascii="New Baskerville" w:eastAsia="Times New Roman" w:hAnsi="New Baskerville" w:cs="Times New Roman"/>
                <w:lang w:val="gl-ES" w:eastAsia="ar-SA"/>
              </w:rPr>
              <w:t>:</w:t>
            </w:r>
            <w:commentRangeEnd w:id="6"/>
            <w:r w:rsidR="00C84FF2" w:rsidRPr="00DB5534">
              <w:rPr>
                <w:rStyle w:val="Refdecomentario"/>
                <w:rFonts w:ascii="New Baskerville" w:eastAsia="Times New Roman" w:hAnsi="New Baskerville" w:cs="Times New Roman"/>
                <w:sz w:val="22"/>
                <w:szCs w:val="22"/>
                <w:lang w:val="gl-ES" w:eastAsia="ar-SA"/>
              </w:rPr>
              <w:commentReference w:id="6"/>
            </w:r>
          </w:p>
          <w:p w14:paraId="3AA9DF6D" w14:textId="77777777" w:rsidR="00BA282E" w:rsidRDefault="00BA282E" w:rsidP="00DB5534">
            <w:pPr>
              <w:suppressAutoHyphens/>
              <w:spacing w:after="0" w:line="276" w:lineRule="auto"/>
              <w:jc w:val="both"/>
              <w:rPr>
                <w:rFonts w:ascii="New Baskerville" w:eastAsia="Times New Roman" w:hAnsi="New Baskerville" w:cs="Times New Roman"/>
                <w:lang w:val="gl-ES" w:eastAsia="ar-SA"/>
              </w:rPr>
            </w:pPr>
          </w:p>
          <w:p w14:paraId="29E32BE1" w14:textId="77777777" w:rsid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35C01A9C"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12D5CC8B"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40F53CEA"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0FB2FD5A" w14:textId="77777777" w:rsidR="00DB5534" w:rsidRP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54B2C321" w14:textId="62983199" w:rsidR="00BA282E" w:rsidRPr="00DB5534" w:rsidRDefault="00DB5534" w:rsidP="00DB5534">
            <w:pPr>
              <w:suppressAutoHyphens/>
              <w:spacing w:after="0" w:line="276" w:lineRule="auto"/>
              <w:jc w:val="both"/>
              <w:rPr>
                <w:rFonts w:ascii="New Baskerville" w:eastAsia="Times New Roman" w:hAnsi="New Baskerville" w:cs="Times New Roman"/>
                <w:lang w:val="gl-ES" w:eastAsia="ar-SA"/>
              </w:rPr>
            </w:pPr>
            <w:commentRangeStart w:id="7"/>
            <w:r w:rsidRPr="00DB5534">
              <w:rPr>
                <w:rFonts w:ascii="New Baskerville" w:eastAsia="Times New Roman" w:hAnsi="New Baskerville" w:cs="Times New Roman"/>
                <w:b/>
                <w:bCs/>
                <w:lang w:val="gl-ES" w:eastAsia="ar-SA"/>
              </w:rPr>
              <w:t>- C</w:t>
            </w:r>
            <w:r w:rsidR="00BA282E" w:rsidRPr="00DB5534">
              <w:rPr>
                <w:rFonts w:ascii="New Baskerville" w:eastAsia="Times New Roman" w:hAnsi="New Baskerville" w:cs="Times New Roman"/>
                <w:b/>
                <w:bCs/>
                <w:lang w:val="gl-ES" w:eastAsia="ar-SA"/>
              </w:rPr>
              <w:t>oordinación interuniversitaria e colaboración</w:t>
            </w:r>
            <w:r w:rsidRPr="00DB5534">
              <w:rPr>
                <w:rFonts w:ascii="New Baskerville" w:eastAsia="Times New Roman" w:hAnsi="New Baskerville" w:cs="Times New Roman"/>
                <w:b/>
                <w:bCs/>
                <w:lang w:val="gl-ES" w:eastAsia="ar-SA"/>
              </w:rPr>
              <w:t>s</w:t>
            </w:r>
            <w:r>
              <w:rPr>
                <w:rFonts w:ascii="New Baskerville" w:eastAsia="Times New Roman" w:hAnsi="New Baskerville" w:cs="Times New Roman"/>
                <w:lang w:val="gl-ES" w:eastAsia="ar-SA"/>
              </w:rPr>
              <w:t>:</w:t>
            </w:r>
            <w:commentRangeEnd w:id="7"/>
            <w:r w:rsidR="00C84FF2" w:rsidRPr="00DB5534">
              <w:rPr>
                <w:rStyle w:val="Refdecomentario"/>
                <w:rFonts w:ascii="New Baskerville" w:eastAsia="Times New Roman" w:hAnsi="New Baskerville" w:cs="Times New Roman"/>
                <w:sz w:val="22"/>
                <w:szCs w:val="22"/>
                <w:lang w:val="gl-ES" w:eastAsia="ar-SA"/>
              </w:rPr>
              <w:commentReference w:id="7"/>
            </w:r>
          </w:p>
          <w:p w14:paraId="003F32C8" w14:textId="196637F1" w:rsidR="00BA282E" w:rsidRDefault="00BA282E" w:rsidP="00DB5534">
            <w:pPr>
              <w:suppressAutoHyphens/>
              <w:spacing w:after="0" w:line="276" w:lineRule="auto"/>
              <w:jc w:val="both"/>
              <w:rPr>
                <w:rFonts w:ascii="New Baskerville" w:eastAsia="Times New Roman" w:hAnsi="New Baskerville" w:cs="Times New Roman"/>
                <w:lang w:val="gl-ES" w:eastAsia="ar-SA"/>
              </w:rPr>
            </w:pPr>
          </w:p>
          <w:p w14:paraId="12BD9683" w14:textId="77777777" w:rsid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69A25A94"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46C3BE12"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22C89C4F"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5C49D63B" w14:textId="77777777" w:rsidR="00DB5534" w:rsidRP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14537BE1" w14:textId="1EFF8F15" w:rsidR="00AC31FD" w:rsidRDefault="00DB5534" w:rsidP="00DB5534">
            <w:pPr>
              <w:suppressAutoHyphens/>
              <w:spacing w:after="0" w:line="276" w:lineRule="auto"/>
              <w:jc w:val="both"/>
              <w:rPr>
                <w:rFonts w:ascii="New Baskerville" w:eastAsia="Times New Roman" w:hAnsi="New Baskerville" w:cs="Times New Roman"/>
                <w:lang w:val="gl-ES" w:eastAsia="ar-SA"/>
              </w:rPr>
            </w:pPr>
            <w:commentRangeStart w:id="8"/>
            <w:r w:rsidRPr="00DB5534">
              <w:rPr>
                <w:rFonts w:ascii="New Baskerville" w:eastAsia="Times New Roman" w:hAnsi="New Baskerville" w:cs="Times New Roman"/>
                <w:b/>
                <w:bCs/>
                <w:lang w:val="gl-ES" w:eastAsia="ar-SA"/>
              </w:rPr>
              <w:t>- P</w:t>
            </w:r>
            <w:r w:rsidR="00AC31FD" w:rsidRPr="00DB5534">
              <w:rPr>
                <w:rFonts w:ascii="New Baskerville" w:eastAsia="Times New Roman" w:hAnsi="New Baskerville" w:cs="Times New Roman"/>
                <w:b/>
                <w:bCs/>
                <w:lang w:val="gl-ES" w:eastAsia="ar-SA"/>
              </w:rPr>
              <w:t>ropostas de mellor</w:t>
            </w:r>
            <w:r w:rsidRPr="00DB5534">
              <w:rPr>
                <w:rFonts w:ascii="New Baskerville" w:eastAsia="Times New Roman" w:hAnsi="New Baskerville" w:cs="Times New Roman"/>
                <w:b/>
                <w:bCs/>
                <w:lang w:val="gl-ES" w:eastAsia="ar-SA"/>
              </w:rPr>
              <w:t>a</w:t>
            </w:r>
            <w:r>
              <w:rPr>
                <w:rFonts w:ascii="New Baskerville" w:eastAsia="Times New Roman" w:hAnsi="New Baskerville" w:cs="Times New Roman"/>
                <w:lang w:val="gl-ES" w:eastAsia="ar-SA"/>
              </w:rPr>
              <w:t>:</w:t>
            </w:r>
            <w:commentRangeEnd w:id="8"/>
            <w:r w:rsidR="00C84FF2">
              <w:rPr>
                <w:rStyle w:val="Refdecomentario"/>
                <w:rFonts w:ascii="New Baskerville" w:eastAsia="Times New Roman" w:hAnsi="New Baskerville" w:cs="Times New Roman"/>
                <w:sz w:val="22"/>
                <w:szCs w:val="22"/>
                <w:lang w:val="gl-ES" w:eastAsia="ar-SA"/>
              </w:rPr>
              <w:commentReference w:id="8"/>
            </w:r>
          </w:p>
          <w:p w14:paraId="7E9655BA" w14:textId="77777777" w:rsid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521809D8" w14:textId="77777777" w:rsid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6B9A4F4B"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64D164F8" w14:textId="77777777" w:rsidR="00C84FF2" w:rsidRDefault="00C84FF2" w:rsidP="00DB5534">
            <w:pPr>
              <w:suppressAutoHyphens/>
              <w:spacing w:after="0" w:line="276" w:lineRule="auto"/>
              <w:jc w:val="both"/>
              <w:rPr>
                <w:rFonts w:ascii="New Baskerville" w:eastAsia="Times New Roman" w:hAnsi="New Baskerville" w:cs="Times New Roman"/>
                <w:lang w:val="gl-ES" w:eastAsia="ar-SA"/>
              </w:rPr>
            </w:pPr>
          </w:p>
          <w:p w14:paraId="1CD8602C" w14:textId="77777777" w:rsidR="00DB5534" w:rsidRPr="00DB5534" w:rsidRDefault="00DB5534" w:rsidP="00DB5534">
            <w:pPr>
              <w:suppressAutoHyphens/>
              <w:spacing w:after="0" w:line="276" w:lineRule="auto"/>
              <w:jc w:val="both"/>
              <w:rPr>
                <w:rFonts w:ascii="New Baskerville" w:eastAsia="Times New Roman" w:hAnsi="New Baskerville" w:cs="Times New Roman"/>
                <w:lang w:val="gl-ES" w:eastAsia="ar-SA"/>
              </w:rPr>
            </w:pPr>
          </w:p>
          <w:p w14:paraId="33794772" w14:textId="1B660C87" w:rsidR="00E243C4" w:rsidRPr="00DB5534" w:rsidRDefault="00E243C4" w:rsidP="00062AFA">
            <w:pPr>
              <w:suppressAutoHyphens/>
              <w:spacing w:after="0" w:line="360" w:lineRule="auto"/>
              <w:jc w:val="both"/>
              <w:rPr>
                <w:rFonts w:ascii="New Baskerville" w:eastAsia="Times New Roman" w:hAnsi="New Baskerville" w:cs="Times New Roman"/>
                <w:iCs/>
                <w:lang w:val="gl-ES" w:eastAsia="ar-SA"/>
              </w:rPr>
            </w:pPr>
          </w:p>
        </w:tc>
      </w:tr>
      <w:tr w:rsidR="00E243C4" w:rsidRPr="00DB5534" w14:paraId="273BC7CA" w14:textId="77777777" w:rsidTr="00ED3697">
        <w:trPr>
          <w:trHeight w:val="454"/>
          <w:jc w:val="center"/>
        </w:trPr>
        <w:tc>
          <w:tcPr>
            <w:tcW w:w="10205" w:type="dxa"/>
            <w:tcBorders>
              <w:top w:val="single" w:sz="6" w:space="0" w:color="A6A6A6"/>
              <w:left w:val="single" w:sz="4" w:space="0" w:color="A6A6A6"/>
              <w:bottom w:val="single" w:sz="6" w:space="0" w:color="A6A6A6"/>
              <w:right w:val="single" w:sz="6" w:space="0" w:color="A6A6A6"/>
            </w:tcBorders>
            <w:shd w:val="clear" w:color="auto" w:fill="E7E6E6" w:themeFill="background2"/>
            <w:tcMar>
              <w:left w:w="108" w:type="dxa"/>
            </w:tcMar>
            <w:vAlign w:val="center"/>
          </w:tcPr>
          <w:p w14:paraId="3CB28241" w14:textId="031FDF46" w:rsidR="00E243C4" w:rsidRPr="00743450" w:rsidRDefault="00E243C4" w:rsidP="00DB5534">
            <w:pPr>
              <w:suppressAutoHyphens/>
              <w:spacing w:after="0" w:line="240" w:lineRule="auto"/>
              <w:contextualSpacing/>
              <w:rPr>
                <w:rFonts w:ascii="New Baskerville" w:eastAsia="Times New Roman" w:hAnsi="New Baskerville" w:cs="Times New Roman"/>
                <w:b/>
                <w:lang w:val="gl-ES" w:eastAsia="ar-SA"/>
              </w:rPr>
            </w:pPr>
            <w:r>
              <w:rPr>
                <w:rFonts w:ascii="New Baskerville" w:eastAsia="Times New Roman" w:hAnsi="New Baskerville" w:cs="Times New Roman"/>
                <w:b/>
                <w:lang w:val="gl-ES" w:eastAsia="ar-SA"/>
              </w:rPr>
              <w:lastRenderedPageBreak/>
              <w:t>Criterio 2 – Información e transparencia</w:t>
            </w:r>
          </w:p>
        </w:tc>
      </w:tr>
      <w:tr w:rsidR="00E243C4" w:rsidRPr="004008B3" w14:paraId="34C12EFB" w14:textId="77777777" w:rsidTr="00ED3697">
        <w:trPr>
          <w:jc w:val="center"/>
        </w:trPr>
        <w:tc>
          <w:tcPr>
            <w:tcW w:w="10205" w:type="dxa"/>
            <w:tcBorders>
              <w:top w:val="single" w:sz="6" w:space="0" w:color="A6A6A6"/>
              <w:left w:val="single" w:sz="4" w:space="0" w:color="A6A6A6"/>
              <w:bottom w:val="single" w:sz="6" w:space="0" w:color="A6A6A6"/>
              <w:right w:val="single" w:sz="6" w:space="0" w:color="A6A6A6"/>
            </w:tcBorders>
            <w:tcMar>
              <w:left w:w="108" w:type="dxa"/>
            </w:tcMar>
          </w:tcPr>
          <w:p w14:paraId="797401B0" w14:textId="61C04550" w:rsidR="00BA282E" w:rsidRDefault="00BA282E" w:rsidP="00ED3697">
            <w:pPr>
              <w:suppressAutoHyphens/>
              <w:spacing w:after="0" w:line="276" w:lineRule="auto"/>
              <w:jc w:val="both"/>
              <w:rPr>
                <w:rFonts w:ascii="New Baskerville" w:eastAsia="Times New Roman" w:hAnsi="New Baskerville" w:cs="Times New Roman"/>
                <w:lang w:val="gl-ES" w:eastAsia="ar-SA"/>
              </w:rPr>
            </w:pPr>
            <w:r w:rsidRPr="00BA282E">
              <w:rPr>
                <w:rFonts w:ascii="New Baskerville" w:eastAsia="Times New Roman" w:hAnsi="New Baskerville" w:cs="Times New Roman"/>
                <w:lang w:val="gl-ES" w:eastAsia="ar-SA"/>
              </w:rPr>
              <w:t>A información sobre o programa de doutoramento, as súas características, o seu desenvolvemento e os resultados alcanzados</w:t>
            </w:r>
            <w:r w:rsidR="00AB178A">
              <w:rPr>
                <w:rFonts w:ascii="New Baskerville" w:eastAsia="Times New Roman" w:hAnsi="New Baskerville" w:cs="Times New Roman"/>
                <w:lang w:val="gl-ES" w:eastAsia="ar-SA"/>
              </w:rPr>
              <w:t xml:space="preserve"> pode atoparse na páxina web propia:</w:t>
            </w:r>
          </w:p>
          <w:p w14:paraId="291D9569" w14:textId="77777777" w:rsidR="00AB178A" w:rsidRDefault="00AB178A" w:rsidP="00ED3697">
            <w:pPr>
              <w:suppressAutoHyphens/>
              <w:spacing w:after="0" w:line="276" w:lineRule="auto"/>
              <w:jc w:val="both"/>
              <w:rPr>
                <w:rFonts w:ascii="New Baskerville" w:eastAsia="Times New Roman" w:hAnsi="New Baskerville" w:cs="Times New Roman"/>
                <w:lang w:val="gl-ES" w:eastAsia="ar-SA"/>
              </w:rPr>
            </w:pPr>
          </w:p>
          <w:p w14:paraId="7580CC42" w14:textId="55D3602E" w:rsidR="00E243C4" w:rsidRPr="00ED3697" w:rsidRDefault="00E243C4" w:rsidP="00ED3697">
            <w:pPr>
              <w:suppressAutoHyphens/>
              <w:spacing w:after="0" w:line="276" w:lineRule="auto"/>
              <w:jc w:val="both"/>
              <w:rPr>
                <w:rFonts w:ascii="New Baskerville" w:eastAsia="Times New Roman" w:hAnsi="New Baskerville" w:cs="Times New Roman"/>
                <w:lang w:val="gl-ES" w:eastAsia="ar-SA"/>
              </w:rPr>
            </w:pPr>
            <w:commentRangeStart w:id="9"/>
            <w:r w:rsidRPr="00ED3697">
              <w:rPr>
                <w:rFonts w:ascii="New Baskerville" w:eastAsia="Times New Roman" w:hAnsi="New Baskerville" w:cs="Times New Roman"/>
                <w:lang w:val="gl-ES" w:eastAsia="ar-SA"/>
              </w:rPr>
              <w:t>Web do PD</w:t>
            </w:r>
            <w:commentRangeEnd w:id="9"/>
            <w:r w:rsidR="00651B5D" w:rsidRPr="00ED3697">
              <w:rPr>
                <w:rStyle w:val="Refdecomentario"/>
                <w:rFonts w:ascii="New Baskerville" w:eastAsia="Times New Roman" w:hAnsi="New Baskerville" w:cs="Times New Roman"/>
                <w:sz w:val="22"/>
                <w:szCs w:val="22"/>
                <w:lang w:val="gl-ES" w:eastAsia="ar-SA"/>
              </w:rPr>
              <w:commentReference w:id="9"/>
            </w:r>
          </w:p>
          <w:p w14:paraId="54EB2C08" w14:textId="77777777" w:rsidR="00AB178A" w:rsidRDefault="00AB178A" w:rsidP="00ED3697">
            <w:pPr>
              <w:suppressAutoHyphens/>
              <w:spacing w:after="0" w:line="276" w:lineRule="auto"/>
              <w:jc w:val="both"/>
              <w:rPr>
                <w:rFonts w:ascii="New Baskerville" w:eastAsia="Times New Roman" w:hAnsi="New Baskerville" w:cs="Times New Roman"/>
                <w:lang w:val="gl-ES" w:eastAsia="ar-SA"/>
              </w:rPr>
            </w:pPr>
          </w:p>
          <w:p w14:paraId="637D4787" w14:textId="168A011D" w:rsidR="00E243C4" w:rsidRPr="00ED3697" w:rsidRDefault="009B67F1" w:rsidP="00ED3697">
            <w:pPr>
              <w:suppressAutoHyphens/>
              <w:spacing w:after="0" w:line="276" w:lineRule="auto"/>
              <w:jc w:val="both"/>
              <w:rPr>
                <w:rFonts w:ascii="New Baskerville" w:eastAsia="Times New Roman" w:hAnsi="New Baskerville" w:cs="Times New Roman"/>
                <w:lang w:val="gl-ES" w:eastAsia="ar-SA"/>
              </w:rPr>
            </w:pPr>
            <w:commentRangeStart w:id="10"/>
            <w:r w:rsidRPr="009B67F1">
              <w:rPr>
                <w:rFonts w:ascii="New Baskerville" w:eastAsia="Times New Roman" w:hAnsi="New Baskerville" w:cs="Times New Roman"/>
                <w:b/>
                <w:bCs/>
                <w:lang w:val="gl-ES" w:eastAsia="ar-SA"/>
              </w:rPr>
              <w:t>- S</w:t>
            </w:r>
            <w:r w:rsidR="00265AD7" w:rsidRPr="009B67F1">
              <w:rPr>
                <w:rFonts w:ascii="New Baskerville" w:eastAsia="Times New Roman" w:hAnsi="New Baskerville" w:cs="Times New Roman"/>
                <w:b/>
                <w:bCs/>
                <w:lang w:val="gl-ES" w:eastAsia="ar-SA"/>
              </w:rPr>
              <w:t>atisfacción coa(s) web(s) e a información públic</w:t>
            </w:r>
            <w:r w:rsidRPr="009B67F1">
              <w:rPr>
                <w:rFonts w:ascii="New Baskerville" w:eastAsia="Times New Roman" w:hAnsi="New Baskerville" w:cs="Times New Roman"/>
                <w:b/>
                <w:bCs/>
                <w:lang w:val="gl-ES" w:eastAsia="ar-SA"/>
              </w:rPr>
              <w:t>a</w:t>
            </w:r>
            <w:commentRangeEnd w:id="10"/>
            <w:r>
              <w:rPr>
                <w:rStyle w:val="Refdecomentario"/>
                <w:rFonts w:ascii="New Baskerville" w:eastAsia="Times New Roman" w:hAnsi="New Baskerville" w:cs="Times New Roman"/>
                <w:sz w:val="22"/>
                <w:szCs w:val="22"/>
                <w:lang w:val="gl-ES" w:eastAsia="ar-SA"/>
              </w:rPr>
              <w:commentReference w:id="10"/>
            </w:r>
            <w:r>
              <w:rPr>
                <w:rFonts w:ascii="New Baskerville" w:eastAsia="Times New Roman" w:hAnsi="New Baskerville" w:cs="Times New Roman"/>
                <w:lang w:val="gl-ES" w:eastAsia="ar-SA"/>
              </w:rPr>
              <w:t>:</w:t>
            </w:r>
          </w:p>
          <w:p w14:paraId="77DB3A62" w14:textId="7C9528B2" w:rsidR="00265AD7" w:rsidRDefault="00265AD7" w:rsidP="00ED3697">
            <w:pPr>
              <w:suppressAutoHyphens/>
              <w:spacing w:after="0" w:line="276" w:lineRule="auto"/>
              <w:jc w:val="both"/>
              <w:rPr>
                <w:rFonts w:ascii="New Baskerville" w:eastAsia="Times New Roman" w:hAnsi="New Baskerville" w:cs="Times New Roman"/>
                <w:lang w:val="gl-ES" w:eastAsia="ar-SA"/>
              </w:rPr>
            </w:pPr>
          </w:p>
          <w:p w14:paraId="47C36388" w14:textId="77777777" w:rsidR="00C84FF2" w:rsidRDefault="00C84FF2" w:rsidP="00ED3697">
            <w:pPr>
              <w:suppressAutoHyphens/>
              <w:spacing w:after="0" w:line="276" w:lineRule="auto"/>
              <w:jc w:val="both"/>
              <w:rPr>
                <w:rFonts w:ascii="New Baskerville" w:eastAsia="Times New Roman" w:hAnsi="New Baskerville" w:cs="Times New Roman"/>
                <w:lang w:val="gl-ES" w:eastAsia="ar-SA"/>
              </w:rPr>
            </w:pPr>
          </w:p>
          <w:p w14:paraId="7D40C272" w14:textId="77777777" w:rsidR="009B67F1" w:rsidRDefault="009B67F1" w:rsidP="00ED3697">
            <w:pPr>
              <w:suppressAutoHyphens/>
              <w:spacing w:after="0" w:line="276" w:lineRule="auto"/>
              <w:jc w:val="both"/>
              <w:rPr>
                <w:rFonts w:ascii="New Baskerville" w:eastAsia="Times New Roman" w:hAnsi="New Baskerville" w:cs="Times New Roman"/>
                <w:lang w:val="gl-ES" w:eastAsia="ar-SA"/>
              </w:rPr>
            </w:pPr>
          </w:p>
          <w:p w14:paraId="0AB3A1CE" w14:textId="77777777" w:rsidR="009B67F1" w:rsidRDefault="009B67F1" w:rsidP="00ED3697">
            <w:pPr>
              <w:suppressAutoHyphens/>
              <w:spacing w:after="0" w:line="276" w:lineRule="auto"/>
              <w:jc w:val="both"/>
              <w:rPr>
                <w:rFonts w:ascii="New Baskerville" w:eastAsia="Times New Roman" w:hAnsi="New Baskerville" w:cs="Times New Roman"/>
                <w:lang w:val="gl-ES" w:eastAsia="ar-SA"/>
              </w:rPr>
            </w:pPr>
          </w:p>
          <w:p w14:paraId="014E528A" w14:textId="2EF89849" w:rsidR="00E243C4" w:rsidRPr="00ED3697" w:rsidRDefault="00E243C4" w:rsidP="00743450">
            <w:pPr>
              <w:suppressAutoHyphens/>
              <w:spacing w:after="0" w:line="360" w:lineRule="auto"/>
              <w:jc w:val="both"/>
              <w:rPr>
                <w:rFonts w:ascii="New Baskerville" w:eastAsia="Times New Roman" w:hAnsi="New Baskerville" w:cs="Times New Roman"/>
                <w:lang w:val="gl-ES" w:eastAsia="ar-SA"/>
              </w:rPr>
            </w:pPr>
          </w:p>
        </w:tc>
      </w:tr>
      <w:tr w:rsidR="00E243C4" w:rsidRPr="00DB5534" w14:paraId="00D6ED56" w14:textId="77777777" w:rsidTr="00ED3697">
        <w:trPr>
          <w:trHeight w:val="454"/>
          <w:jc w:val="center"/>
        </w:trPr>
        <w:tc>
          <w:tcPr>
            <w:tcW w:w="10205" w:type="dxa"/>
            <w:tcBorders>
              <w:top w:val="single" w:sz="6" w:space="0" w:color="A6A6A6"/>
              <w:left w:val="single" w:sz="4" w:space="0" w:color="A6A6A6"/>
              <w:bottom w:val="single" w:sz="6" w:space="0" w:color="A6A6A6"/>
              <w:right w:val="single" w:sz="6" w:space="0" w:color="A6A6A6"/>
            </w:tcBorders>
            <w:shd w:val="clear" w:color="auto" w:fill="E7E6E6" w:themeFill="background2"/>
            <w:tcMar>
              <w:left w:w="108" w:type="dxa"/>
            </w:tcMar>
            <w:vAlign w:val="center"/>
          </w:tcPr>
          <w:p w14:paraId="7ADCB9F5" w14:textId="5E2C2BDD" w:rsidR="00E243C4" w:rsidRPr="00743450" w:rsidRDefault="00E243C4" w:rsidP="00DB5534">
            <w:pPr>
              <w:suppressAutoHyphens/>
              <w:spacing w:after="0" w:line="240" w:lineRule="auto"/>
              <w:contextualSpacing/>
              <w:rPr>
                <w:rFonts w:ascii="New Baskerville" w:eastAsia="Times New Roman" w:hAnsi="New Baskerville" w:cs="Times New Roman"/>
                <w:b/>
                <w:lang w:val="gl-ES" w:eastAsia="ar-SA"/>
              </w:rPr>
            </w:pPr>
            <w:r>
              <w:rPr>
                <w:rFonts w:ascii="New Baskerville" w:eastAsia="Times New Roman" w:hAnsi="New Baskerville" w:cs="Times New Roman"/>
                <w:b/>
                <w:lang w:val="gl-ES" w:eastAsia="ar-SA"/>
              </w:rPr>
              <w:t>Criterio 3 – Sistema de Garantía de Calidade (SGC)</w:t>
            </w:r>
          </w:p>
        </w:tc>
      </w:tr>
      <w:tr w:rsidR="00E243C4" w:rsidRPr="004008B3" w14:paraId="65A81796" w14:textId="77777777" w:rsidTr="00ED3697">
        <w:trPr>
          <w:jc w:val="center"/>
        </w:trPr>
        <w:tc>
          <w:tcPr>
            <w:tcW w:w="10205" w:type="dxa"/>
            <w:tcBorders>
              <w:top w:val="single" w:sz="6" w:space="0" w:color="A6A6A6"/>
              <w:left w:val="single" w:sz="4" w:space="0" w:color="A6A6A6"/>
              <w:bottom w:val="single" w:sz="6" w:space="0" w:color="A6A6A6"/>
              <w:right w:val="single" w:sz="6" w:space="0" w:color="A6A6A6"/>
            </w:tcBorders>
            <w:tcMar>
              <w:left w:w="108" w:type="dxa"/>
            </w:tcMar>
          </w:tcPr>
          <w:p w14:paraId="432FAF1B" w14:textId="7544FBA0" w:rsidR="004008B3" w:rsidRDefault="004008B3" w:rsidP="00C84FF2">
            <w:pPr>
              <w:suppressAutoHyphens/>
              <w:spacing w:after="0" w:line="276" w:lineRule="auto"/>
              <w:jc w:val="both"/>
              <w:rPr>
                <w:rFonts w:ascii="New Baskerville" w:eastAsia="Times New Roman" w:hAnsi="New Baskerville" w:cs="Times New Roman"/>
                <w:iCs/>
                <w:lang w:val="gl-ES" w:eastAsia="ar-SA"/>
              </w:rPr>
            </w:pPr>
            <w:r w:rsidRPr="00651B5D">
              <w:rPr>
                <w:rFonts w:ascii="New Baskerville" w:eastAsia="Times New Roman" w:hAnsi="New Baskerville" w:cs="Times New Roman"/>
                <w:iCs/>
                <w:lang w:val="gl-ES" w:eastAsia="ar-SA"/>
              </w:rPr>
              <w:t xml:space="preserve">A documentación completa do SGC </w:t>
            </w:r>
            <w:r w:rsidR="00651B5D">
              <w:rPr>
                <w:rFonts w:ascii="New Baskerville" w:eastAsia="Times New Roman" w:hAnsi="New Baskerville" w:cs="Times New Roman"/>
                <w:iCs/>
                <w:lang w:val="gl-ES" w:eastAsia="ar-SA"/>
              </w:rPr>
              <w:t xml:space="preserve">da EIDO </w:t>
            </w:r>
            <w:r w:rsidRPr="00651B5D">
              <w:rPr>
                <w:rFonts w:ascii="New Baskerville" w:eastAsia="Times New Roman" w:hAnsi="New Baskerville" w:cs="Times New Roman"/>
                <w:iCs/>
                <w:lang w:val="gl-ES" w:eastAsia="ar-SA"/>
              </w:rPr>
              <w:t xml:space="preserve">pode atoparse </w:t>
            </w:r>
            <w:r w:rsidR="00651B5D">
              <w:rPr>
                <w:rFonts w:ascii="New Baskerville" w:eastAsia="Times New Roman" w:hAnsi="New Baskerville" w:cs="Times New Roman"/>
                <w:iCs/>
                <w:lang w:val="gl-ES" w:eastAsia="ar-SA"/>
              </w:rPr>
              <w:t xml:space="preserve">nesta </w:t>
            </w:r>
            <w:r w:rsidRPr="00651B5D">
              <w:rPr>
                <w:rFonts w:ascii="New Baskerville" w:eastAsia="Times New Roman" w:hAnsi="New Baskerville" w:cs="Times New Roman"/>
                <w:iCs/>
                <w:lang w:val="gl-ES" w:eastAsia="ar-SA"/>
              </w:rPr>
              <w:t>ligazón</w:t>
            </w:r>
            <w:r w:rsidR="00651B5D">
              <w:rPr>
                <w:rFonts w:ascii="New Baskerville" w:eastAsia="Times New Roman" w:hAnsi="New Baskerville" w:cs="Times New Roman"/>
                <w:iCs/>
                <w:lang w:val="gl-ES" w:eastAsia="ar-SA"/>
              </w:rPr>
              <w:t>.</w:t>
            </w:r>
          </w:p>
          <w:p w14:paraId="006F77C2" w14:textId="77777777" w:rsidR="00E577B0" w:rsidRPr="00651B5D" w:rsidRDefault="00E577B0" w:rsidP="00C84FF2">
            <w:pPr>
              <w:suppressAutoHyphens/>
              <w:spacing w:after="0" w:line="276" w:lineRule="auto"/>
              <w:jc w:val="both"/>
              <w:rPr>
                <w:rFonts w:ascii="New Baskerville" w:eastAsia="Times New Roman" w:hAnsi="New Baskerville" w:cs="Times New Roman"/>
                <w:iCs/>
                <w:lang w:val="gl-ES" w:eastAsia="ar-SA"/>
              </w:rPr>
            </w:pPr>
          </w:p>
          <w:p w14:paraId="54C03FFF" w14:textId="0BC062D7" w:rsidR="004008B3" w:rsidRDefault="00E577B0" w:rsidP="00C84FF2">
            <w:pPr>
              <w:suppressAutoHyphens/>
              <w:spacing w:after="0" w:line="276" w:lineRule="auto"/>
              <w:jc w:val="both"/>
              <w:rPr>
                <w:rFonts w:ascii="New Baskerville" w:eastAsia="Times New Roman" w:hAnsi="New Baskerville" w:cs="Times New Roman"/>
                <w:iCs/>
                <w:lang w:val="gl-ES" w:eastAsia="ar-SA"/>
              </w:rPr>
            </w:pPr>
            <w:hyperlink r:id="rId15" w:history="1">
              <w:r w:rsidRPr="009176A4">
                <w:rPr>
                  <w:rStyle w:val="Hipervnculo"/>
                  <w:rFonts w:ascii="New Baskerville" w:eastAsia="Times New Roman" w:hAnsi="New Baskerville" w:cs="Times New Roman"/>
                  <w:iCs/>
                  <w:lang w:val="gl-ES" w:eastAsia="ar-SA"/>
                </w:rPr>
                <w:t>https://eido.uvigo.gal/gl/calidade/sgc</w:t>
              </w:r>
            </w:hyperlink>
          </w:p>
          <w:p w14:paraId="1686BAE9" w14:textId="77777777" w:rsidR="004008B3" w:rsidRDefault="004008B3" w:rsidP="00C84FF2">
            <w:pPr>
              <w:suppressAutoHyphens/>
              <w:spacing w:after="0" w:line="276" w:lineRule="auto"/>
              <w:jc w:val="both"/>
              <w:rPr>
                <w:rFonts w:ascii="New Baskerville" w:eastAsia="Times New Roman" w:hAnsi="New Baskerville" w:cs="Times New Roman"/>
                <w:lang w:val="gl-ES" w:eastAsia="ar-SA"/>
              </w:rPr>
            </w:pPr>
          </w:p>
          <w:p w14:paraId="07562B13" w14:textId="47597DD7" w:rsidR="00651B5D" w:rsidRPr="00C84FF2" w:rsidRDefault="005A7DF1" w:rsidP="00C84FF2">
            <w:pPr>
              <w:suppressAutoHyphens/>
              <w:spacing w:after="0" w:line="276" w:lineRule="auto"/>
              <w:jc w:val="both"/>
              <w:rPr>
                <w:rFonts w:ascii="New Baskerville" w:eastAsia="Times New Roman" w:hAnsi="New Baskerville" w:cs="Times New Roman"/>
                <w:b/>
                <w:bCs/>
                <w:lang w:val="gl-ES" w:eastAsia="ar-SA"/>
              </w:rPr>
            </w:pPr>
            <w:commentRangeStart w:id="11"/>
            <w:r w:rsidRPr="00C84FF2">
              <w:rPr>
                <w:rFonts w:ascii="New Baskerville" w:eastAsia="Times New Roman" w:hAnsi="New Baskerville" w:cs="Times New Roman"/>
                <w:b/>
                <w:bCs/>
                <w:lang w:val="gl-ES" w:eastAsia="ar-SA"/>
              </w:rPr>
              <w:t>- I</w:t>
            </w:r>
            <w:r w:rsidR="00651B5D" w:rsidRPr="00C84FF2">
              <w:rPr>
                <w:rFonts w:ascii="New Baskerville" w:eastAsia="Times New Roman" w:hAnsi="New Baskerville" w:cs="Times New Roman"/>
                <w:b/>
                <w:bCs/>
                <w:lang w:val="gl-ES" w:eastAsia="ar-SA"/>
              </w:rPr>
              <w:t>nformación adicional engadida na aplicación SGC</w:t>
            </w:r>
            <w:commentRangeEnd w:id="11"/>
            <w:r w:rsidRPr="006544B8">
              <w:rPr>
                <w:rStyle w:val="Refdecomentario"/>
                <w:rFonts w:ascii="New Baskerville" w:eastAsia="Times New Roman" w:hAnsi="New Baskerville" w:cs="Times New Roman"/>
                <w:sz w:val="22"/>
                <w:szCs w:val="22"/>
                <w:lang w:val="gl-ES" w:eastAsia="ar-SA"/>
              </w:rPr>
              <w:commentReference w:id="11"/>
            </w:r>
            <w:r w:rsidR="006544B8" w:rsidRPr="006544B8">
              <w:rPr>
                <w:rFonts w:ascii="New Baskerville" w:eastAsia="Times New Roman" w:hAnsi="New Baskerville" w:cs="Times New Roman"/>
                <w:lang w:val="gl-ES" w:eastAsia="ar-SA"/>
              </w:rPr>
              <w:t>:</w:t>
            </w:r>
          </w:p>
          <w:p w14:paraId="1CF2F813" w14:textId="77777777" w:rsidR="00E577B0" w:rsidRDefault="00E577B0" w:rsidP="00C84FF2">
            <w:pPr>
              <w:suppressAutoHyphens/>
              <w:spacing w:after="0" w:line="276" w:lineRule="auto"/>
              <w:jc w:val="both"/>
              <w:rPr>
                <w:rFonts w:ascii="New Baskerville" w:eastAsia="Times New Roman" w:hAnsi="New Baskerville" w:cs="Times New Roman"/>
                <w:lang w:val="gl-ES" w:eastAsia="ar-SA"/>
              </w:rPr>
            </w:pPr>
          </w:p>
          <w:p w14:paraId="6358446F" w14:textId="77777777" w:rsidR="00651B5D" w:rsidRDefault="00651B5D" w:rsidP="00C84FF2">
            <w:pPr>
              <w:suppressAutoHyphens/>
              <w:spacing w:after="0" w:line="276" w:lineRule="auto"/>
              <w:jc w:val="both"/>
              <w:rPr>
                <w:rFonts w:ascii="New Baskerville" w:eastAsia="Times New Roman" w:hAnsi="New Baskerville" w:cs="Times New Roman"/>
                <w:lang w:val="gl-ES" w:eastAsia="ar-SA"/>
              </w:rPr>
            </w:pPr>
          </w:p>
          <w:p w14:paraId="136899CB" w14:textId="77777777" w:rsidR="009B67F1" w:rsidRDefault="009B67F1" w:rsidP="00C84FF2">
            <w:pPr>
              <w:suppressAutoHyphens/>
              <w:spacing w:after="0" w:line="276" w:lineRule="auto"/>
              <w:jc w:val="both"/>
              <w:rPr>
                <w:rFonts w:ascii="New Baskerville" w:eastAsia="Times New Roman" w:hAnsi="New Baskerville" w:cs="Times New Roman"/>
                <w:lang w:val="gl-ES" w:eastAsia="ar-SA"/>
              </w:rPr>
            </w:pPr>
          </w:p>
          <w:p w14:paraId="45A9CDA4" w14:textId="77777777" w:rsidR="00E577B0" w:rsidRPr="00651B5D" w:rsidRDefault="00E577B0" w:rsidP="00C84FF2">
            <w:pPr>
              <w:suppressAutoHyphens/>
              <w:spacing w:after="0" w:line="276" w:lineRule="auto"/>
              <w:jc w:val="both"/>
              <w:rPr>
                <w:rFonts w:ascii="New Baskerville" w:eastAsia="Times New Roman" w:hAnsi="New Baskerville" w:cs="Times New Roman"/>
                <w:lang w:val="gl-ES" w:eastAsia="ar-SA"/>
              </w:rPr>
            </w:pPr>
          </w:p>
          <w:p w14:paraId="505B9D23" w14:textId="7363B5BD" w:rsidR="00E243C4" w:rsidRPr="00065490" w:rsidRDefault="00E243C4" w:rsidP="00E243C4">
            <w:pPr>
              <w:suppressAutoHyphens/>
              <w:spacing w:after="0" w:line="360" w:lineRule="auto"/>
              <w:jc w:val="both"/>
              <w:rPr>
                <w:rFonts w:ascii="New Baskerville" w:eastAsia="Times New Roman" w:hAnsi="New Baskerville" w:cs="Times New Roman"/>
                <w:iCs/>
                <w:lang w:val="gl-ES" w:eastAsia="ar-SA"/>
              </w:rPr>
            </w:pPr>
          </w:p>
        </w:tc>
      </w:tr>
    </w:tbl>
    <w:p w14:paraId="1508F488" w14:textId="77777777" w:rsidR="00C84FF2" w:rsidRDefault="00C84FF2" w:rsidP="009B67F1">
      <w:pPr>
        <w:suppressAutoHyphens/>
        <w:spacing w:after="0" w:line="276" w:lineRule="auto"/>
        <w:jc w:val="both"/>
        <w:rPr>
          <w:rFonts w:ascii="New Baskerville" w:eastAsia="Times New Roman" w:hAnsi="New Baskerville" w:cs="Times New Roman"/>
          <w:lang w:val="gl-ES" w:eastAsia="ar-SA"/>
        </w:rPr>
      </w:pPr>
    </w:p>
    <w:p w14:paraId="624A9676" w14:textId="77777777" w:rsidR="00D828A3" w:rsidRPr="009B67F1" w:rsidRDefault="00D828A3" w:rsidP="009B67F1">
      <w:pPr>
        <w:suppressAutoHyphens/>
        <w:spacing w:after="0" w:line="276" w:lineRule="auto"/>
        <w:jc w:val="both"/>
        <w:rPr>
          <w:rFonts w:ascii="New Baskerville" w:eastAsia="Times New Roman" w:hAnsi="New Baskerville" w:cs="Times New Roman"/>
          <w:lang w:val="gl-ES" w:eastAsia="ar-SA"/>
        </w:rPr>
      </w:pPr>
    </w:p>
    <w:p w14:paraId="0DD1CB32" w14:textId="77777777" w:rsidR="00C84FF2" w:rsidRPr="009B67F1" w:rsidRDefault="00C84FF2" w:rsidP="009B67F1">
      <w:pPr>
        <w:suppressAutoHyphens/>
        <w:spacing w:after="0" w:line="276" w:lineRule="auto"/>
        <w:jc w:val="both"/>
        <w:rPr>
          <w:rFonts w:ascii="New Baskerville" w:eastAsia="Times New Roman" w:hAnsi="New Baskerville" w:cs="Times New Roman"/>
          <w:lang w:val="gl-ES" w:eastAsia="ar-SA"/>
        </w:rPr>
      </w:pPr>
    </w:p>
    <w:p w14:paraId="23C5A4D4" w14:textId="705119C0" w:rsidR="00C84FF2" w:rsidRDefault="00C84FF2">
      <w:r>
        <w:br w:type="page"/>
      </w:r>
    </w:p>
    <w:tbl>
      <w:tblPr>
        <w:tblW w:w="10205" w:type="dxa"/>
        <w:jc w:val="center"/>
        <w:tblBorders>
          <w:top w:val="single" w:sz="4" w:space="0" w:color="A6A6A6"/>
          <w:left w:val="single" w:sz="4"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10205"/>
      </w:tblGrid>
      <w:tr w:rsidR="00E243C4" w:rsidRPr="0056517B" w14:paraId="741DD602" w14:textId="77777777" w:rsidTr="00CC0DAC">
        <w:trPr>
          <w:trHeight w:val="454"/>
          <w:jc w:val="center"/>
        </w:trPr>
        <w:tc>
          <w:tcPr>
            <w:tcW w:w="10205" w:type="dxa"/>
            <w:tcBorders>
              <w:top w:val="single" w:sz="4" w:space="0" w:color="A6A6A6"/>
              <w:left w:val="single" w:sz="4" w:space="0" w:color="A6A6A6"/>
              <w:bottom w:val="single" w:sz="6" w:space="0" w:color="A6A6A6"/>
              <w:right w:val="single" w:sz="6" w:space="0" w:color="A6A6A6"/>
            </w:tcBorders>
            <w:shd w:val="clear" w:color="auto" w:fill="C6D9F1"/>
            <w:tcMar>
              <w:left w:w="108" w:type="dxa"/>
            </w:tcMar>
            <w:vAlign w:val="center"/>
          </w:tcPr>
          <w:p w14:paraId="656523DE" w14:textId="798E7224" w:rsidR="00E243C4" w:rsidRPr="00743450" w:rsidRDefault="00E243C4" w:rsidP="0056517B">
            <w:pPr>
              <w:suppressAutoHyphens/>
              <w:spacing w:after="0" w:line="240" w:lineRule="auto"/>
              <w:ind w:left="25"/>
              <w:contextualSpacing/>
              <w:jc w:val="center"/>
              <w:rPr>
                <w:rFonts w:ascii="New Baskerville" w:eastAsia="Times New Roman" w:hAnsi="New Baskerville" w:cs="Times New Roman"/>
                <w:b/>
                <w:lang w:val="gl-ES" w:eastAsia="ar-SA"/>
              </w:rPr>
            </w:pPr>
            <w:r>
              <w:rPr>
                <w:rFonts w:ascii="New Baskerville" w:eastAsia="Times New Roman" w:hAnsi="New Baskerville" w:cs="Times New Roman"/>
                <w:b/>
                <w:lang w:val="gl-ES" w:eastAsia="ar-SA"/>
              </w:rPr>
              <w:lastRenderedPageBreak/>
              <w:t>DIMENSIÓN 2</w:t>
            </w:r>
            <w:r w:rsidRPr="00743450">
              <w:rPr>
                <w:rFonts w:ascii="New Baskerville" w:eastAsia="Times New Roman" w:hAnsi="New Baskerville" w:cs="Times New Roman"/>
                <w:b/>
                <w:lang w:val="gl-ES" w:eastAsia="ar-SA"/>
              </w:rPr>
              <w:t xml:space="preserve">. </w:t>
            </w:r>
            <w:r>
              <w:rPr>
                <w:rFonts w:ascii="New Baskerville" w:eastAsia="Times New Roman" w:hAnsi="New Baskerville" w:cs="Times New Roman"/>
                <w:b/>
                <w:lang w:val="gl-ES" w:eastAsia="ar-SA"/>
              </w:rPr>
              <w:t>RECURSOS</w:t>
            </w:r>
          </w:p>
        </w:tc>
      </w:tr>
      <w:tr w:rsidR="00E243C4" w:rsidRPr="00DB5534" w14:paraId="4DB1841F" w14:textId="77777777" w:rsidTr="00ED3697">
        <w:trPr>
          <w:trHeight w:val="454"/>
          <w:jc w:val="center"/>
        </w:trPr>
        <w:tc>
          <w:tcPr>
            <w:tcW w:w="10205" w:type="dxa"/>
            <w:tcBorders>
              <w:top w:val="single" w:sz="6" w:space="0" w:color="A6A6A6"/>
              <w:left w:val="single" w:sz="4" w:space="0" w:color="A6A6A6"/>
              <w:bottom w:val="single" w:sz="6" w:space="0" w:color="A6A6A6"/>
              <w:right w:val="single" w:sz="6" w:space="0" w:color="A6A6A6"/>
            </w:tcBorders>
            <w:shd w:val="clear" w:color="auto" w:fill="E7E6E6" w:themeFill="background2"/>
            <w:tcMar>
              <w:left w:w="108" w:type="dxa"/>
            </w:tcMar>
            <w:vAlign w:val="center"/>
          </w:tcPr>
          <w:p w14:paraId="7C9DD2EB" w14:textId="41FA7D48" w:rsidR="00E243C4" w:rsidRPr="00743450" w:rsidRDefault="00E243C4" w:rsidP="00DB5534">
            <w:pPr>
              <w:suppressAutoHyphens/>
              <w:spacing w:after="0" w:line="240" w:lineRule="auto"/>
              <w:contextualSpacing/>
              <w:rPr>
                <w:rFonts w:ascii="New Baskerville" w:eastAsia="Times New Roman" w:hAnsi="New Baskerville" w:cs="Times New Roman"/>
                <w:b/>
                <w:lang w:val="gl-ES" w:eastAsia="ar-SA"/>
              </w:rPr>
            </w:pPr>
            <w:commentRangeStart w:id="12"/>
            <w:r>
              <w:rPr>
                <w:rFonts w:ascii="New Baskerville" w:eastAsia="Times New Roman" w:hAnsi="New Baskerville" w:cs="Times New Roman"/>
                <w:b/>
                <w:lang w:val="gl-ES" w:eastAsia="ar-SA"/>
              </w:rPr>
              <w:t xml:space="preserve">Criterio 4 – </w:t>
            </w:r>
            <w:r w:rsidR="00AD46A3">
              <w:rPr>
                <w:rFonts w:ascii="New Baskerville" w:eastAsia="Times New Roman" w:hAnsi="New Baskerville" w:cs="Times New Roman"/>
                <w:b/>
                <w:lang w:val="gl-ES" w:eastAsia="ar-SA"/>
              </w:rPr>
              <w:t>Recursos h</w:t>
            </w:r>
            <w:r>
              <w:rPr>
                <w:rFonts w:ascii="New Baskerville" w:eastAsia="Times New Roman" w:hAnsi="New Baskerville" w:cs="Times New Roman"/>
                <w:b/>
                <w:lang w:val="gl-ES" w:eastAsia="ar-SA"/>
              </w:rPr>
              <w:t>umanos</w:t>
            </w:r>
            <w:commentRangeEnd w:id="12"/>
            <w:r w:rsidR="005A7DF1" w:rsidRPr="00743450">
              <w:rPr>
                <w:rStyle w:val="Refdecomentario"/>
                <w:rFonts w:ascii="New Baskerville" w:eastAsia="Times New Roman" w:hAnsi="New Baskerville" w:cs="Times New Roman"/>
                <w:b/>
                <w:sz w:val="22"/>
                <w:szCs w:val="22"/>
                <w:lang w:val="gl-ES" w:eastAsia="ar-SA"/>
              </w:rPr>
              <w:commentReference w:id="12"/>
            </w:r>
          </w:p>
        </w:tc>
      </w:tr>
      <w:tr w:rsidR="00E243C4" w:rsidRPr="00C9119E" w14:paraId="13E6C073" w14:textId="77777777" w:rsidTr="00ED3697">
        <w:trPr>
          <w:jc w:val="center"/>
        </w:trPr>
        <w:tc>
          <w:tcPr>
            <w:tcW w:w="10205" w:type="dxa"/>
            <w:tcBorders>
              <w:top w:val="single" w:sz="6" w:space="0" w:color="A6A6A6"/>
              <w:left w:val="single" w:sz="4" w:space="0" w:color="A6A6A6"/>
              <w:bottom w:val="single" w:sz="6" w:space="0" w:color="A6A6A6"/>
              <w:right w:val="single" w:sz="6" w:space="0" w:color="A6A6A6"/>
            </w:tcBorders>
            <w:tcMar>
              <w:left w:w="108" w:type="dxa"/>
            </w:tcMar>
          </w:tcPr>
          <w:p w14:paraId="74E2A560" w14:textId="56190669" w:rsidR="00AD7CA1" w:rsidRPr="00C66023" w:rsidRDefault="005A7DF1" w:rsidP="00C84FF2">
            <w:pPr>
              <w:suppressAutoHyphens/>
              <w:spacing w:after="0" w:line="276" w:lineRule="auto"/>
              <w:jc w:val="both"/>
              <w:rPr>
                <w:rFonts w:ascii="New Baskerville" w:eastAsia="Times New Roman" w:hAnsi="New Baskerville" w:cs="Times New Roman"/>
                <w:b/>
                <w:bCs/>
                <w:lang w:val="gl-ES" w:eastAsia="ar-SA"/>
              </w:rPr>
            </w:pPr>
            <w:commentRangeStart w:id="13"/>
            <w:r>
              <w:rPr>
                <w:rFonts w:ascii="New Baskerville" w:eastAsia="Times New Roman" w:hAnsi="New Baskerville" w:cs="Times New Roman"/>
                <w:b/>
                <w:bCs/>
                <w:lang w:val="gl-ES" w:eastAsia="ar-SA"/>
              </w:rPr>
              <w:t>- C</w:t>
            </w:r>
            <w:r w:rsidR="00AD7CA1" w:rsidRPr="005A7DF1">
              <w:rPr>
                <w:rFonts w:ascii="New Baskerville" w:eastAsia="Times New Roman" w:hAnsi="New Baskerville" w:cs="Times New Roman"/>
                <w:b/>
                <w:bCs/>
                <w:lang w:val="gl-ES" w:eastAsia="ar-SA"/>
              </w:rPr>
              <w:t>ualificación</w:t>
            </w:r>
            <w:r w:rsidRPr="005A7DF1">
              <w:rPr>
                <w:rFonts w:ascii="New Baskerville" w:eastAsia="Times New Roman" w:hAnsi="New Baskerville" w:cs="Times New Roman"/>
                <w:b/>
                <w:bCs/>
                <w:lang w:val="gl-ES" w:eastAsia="ar-SA"/>
              </w:rPr>
              <w:t>, s</w:t>
            </w:r>
            <w:r w:rsidR="00C66023" w:rsidRPr="005A7DF1">
              <w:rPr>
                <w:rFonts w:ascii="New Baskerville" w:eastAsia="Times New Roman" w:hAnsi="New Baskerville" w:cs="Times New Roman"/>
                <w:b/>
                <w:bCs/>
                <w:lang w:val="gl-ES" w:eastAsia="ar-SA"/>
              </w:rPr>
              <w:t>uficiencia e dedicación do PDI</w:t>
            </w:r>
            <w:r w:rsidRPr="005A7DF1">
              <w:rPr>
                <w:rFonts w:ascii="New Baskerville" w:eastAsia="Times New Roman" w:hAnsi="New Baskerville" w:cs="Times New Roman"/>
                <w:b/>
                <w:bCs/>
                <w:lang w:val="gl-ES" w:eastAsia="ar-SA"/>
              </w:rPr>
              <w:t>.</w:t>
            </w:r>
            <w:r w:rsidR="00C66023" w:rsidRPr="005A7DF1">
              <w:rPr>
                <w:rFonts w:ascii="New Baskerville" w:eastAsia="Times New Roman" w:hAnsi="New Baskerville" w:cs="Times New Roman"/>
                <w:b/>
                <w:bCs/>
                <w:lang w:val="gl-ES" w:eastAsia="ar-SA"/>
              </w:rPr>
              <w:t xml:space="preserve"> </w:t>
            </w:r>
            <w:r w:rsidR="00C97C20" w:rsidRPr="005A7DF1">
              <w:rPr>
                <w:rFonts w:ascii="New Baskerville" w:eastAsia="Times New Roman" w:hAnsi="New Baskerville" w:cs="Times New Roman"/>
                <w:b/>
                <w:bCs/>
                <w:lang w:val="gl-ES" w:eastAsia="ar-SA"/>
              </w:rPr>
              <w:t>Identificación de necesidades formativa</w:t>
            </w:r>
            <w:r w:rsidR="00065490">
              <w:rPr>
                <w:rFonts w:ascii="New Baskerville" w:eastAsia="Times New Roman" w:hAnsi="New Baskerville" w:cs="Times New Roman"/>
                <w:b/>
                <w:bCs/>
                <w:lang w:val="gl-ES" w:eastAsia="ar-SA"/>
              </w:rPr>
              <w:t>s:</w:t>
            </w:r>
            <w:commentRangeEnd w:id="13"/>
            <w:r w:rsidR="00412B4A" w:rsidRPr="00C66023">
              <w:rPr>
                <w:rStyle w:val="Refdecomentario"/>
                <w:rFonts w:ascii="New Baskerville" w:eastAsia="Times New Roman" w:hAnsi="New Baskerville" w:cs="Times New Roman"/>
                <w:b/>
                <w:bCs/>
                <w:sz w:val="22"/>
                <w:szCs w:val="22"/>
                <w:lang w:val="gl-ES" w:eastAsia="ar-SA"/>
              </w:rPr>
              <w:commentReference w:id="13"/>
            </w:r>
          </w:p>
          <w:p w14:paraId="5A25BD76" w14:textId="15677C73" w:rsidR="00AD7CA1" w:rsidRDefault="00AD7CA1" w:rsidP="00C84FF2">
            <w:pPr>
              <w:suppressAutoHyphens/>
              <w:spacing w:after="0" w:line="276" w:lineRule="auto"/>
              <w:jc w:val="both"/>
              <w:rPr>
                <w:rFonts w:ascii="New Baskerville" w:eastAsia="Times New Roman" w:hAnsi="New Baskerville" w:cs="Times New Roman"/>
                <w:lang w:val="gl-ES" w:eastAsia="ar-SA"/>
              </w:rPr>
            </w:pPr>
          </w:p>
          <w:p w14:paraId="5E8C4BAE" w14:textId="77777777" w:rsidR="00065490" w:rsidRDefault="00065490" w:rsidP="00C84FF2">
            <w:pPr>
              <w:suppressAutoHyphens/>
              <w:spacing w:after="0" w:line="276" w:lineRule="auto"/>
              <w:jc w:val="both"/>
              <w:rPr>
                <w:rFonts w:ascii="New Baskerville" w:eastAsia="Times New Roman" w:hAnsi="New Baskerville" w:cs="Times New Roman"/>
                <w:lang w:val="gl-ES" w:eastAsia="ar-SA"/>
              </w:rPr>
            </w:pPr>
          </w:p>
          <w:p w14:paraId="04C6F650" w14:textId="77777777" w:rsidR="00065490" w:rsidRDefault="00065490" w:rsidP="00C84FF2">
            <w:pPr>
              <w:suppressAutoHyphens/>
              <w:spacing w:after="0" w:line="276" w:lineRule="auto"/>
              <w:jc w:val="both"/>
              <w:rPr>
                <w:rFonts w:ascii="New Baskerville" w:eastAsia="Times New Roman" w:hAnsi="New Baskerville" w:cs="Times New Roman"/>
                <w:lang w:val="gl-ES" w:eastAsia="ar-SA"/>
              </w:rPr>
            </w:pPr>
          </w:p>
          <w:p w14:paraId="3164AAD4" w14:textId="43143C8F" w:rsidR="00AD7CA1" w:rsidRDefault="00065490" w:rsidP="00C84FF2">
            <w:pPr>
              <w:suppressAutoHyphens/>
              <w:spacing w:after="0" w:line="276" w:lineRule="auto"/>
              <w:jc w:val="both"/>
              <w:rPr>
                <w:rFonts w:ascii="New Baskerville" w:eastAsia="Times New Roman" w:hAnsi="New Baskerville" w:cs="Times New Roman"/>
                <w:lang w:val="gl-ES" w:eastAsia="ar-SA"/>
              </w:rPr>
            </w:pPr>
            <w:commentRangeStart w:id="14"/>
            <w:r w:rsidRPr="00065490">
              <w:rPr>
                <w:rFonts w:ascii="New Baskerville" w:eastAsia="Times New Roman" w:hAnsi="New Baskerville" w:cs="Times New Roman"/>
                <w:b/>
                <w:bCs/>
                <w:lang w:val="gl-ES" w:eastAsia="ar-SA"/>
              </w:rPr>
              <w:t>- I</w:t>
            </w:r>
            <w:r w:rsidR="00AD7CA1" w:rsidRPr="00065490">
              <w:rPr>
                <w:rFonts w:ascii="New Baskerville" w:eastAsia="Times New Roman" w:hAnsi="New Baskerville" w:cs="Times New Roman"/>
                <w:b/>
                <w:bCs/>
                <w:lang w:val="gl-ES" w:eastAsia="ar-SA"/>
              </w:rPr>
              <w:t>nternacionalización</w:t>
            </w:r>
            <w:commentRangeEnd w:id="14"/>
            <w:r>
              <w:rPr>
                <w:rStyle w:val="Refdecomentario"/>
                <w:rFonts w:ascii="New Baskerville" w:eastAsia="Times New Roman" w:hAnsi="New Baskerville" w:cs="Times New Roman"/>
                <w:sz w:val="22"/>
                <w:szCs w:val="22"/>
                <w:lang w:val="gl-ES" w:eastAsia="ar-SA"/>
              </w:rPr>
              <w:commentReference w:id="14"/>
            </w:r>
            <w:r>
              <w:rPr>
                <w:rFonts w:ascii="New Baskerville" w:eastAsia="Times New Roman" w:hAnsi="New Baskerville" w:cs="Times New Roman"/>
                <w:lang w:val="gl-ES" w:eastAsia="ar-SA"/>
              </w:rPr>
              <w:t>:</w:t>
            </w:r>
          </w:p>
          <w:p w14:paraId="4EA72201" w14:textId="77777777" w:rsidR="006F13B9" w:rsidRDefault="006F13B9" w:rsidP="00C84FF2">
            <w:pPr>
              <w:suppressAutoHyphens/>
              <w:spacing w:after="0" w:line="276" w:lineRule="auto"/>
              <w:jc w:val="both"/>
              <w:rPr>
                <w:rFonts w:ascii="New Baskerville" w:eastAsia="Times New Roman" w:hAnsi="New Baskerville" w:cs="Times New Roman"/>
                <w:lang w:val="gl-ES" w:eastAsia="ar-SA"/>
              </w:rPr>
            </w:pPr>
          </w:p>
          <w:p w14:paraId="48CFAFAB" w14:textId="77777777" w:rsidR="00065490" w:rsidRDefault="00065490" w:rsidP="00C84FF2">
            <w:pPr>
              <w:suppressAutoHyphens/>
              <w:spacing w:after="0" w:line="276" w:lineRule="auto"/>
              <w:jc w:val="both"/>
              <w:rPr>
                <w:rFonts w:ascii="New Baskerville" w:eastAsia="Times New Roman" w:hAnsi="New Baskerville" w:cs="Times New Roman"/>
                <w:lang w:val="gl-ES" w:eastAsia="ar-SA"/>
              </w:rPr>
            </w:pPr>
          </w:p>
          <w:p w14:paraId="411CABBE" w14:textId="77777777" w:rsidR="00065490" w:rsidRDefault="00065490" w:rsidP="00C84FF2">
            <w:pPr>
              <w:suppressAutoHyphens/>
              <w:spacing w:after="0" w:line="276" w:lineRule="auto"/>
              <w:jc w:val="both"/>
              <w:rPr>
                <w:rFonts w:ascii="New Baskerville" w:eastAsia="Times New Roman" w:hAnsi="New Baskerville" w:cs="Times New Roman"/>
                <w:lang w:val="gl-ES" w:eastAsia="ar-SA"/>
              </w:rPr>
            </w:pPr>
          </w:p>
          <w:p w14:paraId="0AE5D765" w14:textId="4F3D85CF" w:rsidR="00AD7CA1" w:rsidRDefault="00065490" w:rsidP="00C84FF2">
            <w:pPr>
              <w:suppressAutoHyphens/>
              <w:spacing w:after="0" w:line="276" w:lineRule="auto"/>
              <w:jc w:val="both"/>
              <w:rPr>
                <w:rFonts w:ascii="New Baskerville" w:eastAsia="Times New Roman" w:hAnsi="New Baskerville" w:cs="Times New Roman"/>
                <w:lang w:val="gl-ES" w:eastAsia="ar-SA"/>
              </w:rPr>
            </w:pPr>
            <w:commentRangeStart w:id="15"/>
            <w:r w:rsidRPr="00065490">
              <w:rPr>
                <w:rFonts w:ascii="New Baskerville" w:eastAsia="Times New Roman" w:hAnsi="New Baskerville" w:cs="Times New Roman"/>
                <w:b/>
                <w:bCs/>
                <w:lang w:val="gl-ES" w:eastAsia="ar-SA"/>
              </w:rPr>
              <w:t>- P</w:t>
            </w:r>
            <w:r w:rsidR="00AD7CA1" w:rsidRPr="00065490">
              <w:rPr>
                <w:rFonts w:ascii="New Baskerville" w:eastAsia="Times New Roman" w:hAnsi="New Baskerville" w:cs="Times New Roman"/>
                <w:b/>
                <w:bCs/>
                <w:lang w:val="gl-ES" w:eastAsia="ar-SA"/>
              </w:rPr>
              <w:t>ersoal de apoio</w:t>
            </w:r>
            <w:commentRangeEnd w:id="15"/>
            <w:r w:rsidR="006F13B9">
              <w:rPr>
                <w:rStyle w:val="Refdecomentario"/>
                <w:rFonts w:ascii="New Baskerville" w:eastAsia="Times New Roman" w:hAnsi="New Baskerville" w:cs="Times New Roman"/>
                <w:sz w:val="22"/>
                <w:szCs w:val="22"/>
                <w:lang w:val="gl-ES" w:eastAsia="ar-SA"/>
              </w:rPr>
              <w:commentReference w:id="15"/>
            </w:r>
            <w:r>
              <w:rPr>
                <w:rFonts w:ascii="New Baskerville" w:eastAsia="Times New Roman" w:hAnsi="New Baskerville" w:cs="Times New Roman"/>
                <w:lang w:val="gl-ES" w:eastAsia="ar-SA"/>
              </w:rPr>
              <w:t>:</w:t>
            </w:r>
          </w:p>
          <w:p w14:paraId="59927381" w14:textId="77777777" w:rsidR="00E243C4" w:rsidRDefault="00E243C4" w:rsidP="00C84FF2">
            <w:pPr>
              <w:suppressAutoHyphens/>
              <w:spacing w:after="0" w:line="276" w:lineRule="auto"/>
              <w:jc w:val="both"/>
              <w:rPr>
                <w:rFonts w:ascii="New Baskerville" w:eastAsia="Times New Roman" w:hAnsi="New Baskerville" w:cs="Times New Roman"/>
                <w:iCs/>
                <w:lang w:val="gl-ES" w:eastAsia="ar-SA"/>
              </w:rPr>
            </w:pPr>
          </w:p>
          <w:p w14:paraId="7A127D79" w14:textId="77777777" w:rsidR="00065490" w:rsidRDefault="00065490" w:rsidP="00C84FF2">
            <w:pPr>
              <w:suppressAutoHyphens/>
              <w:spacing w:after="0" w:line="276" w:lineRule="auto"/>
              <w:jc w:val="both"/>
              <w:rPr>
                <w:rFonts w:ascii="New Baskerville" w:eastAsia="Times New Roman" w:hAnsi="New Baskerville" w:cs="Times New Roman"/>
                <w:iCs/>
                <w:lang w:val="gl-ES" w:eastAsia="ar-SA"/>
              </w:rPr>
            </w:pPr>
          </w:p>
          <w:p w14:paraId="5DE52FEA" w14:textId="77777777" w:rsidR="00E035B5" w:rsidRPr="00DB5534" w:rsidRDefault="00E035B5" w:rsidP="00C84FF2">
            <w:pPr>
              <w:suppressAutoHyphens/>
              <w:spacing w:after="0" w:line="276" w:lineRule="auto"/>
              <w:jc w:val="both"/>
              <w:rPr>
                <w:rFonts w:ascii="New Baskerville" w:eastAsia="Times New Roman" w:hAnsi="New Baskerville" w:cs="Times New Roman"/>
                <w:lang w:val="gl-ES" w:eastAsia="ar-SA"/>
              </w:rPr>
            </w:pPr>
          </w:p>
          <w:p w14:paraId="3C6BFB26" w14:textId="77777777" w:rsidR="00E035B5" w:rsidRDefault="00E035B5" w:rsidP="00C84FF2">
            <w:pPr>
              <w:suppressAutoHyphens/>
              <w:spacing w:after="0" w:line="276" w:lineRule="auto"/>
              <w:jc w:val="both"/>
              <w:rPr>
                <w:rFonts w:ascii="New Baskerville" w:eastAsia="Times New Roman" w:hAnsi="New Baskerville" w:cs="Times New Roman"/>
                <w:lang w:val="gl-ES" w:eastAsia="ar-SA"/>
              </w:rPr>
            </w:pPr>
            <w:commentRangeStart w:id="16"/>
            <w:r w:rsidRPr="00DB5534">
              <w:rPr>
                <w:rFonts w:ascii="New Baskerville" w:eastAsia="Times New Roman" w:hAnsi="New Baskerville" w:cs="Times New Roman"/>
                <w:b/>
                <w:bCs/>
                <w:lang w:val="gl-ES" w:eastAsia="ar-SA"/>
              </w:rPr>
              <w:t>- Propostas de mellora</w:t>
            </w:r>
            <w:r>
              <w:rPr>
                <w:rFonts w:ascii="New Baskerville" w:eastAsia="Times New Roman" w:hAnsi="New Baskerville" w:cs="Times New Roman"/>
                <w:lang w:val="gl-ES" w:eastAsia="ar-SA"/>
              </w:rPr>
              <w:t>:</w:t>
            </w:r>
            <w:commentRangeEnd w:id="16"/>
            <w:r>
              <w:rPr>
                <w:rStyle w:val="Refdecomentario"/>
                <w:rFonts w:ascii="New Baskerville" w:eastAsia="Times New Roman" w:hAnsi="New Baskerville" w:cs="Times New Roman"/>
                <w:sz w:val="22"/>
                <w:szCs w:val="22"/>
                <w:lang w:val="gl-ES" w:eastAsia="ar-SA"/>
              </w:rPr>
              <w:commentReference w:id="16"/>
            </w:r>
          </w:p>
          <w:p w14:paraId="158EC42A" w14:textId="77777777" w:rsidR="00E035B5" w:rsidRDefault="00E035B5" w:rsidP="00C84FF2">
            <w:pPr>
              <w:suppressAutoHyphens/>
              <w:spacing w:after="0" w:line="276" w:lineRule="auto"/>
              <w:jc w:val="both"/>
              <w:rPr>
                <w:rFonts w:ascii="New Baskerville" w:eastAsia="Times New Roman" w:hAnsi="New Baskerville" w:cs="Times New Roman"/>
                <w:lang w:val="gl-ES" w:eastAsia="ar-SA"/>
              </w:rPr>
            </w:pPr>
          </w:p>
          <w:p w14:paraId="52E2DC2E" w14:textId="77777777" w:rsidR="00065490" w:rsidRDefault="00065490" w:rsidP="00C84FF2">
            <w:pPr>
              <w:suppressAutoHyphens/>
              <w:spacing w:after="0" w:line="276" w:lineRule="auto"/>
              <w:jc w:val="both"/>
              <w:rPr>
                <w:rFonts w:ascii="New Baskerville" w:eastAsia="Times New Roman" w:hAnsi="New Baskerville" w:cs="Times New Roman"/>
                <w:iCs/>
                <w:lang w:val="gl-ES" w:eastAsia="ar-SA"/>
              </w:rPr>
            </w:pPr>
          </w:p>
          <w:p w14:paraId="2E646C82" w14:textId="77777777" w:rsidR="00E035B5" w:rsidRPr="00065490" w:rsidRDefault="00E035B5" w:rsidP="00C84FF2">
            <w:pPr>
              <w:suppressAutoHyphens/>
              <w:spacing w:after="0" w:line="276" w:lineRule="auto"/>
              <w:jc w:val="both"/>
              <w:rPr>
                <w:rFonts w:ascii="New Baskerville" w:eastAsia="Times New Roman" w:hAnsi="New Baskerville" w:cs="Times New Roman"/>
                <w:iCs/>
                <w:lang w:val="gl-ES" w:eastAsia="ar-SA"/>
              </w:rPr>
            </w:pPr>
          </w:p>
          <w:p w14:paraId="2E2671C1" w14:textId="62661445" w:rsidR="00AD46A3" w:rsidRPr="00065490" w:rsidRDefault="00AD46A3" w:rsidP="00A531B9">
            <w:pPr>
              <w:suppressAutoHyphens/>
              <w:spacing w:after="0" w:line="360" w:lineRule="auto"/>
              <w:jc w:val="both"/>
              <w:rPr>
                <w:rFonts w:ascii="New Baskerville" w:eastAsia="Times New Roman" w:hAnsi="New Baskerville" w:cs="Times New Roman"/>
                <w:iCs/>
                <w:lang w:val="gl-ES" w:eastAsia="ar-SA"/>
              </w:rPr>
            </w:pPr>
          </w:p>
        </w:tc>
      </w:tr>
      <w:tr w:rsidR="00AD46A3" w:rsidRPr="00C9119E" w14:paraId="32300B33" w14:textId="77777777" w:rsidTr="00ED3697">
        <w:trPr>
          <w:trHeight w:val="454"/>
          <w:jc w:val="center"/>
        </w:trPr>
        <w:tc>
          <w:tcPr>
            <w:tcW w:w="10205" w:type="dxa"/>
            <w:tcBorders>
              <w:top w:val="single" w:sz="6" w:space="0" w:color="A6A6A6"/>
              <w:left w:val="single" w:sz="4" w:space="0" w:color="A6A6A6"/>
              <w:bottom w:val="single" w:sz="6" w:space="0" w:color="A6A6A6"/>
              <w:right w:val="single" w:sz="6" w:space="0" w:color="A6A6A6"/>
            </w:tcBorders>
            <w:shd w:val="clear" w:color="auto" w:fill="E7E6E6" w:themeFill="background2"/>
            <w:tcMar>
              <w:left w:w="108" w:type="dxa"/>
            </w:tcMar>
            <w:vAlign w:val="center"/>
          </w:tcPr>
          <w:p w14:paraId="5E245079" w14:textId="6035E1F7" w:rsidR="00AD46A3" w:rsidRPr="00743450" w:rsidRDefault="00AD46A3" w:rsidP="00DB5534">
            <w:pPr>
              <w:suppressAutoHyphens/>
              <w:spacing w:after="0" w:line="240" w:lineRule="auto"/>
              <w:contextualSpacing/>
              <w:rPr>
                <w:rFonts w:ascii="New Baskerville" w:eastAsia="Times New Roman" w:hAnsi="New Baskerville" w:cs="Times New Roman"/>
                <w:b/>
                <w:lang w:val="gl-ES" w:eastAsia="ar-SA"/>
              </w:rPr>
            </w:pPr>
            <w:commentRangeStart w:id="17"/>
            <w:r>
              <w:rPr>
                <w:rFonts w:ascii="New Baskerville" w:eastAsia="Times New Roman" w:hAnsi="New Baskerville" w:cs="Times New Roman"/>
                <w:b/>
                <w:lang w:val="gl-ES" w:eastAsia="ar-SA"/>
              </w:rPr>
              <w:t>Criterio 5 – Recursos materiais e servizos</w:t>
            </w:r>
            <w:commentRangeEnd w:id="17"/>
            <w:r w:rsidR="00F144CF" w:rsidRPr="00743450">
              <w:rPr>
                <w:rStyle w:val="Refdecomentario"/>
                <w:rFonts w:ascii="New Baskerville" w:eastAsia="Times New Roman" w:hAnsi="New Baskerville" w:cs="Times New Roman"/>
                <w:b/>
                <w:sz w:val="22"/>
                <w:szCs w:val="22"/>
                <w:lang w:val="gl-ES" w:eastAsia="ar-SA"/>
              </w:rPr>
              <w:commentReference w:id="17"/>
            </w:r>
          </w:p>
        </w:tc>
      </w:tr>
      <w:tr w:rsidR="00AD46A3" w:rsidRPr="00743450" w14:paraId="0BA88921" w14:textId="77777777" w:rsidTr="00ED3697">
        <w:trPr>
          <w:jc w:val="center"/>
        </w:trPr>
        <w:tc>
          <w:tcPr>
            <w:tcW w:w="10205" w:type="dxa"/>
            <w:tcBorders>
              <w:top w:val="single" w:sz="6" w:space="0" w:color="A6A6A6"/>
              <w:left w:val="single" w:sz="4" w:space="0" w:color="A6A6A6"/>
              <w:bottom w:val="single" w:sz="6" w:space="0" w:color="A6A6A6"/>
              <w:right w:val="single" w:sz="6" w:space="0" w:color="A6A6A6"/>
            </w:tcBorders>
            <w:tcMar>
              <w:left w:w="108" w:type="dxa"/>
            </w:tcMar>
          </w:tcPr>
          <w:p w14:paraId="782A63D0" w14:textId="064334D6" w:rsidR="00AD46A3" w:rsidRDefault="00F144CF" w:rsidP="00C84FF2">
            <w:pPr>
              <w:suppressAutoHyphens/>
              <w:spacing w:after="0" w:line="276" w:lineRule="auto"/>
              <w:jc w:val="both"/>
              <w:rPr>
                <w:rFonts w:ascii="New Baskerville" w:eastAsia="Times New Roman" w:hAnsi="New Baskerville" w:cs="Times New Roman"/>
                <w:color w:val="0070C0"/>
                <w:lang w:val="gl-ES" w:eastAsia="ar-SA"/>
              </w:rPr>
            </w:pPr>
            <w:commentRangeStart w:id="18"/>
            <w:r w:rsidRPr="00F144CF">
              <w:rPr>
                <w:rFonts w:ascii="New Baskerville" w:eastAsia="Times New Roman" w:hAnsi="New Baskerville" w:cs="Times New Roman"/>
                <w:b/>
                <w:bCs/>
                <w:lang w:val="gl-ES" w:eastAsia="ar-SA"/>
              </w:rPr>
              <w:t>- S</w:t>
            </w:r>
            <w:r w:rsidR="00AD46A3" w:rsidRPr="00F144CF">
              <w:rPr>
                <w:rFonts w:ascii="New Baskerville" w:eastAsia="Times New Roman" w:hAnsi="New Baskerville" w:cs="Times New Roman"/>
                <w:b/>
                <w:bCs/>
                <w:lang w:val="gl-ES" w:eastAsia="ar-SA"/>
              </w:rPr>
              <w:t>uficiencia e adecuación</w:t>
            </w:r>
            <w:r w:rsidR="00C97C20" w:rsidRPr="00F144CF">
              <w:rPr>
                <w:rFonts w:ascii="New Baskerville" w:eastAsia="Times New Roman" w:hAnsi="New Baskerville" w:cs="Times New Roman"/>
                <w:b/>
                <w:bCs/>
                <w:lang w:val="gl-ES" w:eastAsia="ar-SA"/>
              </w:rPr>
              <w:t>. Identificación de necesidades de recursos e servizos</w:t>
            </w:r>
            <w:commentRangeEnd w:id="18"/>
            <w:r w:rsidR="006F13B9">
              <w:rPr>
                <w:rStyle w:val="Refdecomentario"/>
                <w:rFonts w:ascii="New Baskerville" w:eastAsia="Times New Roman" w:hAnsi="New Baskerville" w:cs="Times New Roman"/>
                <w:color w:val="0070C0"/>
                <w:sz w:val="22"/>
                <w:szCs w:val="22"/>
                <w:lang w:val="gl-ES" w:eastAsia="ar-SA"/>
              </w:rPr>
              <w:commentReference w:id="18"/>
            </w:r>
            <w:r>
              <w:rPr>
                <w:rFonts w:ascii="New Baskerville" w:eastAsia="Times New Roman" w:hAnsi="New Baskerville" w:cs="Times New Roman"/>
                <w:color w:val="0070C0"/>
                <w:lang w:val="gl-ES" w:eastAsia="ar-SA"/>
              </w:rPr>
              <w:t>:</w:t>
            </w:r>
          </w:p>
          <w:p w14:paraId="3DC399BE" w14:textId="77777777" w:rsidR="006F13B9" w:rsidRDefault="006F13B9" w:rsidP="00C84FF2">
            <w:pPr>
              <w:suppressAutoHyphens/>
              <w:spacing w:after="0" w:line="276" w:lineRule="auto"/>
              <w:jc w:val="both"/>
              <w:rPr>
                <w:rFonts w:ascii="New Baskerville" w:eastAsia="Times New Roman" w:hAnsi="New Baskerville" w:cs="Times New Roman"/>
                <w:lang w:val="gl-ES" w:eastAsia="ar-SA"/>
              </w:rPr>
            </w:pPr>
          </w:p>
          <w:p w14:paraId="6576204E" w14:textId="77777777" w:rsidR="00F144CF" w:rsidRDefault="00F144CF" w:rsidP="00C84FF2">
            <w:pPr>
              <w:suppressAutoHyphens/>
              <w:spacing w:after="0" w:line="276" w:lineRule="auto"/>
              <w:jc w:val="both"/>
              <w:rPr>
                <w:rFonts w:ascii="New Baskerville" w:eastAsia="Times New Roman" w:hAnsi="New Baskerville" w:cs="Times New Roman"/>
                <w:lang w:val="gl-ES" w:eastAsia="ar-SA"/>
              </w:rPr>
            </w:pPr>
          </w:p>
          <w:p w14:paraId="59BB90C8" w14:textId="77777777" w:rsidR="00F144CF" w:rsidRDefault="00F144CF" w:rsidP="00C84FF2">
            <w:pPr>
              <w:suppressAutoHyphens/>
              <w:spacing w:after="0" w:line="276" w:lineRule="auto"/>
              <w:jc w:val="both"/>
              <w:rPr>
                <w:rFonts w:ascii="New Baskerville" w:eastAsia="Times New Roman" w:hAnsi="New Baskerville" w:cs="Times New Roman"/>
                <w:lang w:val="gl-ES" w:eastAsia="ar-SA"/>
              </w:rPr>
            </w:pPr>
          </w:p>
          <w:p w14:paraId="183D0382" w14:textId="1B254FCA" w:rsidR="00AD46A3" w:rsidRPr="00D53008" w:rsidRDefault="00D53008" w:rsidP="00C84FF2">
            <w:pPr>
              <w:suppressAutoHyphens/>
              <w:spacing w:after="0" w:line="276" w:lineRule="auto"/>
              <w:jc w:val="both"/>
              <w:rPr>
                <w:rFonts w:ascii="New Baskerville" w:eastAsia="Times New Roman" w:hAnsi="New Baskerville" w:cs="Times New Roman"/>
                <w:lang w:val="gl-ES" w:eastAsia="ar-SA"/>
              </w:rPr>
            </w:pPr>
            <w:commentRangeStart w:id="19"/>
            <w:r w:rsidRPr="00D53008">
              <w:rPr>
                <w:rFonts w:ascii="New Baskerville" w:eastAsia="Times New Roman" w:hAnsi="New Baskerville" w:cs="Times New Roman"/>
                <w:b/>
                <w:bCs/>
                <w:lang w:val="gl-ES" w:eastAsia="ar-SA"/>
              </w:rPr>
              <w:t>- S</w:t>
            </w:r>
            <w:r w:rsidR="00AD46A3" w:rsidRPr="00D53008">
              <w:rPr>
                <w:rFonts w:ascii="New Baskerville" w:eastAsia="Times New Roman" w:hAnsi="New Baskerville" w:cs="Times New Roman"/>
                <w:b/>
                <w:bCs/>
                <w:lang w:val="gl-ES" w:eastAsia="ar-SA"/>
              </w:rPr>
              <w:t xml:space="preserve">ervizos de </w:t>
            </w:r>
            <w:r w:rsidR="00C97C20" w:rsidRPr="00D53008">
              <w:rPr>
                <w:rFonts w:ascii="New Baskerville" w:eastAsia="Times New Roman" w:hAnsi="New Baskerville" w:cs="Times New Roman"/>
                <w:b/>
                <w:bCs/>
                <w:lang w:val="gl-ES" w:eastAsia="ar-SA"/>
              </w:rPr>
              <w:t xml:space="preserve">atención e </w:t>
            </w:r>
            <w:r w:rsidR="00AD46A3" w:rsidRPr="00D53008">
              <w:rPr>
                <w:rFonts w:ascii="New Baskerville" w:eastAsia="Times New Roman" w:hAnsi="New Baskerville" w:cs="Times New Roman"/>
                <w:b/>
                <w:bCs/>
                <w:lang w:val="gl-ES" w:eastAsia="ar-SA"/>
              </w:rPr>
              <w:t>orientación académica e profesional</w:t>
            </w:r>
            <w:commentRangeEnd w:id="19"/>
            <w:r w:rsidR="00693814" w:rsidRPr="00D53008">
              <w:rPr>
                <w:rStyle w:val="Refdecomentario"/>
                <w:rFonts w:ascii="New Baskerville" w:eastAsia="Times New Roman" w:hAnsi="New Baskerville" w:cs="Times New Roman"/>
                <w:sz w:val="22"/>
                <w:szCs w:val="22"/>
                <w:lang w:val="gl-ES" w:eastAsia="ar-SA"/>
              </w:rPr>
              <w:commentReference w:id="19"/>
            </w:r>
            <w:r w:rsidRPr="00D53008">
              <w:rPr>
                <w:rFonts w:ascii="New Baskerville" w:eastAsia="Times New Roman" w:hAnsi="New Baskerville" w:cs="Times New Roman"/>
                <w:lang w:val="gl-ES" w:eastAsia="ar-SA"/>
              </w:rPr>
              <w:t>:</w:t>
            </w:r>
          </w:p>
          <w:p w14:paraId="54C2357F" w14:textId="77777777" w:rsidR="00AD46A3" w:rsidRDefault="00AD46A3" w:rsidP="00C84FF2">
            <w:pPr>
              <w:suppressAutoHyphens/>
              <w:spacing w:after="0" w:line="276" w:lineRule="auto"/>
              <w:jc w:val="both"/>
              <w:rPr>
                <w:rFonts w:ascii="New Baskerville" w:eastAsia="Times New Roman" w:hAnsi="New Baskerville" w:cs="Times New Roman"/>
                <w:lang w:val="gl-ES" w:eastAsia="ar-SA"/>
              </w:rPr>
            </w:pPr>
          </w:p>
          <w:p w14:paraId="34A19A76" w14:textId="77777777" w:rsidR="00F144CF" w:rsidRDefault="00F144CF" w:rsidP="00C84FF2">
            <w:pPr>
              <w:suppressAutoHyphens/>
              <w:spacing w:after="0" w:line="276" w:lineRule="auto"/>
              <w:jc w:val="both"/>
              <w:rPr>
                <w:rFonts w:ascii="New Baskerville" w:eastAsia="Times New Roman" w:hAnsi="New Baskerville" w:cs="Times New Roman"/>
                <w:lang w:val="gl-ES" w:eastAsia="ar-SA"/>
              </w:rPr>
            </w:pPr>
          </w:p>
          <w:p w14:paraId="04A187D4" w14:textId="77777777" w:rsidR="00F144CF" w:rsidRDefault="00F144CF" w:rsidP="00C84FF2">
            <w:pPr>
              <w:suppressAutoHyphens/>
              <w:spacing w:after="0" w:line="276" w:lineRule="auto"/>
              <w:jc w:val="both"/>
              <w:rPr>
                <w:rFonts w:ascii="New Baskerville" w:eastAsia="Times New Roman" w:hAnsi="New Baskerville" w:cs="Times New Roman"/>
                <w:lang w:val="gl-ES" w:eastAsia="ar-SA"/>
              </w:rPr>
            </w:pPr>
          </w:p>
          <w:p w14:paraId="77BC3E22" w14:textId="77777777" w:rsidR="00AD46A3" w:rsidRPr="0072322A" w:rsidRDefault="00AD46A3" w:rsidP="00A531B9">
            <w:pPr>
              <w:suppressAutoHyphens/>
              <w:spacing w:after="0" w:line="360" w:lineRule="auto"/>
              <w:jc w:val="both"/>
              <w:rPr>
                <w:rFonts w:ascii="New Baskerville" w:eastAsia="Times New Roman" w:hAnsi="New Baskerville" w:cs="Times New Roman"/>
                <w:iCs/>
                <w:lang w:val="gl-ES" w:eastAsia="ar-SA"/>
              </w:rPr>
            </w:pPr>
          </w:p>
        </w:tc>
      </w:tr>
    </w:tbl>
    <w:p w14:paraId="62619886" w14:textId="77777777" w:rsidR="00C84FF2" w:rsidRDefault="00C84FF2" w:rsidP="009B67F1">
      <w:pPr>
        <w:suppressAutoHyphens/>
        <w:spacing w:after="0" w:line="276" w:lineRule="auto"/>
        <w:jc w:val="both"/>
        <w:rPr>
          <w:rFonts w:ascii="New Baskerville" w:eastAsia="Times New Roman" w:hAnsi="New Baskerville" w:cs="Times New Roman"/>
          <w:lang w:val="gl-ES" w:eastAsia="ar-SA"/>
        </w:rPr>
      </w:pPr>
    </w:p>
    <w:p w14:paraId="424A1472" w14:textId="77777777" w:rsidR="009B67F1" w:rsidRDefault="009B67F1" w:rsidP="009B67F1">
      <w:pPr>
        <w:suppressAutoHyphens/>
        <w:spacing w:after="0" w:line="276" w:lineRule="auto"/>
        <w:jc w:val="both"/>
        <w:rPr>
          <w:rFonts w:ascii="New Baskerville" w:eastAsia="Times New Roman" w:hAnsi="New Baskerville" w:cs="Times New Roman"/>
          <w:lang w:val="gl-ES" w:eastAsia="ar-SA"/>
        </w:rPr>
      </w:pPr>
    </w:p>
    <w:p w14:paraId="0E8C3FBB" w14:textId="77777777" w:rsidR="009B67F1" w:rsidRPr="009B67F1" w:rsidRDefault="009B67F1" w:rsidP="009B67F1">
      <w:pPr>
        <w:suppressAutoHyphens/>
        <w:spacing w:after="0" w:line="276" w:lineRule="auto"/>
        <w:jc w:val="both"/>
        <w:rPr>
          <w:rFonts w:ascii="New Baskerville" w:eastAsia="Times New Roman" w:hAnsi="New Baskerville" w:cs="Times New Roman"/>
          <w:lang w:val="gl-ES" w:eastAsia="ar-SA"/>
        </w:rPr>
      </w:pPr>
    </w:p>
    <w:p w14:paraId="10C465A4" w14:textId="597C0A2F" w:rsidR="00C84FF2" w:rsidRDefault="00C84FF2">
      <w:r>
        <w:br w:type="page"/>
      </w:r>
    </w:p>
    <w:tbl>
      <w:tblPr>
        <w:tblW w:w="10205" w:type="dxa"/>
        <w:jc w:val="center"/>
        <w:tblBorders>
          <w:top w:val="single" w:sz="4" w:space="0" w:color="A6A6A6"/>
          <w:left w:val="single" w:sz="4"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10205"/>
      </w:tblGrid>
      <w:tr w:rsidR="006313F4" w:rsidRPr="0056517B" w14:paraId="5318A887" w14:textId="77777777" w:rsidTr="00CC0DAC">
        <w:trPr>
          <w:trHeight w:val="454"/>
          <w:jc w:val="center"/>
        </w:trPr>
        <w:tc>
          <w:tcPr>
            <w:tcW w:w="10205" w:type="dxa"/>
            <w:tcBorders>
              <w:top w:val="single" w:sz="4" w:space="0" w:color="A6A6A6"/>
              <w:left w:val="single" w:sz="4" w:space="0" w:color="A6A6A6"/>
              <w:bottom w:val="single" w:sz="6" w:space="0" w:color="A6A6A6"/>
              <w:right w:val="single" w:sz="6" w:space="0" w:color="A6A6A6"/>
            </w:tcBorders>
            <w:shd w:val="clear" w:color="auto" w:fill="C6D9F1"/>
            <w:tcMar>
              <w:left w:w="108" w:type="dxa"/>
            </w:tcMar>
            <w:vAlign w:val="center"/>
          </w:tcPr>
          <w:p w14:paraId="76A28015" w14:textId="4264C945" w:rsidR="006313F4" w:rsidRPr="00743450" w:rsidRDefault="006313F4" w:rsidP="0056517B">
            <w:pPr>
              <w:suppressAutoHyphens/>
              <w:spacing w:after="0" w:line="240" w:lineRule="auto"/>
              <w:ind w:left="25"/>
              <w:contextualSpacing/>
              <w:jc w:val="center"/>
              <w:rPr>
                <w:rFonts w:ascii="New Baskerville" w:eastAsia="Times New Roman" w:hAnsi="New Baskerville" w:cs="Times New Roman"/>
                <w:b/>
                <w:lang w:val="gl-ES" w:eastAsia="ar-SA"/>
              </w:rPr>
            </w:pPr>
            <w:r>
              <w:rPr>
                <w:rFonts w:ascii="New Baskerville" w:eastAsia="Times New Roman" w:hAnsi="New Baskerville" w:cs="Times New Roman"/>
                <w:b/>
                <w:lang w:val="gl-ES" w:eastAsia="ar-SA"/>
              </w:rPr>
              <w:lastRenderedPageBreak/>
              <w:t>DIMENSIÓN 3</w:t>
            </w:r>
            <w:r w:rsidRPr="00743450">
              <w:rPr>
                <w:rFonts w:ascii="New Baskerville" w:eastAsia="Times New Roman" w:hAnsi="New Baskerville" w:cs="Times New Roman"/>
                <w:b/>
                <w:lang w:val="gl-ES" w:eastAsia="ar-SA"/>
              </w:rPr>
              <w:t xml:space="preserve">. </w:t>
            </w:r>
            <w:r w:rsidR="00915382">
              <w:rPr>
                <w:rFonts w:ascii="New Baskerville" w:eastAsia="Times New Roman" w:hAnsi="New Baskerville" w:cs="Times New Roman"/>
                <w:b/>
                <w:lang w:val="gl-ES" w:eastAsia="ar-SA"/>
              </w:rPr>
              <w:t>RESULTADOS</w:t>
            </w:r>
          </w:p>
        </w:tc>
      </w:tr>
      <w:tr w:rsidR="006313F4" w:rsidRPr="00C9119E" w14:paraId="2B71C60C" w14:textId="77777777" w:rsidTr="00ED3697">
        <w:trPr>
          <w:trHeight w:val="454"/>
          <w:jc w:val="center"/>
        </w:trPr>
        <w:tc>
          <w:tcPr>
            <w:tcW w:w="10205" w:type="dxa"/>
            <w:tcBorders>
              <w:top w:val="single" w:sz="6" w:space="0" w:color="A6A6A6"/>
              <w:left w:val="single" w:sz="4" w:space="0" w:color="A6A6A6"/>
              <w:bottom w:val="single" w:sz="6" w:space="0" w:color="A6A6A6"/>
              <w:right w:val="single" w:sz="6" w:space="0" w:color="A6A6A6"/>
            </w:tcBorders>
            <w:shd w:val="clear" w:color="auto" w:fill="E7E6E6" w:themeFill="background2"/>
            <w:tcMar>
              <w:left w:w="108" w:type="dxa"/>
            </w:tcMar>
            <w:vAlign w:val="center"/>
          </w:tcPr>
          <w:p w14:paraId="74062978" w14:textId="3C6A70AB" w:rsidR="006313F4" w:rsidRPr="00743450" w:rsidRDefault="006313F4" w:rsidP="00DB5534">
            <w:pPr>
              <w:suppressAutoHyphens/>
              <w:spacing w:after="0" w:line="240" w:lineRule="auto"/>
              <w:contextualSpacing/>
              <w:rPr>
                <w:rFonts w:ascii="New Baskerville" w:eastAsia="Times New Roman" w:hAnsi="New Baskerville" w:cs="Times New Roman"/>
                <w:b/>
                <w:lang w:val="gl-ES" w:eastAsia="ar-SA"/>
              </w:rPr>
            </w:pPr>
            <w:commentRangeStart w:id="20"/>
            <w:r>
              <w:rPr>
                <w:rFonts w:ascii="New Baskerville" w:eastAsia="Times New Roman" w:hAnsi="New Baskerville" w:cs="Times New Roman"/>
                <w:b/>
                <w:lang w:val="gl-ES" w:eastAsia="ar-SA"/>
              </w:rPr>
              <w:t xml:space="preserve">Criterio </w:t>
            </w:r>
            <w:r w:rsidR="00915382">
              <w:rPr>
                <w:rFonts w:ascii="New Baskerville" w:eastAsia="Times New Roman" w:hAnsi="New Baskerville" w:cs="Times New Roman"/>
                <w:b/>
                <w:lang w:val="gl-ES" w:eastAsia="ar-SA"/>
              </w:rPr>
              <w:t>6</w:t>
            </w:r>
            <w:r>
              <w:rPr>
                <w:rFonts w:ascii="New Baskerville" w:eastAsia="Times New Roman" w:hAnsi="New Baskerville" w:cs="Times New Roman"/>
                <w:b/>
                <w:lang w:val="gl-ES" w:eastAsia="ar-SA"/>
              </w:rPr>
              <w:t xml:space="preserve"> – </w:t>
            </w:r>
            <w:r w:rsidR="00915382">
              <w:rPr>
                <w:rFonts w:ascii="New Baskerville" w:eastAsia="Times New Roman" w:hAnsi="New Baskerville" w:cs="Times New Roman"/>
                <w:b/>
                <w:lang w:val="gl-ES" w:eastAsia="ar-SA"/>
              </w:rPr>
              <w:t>Resultados do programa formativo</w:t>
            </w:r>
            <w:commentRangeEnd w:id="20"/>
            <w:r w:rsidR="0072322A" w:rsidRPr="00743450">
              <w:rPr>
                <w:rStyle w:val="Refdecomentario"/>
                <w:rFonts w:ascii="New Baskerville" w:eastAsia="Times New Roman" w:hAnsi="New Baskerville" w:cs="Times New Roman"/>
                <w:b/>
                <w:sz w:val="22"/>
                <w:szCs w:val="22"/>
                <w:lang w:val="gl-ES" w:eastAsia="ar-SA"/>
              </w:rPr>
              <w:commentReference w:id="20"/>
            </w:r>
          </w:p>
        </w:tc>
      </w:tr>
      <w:tr w:rsidR="006313F4" w:rsidRPr="00743450" w14:paraId="27922124" w14:textId="77777777" w:rsidTr="00ED3697">
        <w:trPr>
          <w:jc w:val="center"/>
        </w:trPr>
        <w:tc>
          <w:tcPr>
            <w:tcW w:w="10205" w:type="dxa"/>
            <w:tcBorders>
              <w:top w:val="single" w:sz="6" w:space="0" w:color="A6A6A6"/>
              <w:left w:val="single" w:sz="4" w:space="0" w:color="A6A6A6"/>
              <w:bottom w:val="single" w:sz="6" w:space="0" w:color="A6A6A6"/>
              <w:right w:val="single" w:sz="6" w:space="0" w:color="A6A6A6"/>
            </w:tcBorders>
            <w:tcMar>
              <w:left w:w="108" w:type="dxa"/>
            </w:tcMar>
          </w:tcPr>
          <w:p w14:paraId="713CBDD1" w14:textId="797C27D5" w:rsidR="006313F4" w:rsidRDefault="0072322A" w:rsidP="00C84FF2">
            <w:pPr>
              <w:suppressAutoHyphens/>
              <w:spacing w:after="0" w:line="276" w:lineRule="auto"/>
              <w:jc w:val="both"/>
              <w:rPr>
                <w:rFonts w:ascii="New Baskerville" w:eastAsia="Times New Roman" w:hAnsi="New Baskerville" w:cs="Times New Roman"/>
                <w:lang w:val="gl-ES" w:eastAsia="ar-SA"/>
              </w:rPr>
            </w:pPr>
            <w:commentRangeStart w:id="21"/>
            <w:r w:rsidRPr="0072322A">
              <w:rPr>
                <w:rFonts w:ascii="New Baskerville" w:eastAsia="Times New Roman" w:hAnsi="New Baskerville" w:cs="Times New Roman"/>
                <w:b/>
                <w:bCs/>
                <w:lang w:val="gl-ES" w:eastAsia="ar-SA"/>
              </w:rPr>
              <w:t>- P</w:t>
            </w:r>
            <w:r w:rsidR="005279A1" w:rsidRPr="0072322A">
              <w:rPr>
                <w:rFonts w:ascii="New Baskerville" w:eastAsia="Times New Roman" w:hAnsi="New Baskerville" w:cs="Times New Roman"/>
                <w:b/>
                <w:bCs/>
                <w:lang w:val="gl-ES" w:eastAsia="ar-SA"/>
              </w:rPr>
              <w:t>erfil de egreso. Indi</w:t>
            </w:r>
            <w:r w:rsidR="00676EB1" w:rsidRPr="0072322A">
              <w:rPr>
                <w:rFonts w:ascii="New Baskerville" w:eastAsia="Times New Roman" w:hAnsi="New Baskerville" w:cs="Times New Roman"/>
                <w:b/>
                <w:bCs/>
                <w:lang w:val="gl-ES" w:eastAsia="ar-SA"/>
              </w:rPr>
              <w:t>cadores académicos</w:t>
            </w:r>
            <w:commentRangeEnd w:id="21"/>
            <w:r w:rsidR="00CE7543">
              <w:rPr>
                <w:rStyle w:val="Refdecomentario"/>
                <w:rFonts w:ascii="New Baskerville" w:eastAsia="Times New Roman" w:hAnsi="New Baskerville" w:cs="Times New Roman"/>
                <w:sz w:val="22"/>
                <w:szCs w:val="22"/>
                <w:lang w:val="gl-ES" w:eastAsia="ar-SA"/>
              </w:rPr>
              <w:commentReference w:id="21"/>
            </w:r>
            <w:r>
              <w:rPr>
                <w:rFonts w:ascii="New Baskerville" w:eastAsia="Times New Roman" w:hAnsi="New Baskerville" w:cs="Times New Roman"/>
                <w:lang w:val="gl-ES" w:eastAsia="ar-SA"/>
              </w:rPr>
              <w:t>:</w:t>
            </w:r>
          </w:p>
          <w:p w14:paraId="2E55A2E3" w14:textId="77777777" w:rsidR="0072322A" w:rsidRDefault="0072322A" w:rsidP="00C84FF2">
            <w:pPr>
              <w:suppressAutoHyphens/>
              <w:spacing w:after="0" w:line="276" w:lineRule="auto"/>
              <w:jc w:val="both"/>
              <w:rPr>
                <w:rFonts w:ascii="New Baskerville" w:eastAsia="Times New Roman" w:hAnsi="New Baskerville" w:cs="Times New Roman"/>
                <w:lang w:val="gl-ES" w:eastAsia="ar-SA"/>
              </w:rPr>
            </w:pPr>
          </w:p>
          <w:p w14:paraId="66EC6563" w14:textId="77777777" w:rsidR="0072322A" w:rsidRDefault="0072322A" w:rsidP="00C84FF2">
            <w:pPr>
              <w:suppressAutoHyphens/>
              <w:spacing w:after="0" w:line="276" w:lineRule="auto"/>
              <w:jc w:val="both"/>
              <w:rPr>
                <w:rFonts w:ascii="New Baskerville" w:eastAsia="Times New Roman" w:hAnsi="New Baskerville" w:cs="Times New Roman"/>
                <w:lang w:val="gl-ES" w:eastAsia="ar-SA"/>
              </w:rPr>
            </w:pPr>
          </w:p>
          <w:p w14:paraId="43EA3348" w14:textId="77777777" w:rsidR="0072322A" w:rsidRDefault="0072322A" w:rsidP="00C84FF2">
            <w:pPr>
              <w:suppressAutoHyphens/>
              <w:spacing w:after="0" w:line="276" w:lineRule="auto"/>
              <w:jc w:val="both"/>
              <w:rPr>
                <w:rFonts w:ascii="New Baskerville" w:eastAsia="Times New Roman" w:hAnsi="New Baskerville" w:cs="Times New Roman"/>
                <w:lang w:val="gl-ES" w:eastAsia="ar-SA"/>
              </w:rPr>
            </w:pPr>
          </w:p>
          <w:p w14:paraId="518B32FE" w14:textId="43851E50" w:rsidR="006313F4" w:rsidRPr="0072322A" w:rsidRDefault="0072322A" w:rsidP="00C84FF2">
            <w:pPr>
              <w:suppressAutoHyphens/>
              <w:spacing w:after="0" w:line="276" w:lineRule="auto"/>
              <w:jc w:val="both"/>
              <w:rPr>
                <w:rFonts w:ascii="New Baskerville" w:eastAsia="Times New Roman" w:hAnsi="New Baskerville" w:cs="Times New Roman"/>
                <w:lang w:val="gl-ES" w:eastAsia="ar-SA"/>
              </w:rPr>
            </w:pPr>
            <w:commentRangeStart w:id="22"/>
            <w:r w:rsidRPr="0072322A">
              <w:rPr>
                <w:rFonts w:ascii="New Baskerville" w:eastAsia="Times New Roman" w:hAnsi="New Baskerville" w:cs="Times New Roman"/>
                <w:b/>
                <w:bCs/>
                <w:lang w:val="gl-ES" w:eastAsia="ar-SA"/>
              </w:rPr>
              <w:t>- S</w:t>
            </w:r>
            <w:r w:rsidR="00676EB1" w:rsidRPr="0072322A">
              <w:rPr>
                <w:rFonts w:ascii="New Baskerville" w:eastAsia="Times New Roman" w:hAnsi="New Baskerville" w:cs="Times New Roman"/>
                <w:b/>
                <w:bCs/>
                <w:lang w:val="gl-ES" w:eastAsia="ar-SA"/>
              </w:rPr>
              <w:t>atisfacción</w:t>
            </w:r>
            <w:commentRangeEnd w:id="22"/>
            <w:r w:rsidR="00DB3CAD" w:rsidRPr="0072322A">
              <w:rPr>
                <w:rStyle w:val="Refdecomentario"/>
                <w:rFonts w:ascii="New Baskerville" w:eastAsia="Times New Roman" w:hAnsi="New Baskerville" w:cs="Times New Roman"/>
                <w:sz w:val="22"/>
                <w:szCs w:val="22"/>
                <w:lang w:val="gl-ES" w:eastAsia="ar-SA"/>
              </w:rPr>
              <w:commentReference w:id="22"/>
            </w:r>
            <w:r w:rsidRPr="0072322A">
              <w:rPr>
                <w:rFonts w:ascii="New Baskerville" w:eastAsia="Times New Roman" w:hAnsi="New Baskerville" w:cs="Times New Roman"/>
                <w:lang w:val="gl-ES" w:eastAsia="ar-SA"/>
              </w:rPr>
              <w:t>:</w:t>
            </w:r>
          </w:p>
          <w:p w14:paraId="3ADADD73" w14:textId="77777777" w:rsidR="0072322A" w:rsidRDefault="0072322A" w:rsidP="00C84FF2">
            <w:pPr>
              <w:suppressAutoHyphens/>
              <w:spacing w:after="0" w:line="276" w:lineRule="auto"/>
              <w:jc w:val="both"/>
              <w:rPr>
                <w:rFonts w:ascii="New Baskerville" w:eastAsia="Times New Roman" w:hAnsi="New Baskerville" w:cs="Times New Roman"/>
                <w:lang w:val="gl-ES" w:eastAsia="ar-SA"/>
              </w:rPr>
            </w:pPr>
          </w:p>
          <w:p w14:paraId="1989EC93" w14:textId="77777777" w:rsidR="0072322A" w:rsidRDefault="0072322A" w:rsidP="00C84FF2">
            <w:pPr>
              <w:suppressAutoHyphens/>
              <w:spacing w:after="0" w:line="276" w:lineRule="auto"/>
              <w:jc w:val="both"/>
              <w:rPr>
                <w:rFonts w:ascii="New Baskerville" w:eastAsia="Times New Roman" w:hAnsi="New Baskerville" w:cs="Times New Roman"/>
                <w:lang w:val="gl-ES" w:eastAsia="ar-SA"/>
              </w:rPr>
            </w:pPr>
          </w:p>
          <w:p w14:paraId="143058EE" w14:textId="77777777" w:rsidR="0072322A" w:rsidRDefault="0072322A" w:rsidP="00C84FF2">
            <w:pPr>
              <w:suppressAutoHyphens/>
              <w:spacing w:after="0" w:line="276" w:lineRule="auto"/>
              <w:jc w:val="both"/>
              <w:rPr>
                <w:rFonts w:ascii="New Baskerville" w:eastAsia="Times New Roman" w:hAnsi="New Baskerville" w:cs="Times New Roman"/>
                <w:lang w:val="gl-ES" w:eastAsia="ar-SA"/>
              </w:rPr>
            </w:pPr>
          </w:p>
          <w:p w14:paraId="643022DF" w14:textId="64E8ABF7" w:rsidR="006313F4" w:rsidRDefault="0072322A" w:rsidP="00C84FF2">
            <w:pPr>
              <w:suppressAutoHyphens/>
              <w:spacing w:after="0" w:line="276" w:lineRule="auto"/>
              <w:jc w:val="both"/>
              <w:rPr>
                <w:rFonts w:ascii="New Baskerville" w:eastAsia="Times New Roman" w:hAnsi="New Baskerville" w:cs="Times New Roman"/>
                <w:lang w:val="gl-ES" w:eastAsia="ar-SA"/>
              </w:rPr>
            </w:pPr>
            <w:commentRangeStart w:id="23"/>
            <w:r w:rsidRPr="0072322A">
              <w:rPr>
                <w:rFonts w:ascii="New Baskerville" w:eastAsia="Times New Roman" w:hAnsi="New Baskerville" w:cs="Times New Roman"/>
                <w:b/>
                <w:bCs/>
                <w:lang w:val="gl-ES" w:eastAsia="ar-SA"/>
              </w:rPr>
              <w:t>- I</w:t>
            </w:r>
            <w:r w:rsidR="00676EB1" w:rsidRPr="0072322A">
              <w:rPr>
                <w:rFonts w:ascii="New Baskerville" w:eastAsia="Times New Roman" w:hAnsi="New Baskerville" w:cs="Times New Roman"/>
                <w:b/>
                <w:bCs/>
                <w:lang w:val="gl-ES" w:eastAsia="ar-SA"/>
              </w:rPr>
              <w:t>nserción laboral</w:t>
            </w:r>
            <w:commentRangeEnd w:id="23"/>
            <w:r>
              <w:rPr>
                <w:rStyle w:val="Refdecomentario"/>
                <w:rFonts w:ascii="New Baskerville" w:eastAsia="Times New Roman" w:hAnsi="New Baskerville" w:cs="Times New Roman"/>
                <w:sz w:val="22"/>
                <w:szCs w:val="22"/>
                <w:lang w:val="gl-ES" w:eastAsia="ar-SA"/>
              </w:rPr>
              <w:commentReference w:id="23"/>
            </w:r>
            <w:r>
              <w:rPr>
                <w:rFonts w:ascii="New Baskerville" w:eastAsia="Times New Roman" w:hAnsi="New Baskerville" w:cs="Times New Roman"/>
                <w:lang w:val="gl-ES" w:eastAsia="ar-SA"/>
              </w:rPr>
              <w:t>:</w:t>
            </w:r>
          </w:p>
          <w:p w14:paraId="25B6B4BB" w14:textId="77777777" w:rsidR="006313F4" w:rsidRPr="0072322A" w:rsidRDefault="006313F4" w:rsidP="00C84FF2">
            <w:pPr>
              <w:suppressAutoHyphens/>
              <w:spacing w:after="0" w:line="276" w:lineRule="auto"/>
              <w:jc w:val="both"/>
              <w:rPr>
                <w:rFonts w:ascii="New Baskerville" w:eastAsia="Times New Roman" w:hAnsi="New Baskerville" w:cs="Times New Roman"/>
                <w:iCs/>
                <w:lang w:val="gl-ES" w:eastAsia="ar-SA"/>
              </w:rPr>
            </w:pPr>
          </w:p>
          <w:p w14:paraId="6D403D1A" w14:textId="1B930E05" w:rsidR="006313F4" w:rsidRDefault="006313F4" w:rsidP="00C84FF2">
            <w:pPr>
              <w:suppressAutoHyphens/>
              <w:spacing w:after="0" w:line="276" w:lineRule="auto"/>
              <w:jc w:val="both"/>
              <w:rPr>
                <w:rFonts w:ascii="New Baskerville" w:eastAsia="Times New Roman" w:hAnsi="New Baskerville" w:cs="Times New Roman"/>
                <w:iCs/>
                <w:lang w:val="gl-ES" w:eastAsia="ar-SA"/>
              </w:rPr>
            </w:pPr>
          </w:p>
          <w:p w14:paraId="51F396A6" w14:textId="77777777" w:rsidR="00C84FF2" w:rsidRDefault="00C84FF2" w:rsidP="00C84FF2">
            <w:pPr>
              <w:suppressAutoHyphens/>
              <w:spacing w:after="0" w:line="276" w:lineRule="auto"/>
              <w:jc w:val="both"/>
              <w:rPr>
                <w:rFonts w:ascii="New Baskerville" w:eastAsia="Times New Roman" w:hAnsi="New Baskerville" w:cs="Times New Roman"/>
                <w:iCs/>
                <w:lang w:val="gl-ES" w:eastAsia="ar-SA"/>
              </w:rPr>
            </w:pPr>
          </w:p>
          <w:p w14:paraId="0C58AC78" w14:textId="77777777" w:rsidR="00C84FF2" w:rsidRDefault="00C84FF2" w:rsidP="00C84FF2">
            <w:pPr>
              <w:suppressAutoHyphens/>
              <w:spacing w:after="0" w:line="276" w:lineRule="auto"/>
              <w:jc w:val="both"/>
              <w:rPr>
                <w:rFonts w:ascii="New Baskerville" w:eastAsia="Times New Roman" w:hAnsi="New Baskerville" w:cs="Times New Roman"/>
                <w:lang w:val="gl-ES" w:eastAsia="ar-SA"/>
              </w:rPr>
            </w:pPr>
            <w:commentRangeStart w:id="24"/>
            <w:r w:rsidRPr="00DB5534">
              <w:rPr>
                <w:rFonts w:ascii="New Baskerville" w:eastAsia="Times New Roman" w:hAnsi="New Baskerville" w:cs="Times New Roman"/>
                <w:b/>
                <w:bCs/>
                <w:lang w:val="gl-ES" w:eastAsia="ar-SA"/>
              </w:rPr>
              <w:t>- Propostas de mellora</w:t>
            </w:r>
            <w:r>
              <w:rPr>
                <w:rFonts w:ascii="New Baskerville" w:eastAsia="Times New Roman" w:hAnsi="New Baskerville" w:cs="Times New Roman"/>
                <w:lang w:val="gl-ES" w:eastAsia="ar-SA"/>
              </w:rPr>
              <w:t>:</w:t>
            </w:r>
            <w:commentRangeEnd w:id="24"/>
            <w:r>
              <w:rPr>
                <w:rStyle w:val="Refdecomentario"/>
                <w:rFonts w:ascii="New Baskerville" w:eastAsia="Times New Roman" w:hAnsi="New Baskerville" w:cs="Times New Roman"/>
                <w:sz w:val="22"/>
                <w:szCs w:val="22"/>
                <w:lang w:val="gl-ES" w:eastAsia="ar-SA"/>
              </w:rPr>
              <w:commentReference w:id="24"/>
            </w:r>
          </w:p>
          <w:p w14:paraId="40DD2261" w14:textId="77777777" w:rsidR="00C84FF2" w:rsidRDefault="00C84FF2" w:rsidP="00C84FF2">
            <w:pPr>
              <w:suppressAutoHyphens/>
              <w:spacing w:after="0" w:line="276" w:lineRule="auto"/>
              <w:jc w:val="both"/>
              <w:rPr>
                <w:rFonts w:ascii="New Baskerville" w:eastAsia="Times New Roman" w:hAnsi="New Baskerville" w:cs="Times New Roman"/>
                <w:lang w:val="gl-ES" w:eastAsia="ar-SA"/>
              </w:rPr>
            </w:pPr>
          </w:p>
          <w:p w14:paraId="2A6FE8F5" w14:textId="77777777" w:rsidR="00C84FF2" w:rsidRDefault="00C84FF2" w:rsidP="00C84FF2">
            <w:pPr>
              <w:suppressAutoHyphens/>
              <w:spacing w:after="0" w:line="276" w:lineRule="auto"/>
              <w:jc w:val="both"/>
              <w:rPr>
                <w:rFonts w:ascii="New Baskerville" w:eastAsia="Times New Roman" w:hAnsi="New Baskerville" w:cs="Times New Roman"/>
                <w:iCs/>
                <w:lang w:val="gl-ES" w:eastAsia="ar-SA"/>
              </w:rPr>
            </w:pPr>
          </w:p>
          <w:p w14:paraId="5F12AF62" w14:textId="77777777" w:rsidR="00C84FF2" w:rsidRPr="0072322A" w:rsidRDefault="00C84FF2" w:rsidP="00C84FF2">
            <w:pPr>
              <w:suppressAutoHyphens/>
              <w:spacing w:after="0" w:line="276" w:lineRule="auto"/>
              <w:jc w:val="both"/>
              <w:rPr>
                <w:rFonts w:ascii="New Baskerville" w:eastAsia="Times New Roman" w:hAnsi="New Baskerville" w:cs="Times New Roman"/>
                <w:iCs/>
                <w:lang w:val="gl-ES" w:eastAsia="ar-SA"/>
              </w:rPr>
            </w:pPr>
          </w:p>
          <w:p w14:paraId="5475001C" w14:textId="77777777" w:rsidR="006313F4" w:rsidRPr="0072322A" w:rsidRDefault="006313F4" w:rsidP="00A531B9">
            <w:pPr>
              <w:suppressAutoHyphens/>
              <w:spacing w:after="0" w:line="360" w:lineRule="auto"/>
              <w:jc w:val="both"/>
              <w:rPr>
                <w:rFonts w:ascii="New Baskerville" w:eastAsia="Times New Roman" w:hAnsi="New Baskerville" w:cs="Times New Roman"/>
                <w:iCs/>
                <w:lang w:val="gl-ES" w:eastAsia="ar-SA"/>
              </w:rPr>
            </w:pPr>
          </w:p>
        </w:tc>
      </w:tr>
    </w:tbl>
    <w:p w14:paraId="04DFC4EE" w14:textId="17927ED5" w:rsidR="00743450" w:rsidRPr="009B67F1" w:rsidRDefault="00743450" w:rsidP="009B67F1">
      <w:pPr>
        <w:suppressAutoHyphens/>
        <w:spacing w:after="0" w:line="276" w:lineRule="auto"/>
        <w:jc w:val="both"/>
        <w:rPr>
          <w:rFonts w:ascii="New Baskerville" w:eastAsia="Times New Roman" w:hAnsi="New Baskerville" w:cs="Times New Roman"/>
          <w:lang w:val="gl-ES" w:eastAsia="ar-SA"/>
        </w:rPr>
      </w:pPr>
    </w:p>
    <w:p w14:paraId="6A1876D6" w14:textId="4793D831" w:rsidR="00743450" w:rsidRDefault="00743450" w:rsidP="009B67F1">
      <w:pPr>
        <w:suppressAutoHyphens/>
        <w:spacing w:after="0" w:line="276" w:lineRule="auto"/>
        <w:jc w:val="both"/>
        <w:rPr>
          <w:rFonts w:ascii="New Baskerville" w:eastAsia="Times New Roman" w:hAnsi="New Baskerville" w:cs="Times New Roman"/>
          <w:lang w:val="gl-ES" w:eastAsia="ar-SA"/>
        </w:rPr>
      </w:pPr>
    </w:p>
    <w:p w14:paraId="261BCFA6" w14:textId="77777777" w:rsidR="00D828A3" w:rsidRPr="009B67F1" w:rsidRDefault="00D828A3" w:rsidP="009B67F1">
      <w:pPr>
        <w:suppressAutoHyphens/>
        <w:spacing w:after="0" w:line="276" w:lineRule="auto"/>
        <w:jc w:val="both"/>
        <w:rPr>
          <w:rFonts w:ascii="New Baskerville" w:eastAsia="Times New Roman" w:hAnsi="New Baskerville" w:cs="Times New Roman"/>
          <w:lang w:val="gl-ES" w:eastAsia="ar-SA"/>
        </w:rPr>
      </w:pPr>
    </w:p>
    <w:p w14:paraId="0DD9B196" w14:textId="0A4F0520" w:rsidR="00C84FF2" w:rsidRDefault="00C84FF2">
      <w:pPr>
        <w:rPr>
          <w:rFonts w:ascii="New Baskerville" w:hAnsi="New Baskerville"/>
          <w:lang w:val="gl-ES"/>
        </w:rPr>
      </w:pPr>
      <w:r>
        <w:rPr>
          <w:rFonts w:ascii="New Baskerville" w:hAnsi="New Baskerville"/>
          <w:lang w:val="gl-ES"/>
        </w:rPr>
        <w:br w:type="page"/>
      </w:r>
    </w:p>
    <w:p w14:paraId="451ED390" w14:textId="7AC60C7B" w:rsidR="00EF0CE8" w:rsidRPr="00EF0CE8" w:rsidRDefault="00EF0CE8" w:rsidP="00C84FF2">
      <w:pPr>
        <w:tabs>
          <w:tab w:val="left" w:pos="0"/>
        </w:tabs>
        <w:spacing w:after="0" w:line="276" w:lineRule="auto"/>
        <w:jc w:val="center"/>
        <w:rPr>
          <w:rFonts w:ascii="New Baskerville" w:hAnsi="New Baskerville" w:cs="Arial"/>
          <w:b/>
          <w:lang w:val="gl-ES"/>
        </w:rPr>
      </w:pPr>
      <w:commentRangeStart w:id="25"/>
      <w:r w:rsidRPr="00EF0CE8">
        <w:rPr>
          <w:rFonts w:ascii="New Baskerville" w:hAnsi="New Baskerville" w:cs="Arial"/>
          <w:b/>
          <w:lang w:val="gl-ES"/>
        </w:rPr>
        <w:lastRenderedPageBreak/>
        <w:t xml:space="preserve">ESTADO DE SITUACIÓN DAS </w:t>
      </w:r>
      <w:r>
        <w:rPr>
          <w:rFonts w:ascii="New Baskerville" w:hAnsi="New Baskerville" w:cs="Arial"/>
          <w:b/>
          <w:lang w:val="gl-ES"/>
        </w:rPr>
        <w:t xml:space="preserve">ACCIÓNS DE </w:t>
      </w:r>
      <w:r w:rsidRPr="00EF0CE8">
        <w:rPr>
          <w:rFonts w:ascii="New Baskerville" w:hAnsi="New Baskerville" w:cs="Arial"/>
          <w:b/>
          <w:lang w:val="gl-ES"/>
        </w:rPr>
        <w:t>MELLORA</w:t>
      </w:r>
      <w:commentRangeEnd w:id="25"/>
      <w:r w:rsidR="00717B40" w:rsidRPr="00EF0CE8">
        <w:rPr>
          <w:rStyle w:val="Refdecomentario"/>
          <w:rFonts w:ascii="New Baskerville" w:hAnsi="New Baskerville" w:cs="Arial"/>
          <w:b/>
          <w:sz w:val="22"/>
          <w:szCs w:val="22"/>
          <w:lang w:val="gl-ES"/>
        </w:rPr>
        <w:commentReference w:id="25"/>
      </w:r>
    </w:p>
    <w:p w14:paraId="73AF794E" w14:textId="77777777" w:rsidR="00EF0CE8" w:rsidRDefault="00EF0CE8" w:rsidP="00C84FF2">
      <w:pPr>
        <w:spacing w:after="0" w:line="276" w:lineRule="auto"/>
        <w:jc w:val="both"/>
        <w:rPr>
          <w:rFonts w:ascii="New Baskerville" w:hAnsi="New Baskerville"/>
          <w:lang w:val="gl-ES"/>
        </w:rPr>
      </w:pPr>
    </w:p>
    <w:p w14:paraId="32C881A7" w14:textId="4107A09E" w:rsidR="00C84FF2" w:rsidRPr="00CC0DAC" w:rsidRDefault="00CC0DAC" w:rsidP="00C84FF2">
      <w:pPr>
        <w:tabs>
          <w:tab w:val="left" w:pos="0"/>
        </w:tabs>
        <w:spacing w:after="0" w:line="276" w:lineRule="auto"/>
        <w:jc w:val="both"/>
        <w:rPr>
          <w:rFonts w:ascii="New Baskerville" w:hAnsi="New Baskerville" w:cs="Arial"/>
          <w:b/>
          <w:bCs/>
          <w:lang w:val="gl-ES"/>
        </w:rPr>
      </w:pPr>
      <w:r>
        <w:rPr>
          <w:rFonts w:ascii="New Baskerville" w:hAnsi="New Baskerville" w:cs="Arial"/>
          <w:b/>
          <w:bCs/>
          <w:lang w:val="gl-ES"/>
        </w:rPr>
        <w:t xml:space="preserve">* </w:t>
      </w:r>
      <w:r w:rsidR="00C84FF2" w:rsidRPr="00CC0DAC">
        <w:rPr>
          <w:rFonts w:ascii="New Baskerville" w:hAnsi="New Baskerville" w:cs="Arial"/>
          <w:b/>
          <w:bCs/>
          <w:lang w:val="gl-ES"/>
        </w:rPr>
        <w:t>I</w:t>
      </w:r>
      <w:r w:rsidR="00EF0CE8" w:rsidRPr="00CC0DAC">
        <w:rPr>
          <w:rFonts w:ascii="New Baskerville" w:hAnsi="New Baskerville" w:cs="Arial"/>
          <w:b/>
          <w:bCs/>
          <w:lang w:val="gl-ES"/>
        </w:rPr>
        <w:t>nformes de verificación, seguimento, modificación e renovación da acreditación</w:t>
      </w:r>
      <w:r w:rsidR="00F01035" w:rsidRPr="00CC0DAC">
        <w:rPr>
          <w:rFonts w:ascii="New Baskerville" w:hAnsi="New Baskerville" w:cs="Arial"/>
          <w:b/>
          <w:bCs/>
          <w:lang w:val="gl-ES"/>
        </w:rPr>
        <w:t>:</w:t>
      </w:r>
      <w:r w:rsidR="00C84FF2" w:rsidRPr="00CC0DAC">
        <w:rPr>
          <w:rFonts w:ascii="New Baskerville" w:hAnsi="New Baskerville" w:cs="Arial"/>
          <w:b/>
          <w:bCs/>
          <w:lang w:val="gl-ES"/>
        </w:rPr>
        <w:t xml:space="preserve"> </w:t>
      </w:r>
    </w:p>
    <w:p w14:paraId="3D682EEA" w14:textId="77777777" w:rsidR="00C84FF2" w:rsidRDefault="00C84FF2" w:rsidP="00C84FF2">
      <w:pPr>
        <w:tabs>
          <w:tab w:val="left" w:pos="0"/>
        </w:tabs>
        <w:spacing w:after="0" w:line="276" w:lineRule="auto"/>
        <w:jc w:val="both"/>
        <w:rPr>
          <w:rFonts w:ascii="New Baskerville" w:hAnsi="New Baskerville" w:cs="Arial"/>
          <w:lang w:val="gl-ES"/>
        </w:rPr>
      </w:pPr>
    </w:p>
    <w:p w14:paraId="41392B15" w14:textId="5122C18D" w:rsidR="00EF0CE8" w:rsidRDefault="00C84FF2" w:rsidP="00C84FF2">
      <w:pPr>
        <w:tabs>
          <w:tab w:val="left" w:pos="0"/>
        </w:tabs>
        <w:spacing w:after="0" w:line="276" w:lineRule="auto"/>
        <w:jc w:val="both"/>
        <w:rPr>
          <w:rFonts w:ascii="New Baskerville" w:hAnsi="New Baskerville" w:cs="Arial"/>
          <w:lang w:val="gl-ES"/>
        </w:rPr>
      </w:pPr>
      <w:r>
        <w:rPr>
          <w:rFonts w:ascii="New Baskerville" w:hAnsi="New Baskerville" w:cs="Arial"/>
          <w:lang w:val="gl-ES"/>
        </w:rPr>
        <w:t>Seguimento das r</w:t>
      </w:r>
      <w:r w:rsidRPr="00EF0CE8">
        <w:rPr>
          <w:rFonts w:ascii="New Baskerville" w:hAnsi="New Baskerville" w:cs="Arial"/>
          <w:lang w:val="gl-ES"/>
        </w:rPr>
        <w:t>ecomendacións</w:t>
      </w:r>
      <w:r>
        <w:rPr>
          <w:rFonts w:ascii="New Baskerville" w:hAnsi="New Baskerville" w:cs="Arial"/>
          <w:lang w:val="gl-ES"/>
        </w:rPr>
        <w:t xml:space="preserve"> e accións de mellora</w:t>
      </w:r>
    </w:p>
    <w:p w14:paraId="58BEA64B" w14:textId="0A931A4B" w:rsidR="005D08F3" w:rsidRDefault="00C84FF2" w:rsidP="006544B8">
      <w:pPr>
        <w:pStyle w:val="Prrafodelista"/>
        <w:numPr>
          <w:ilvl w:val="0"/>
          <w:numId w:val="11"/>
        </w:numPr>
        <w:tabs>
          <w:tab w:val="left" w:pos="0"/>
        </w:tabs>
        <w:spacing w:after="0" w:line="276" w:lineRule="auto"/>
        <w:ind w:left="851" w:hanging="284"/>
        <w:jc w:val="both"/>
        <w:rPr>
          <w:rFonts w:ascii="New Baskerville" w:hAnsi="New Baskerville" w:cs="Arial"/>
        </w:rPr>
      </w:pPr>
      <w:r>
        <w:rPr>
          <w:rFonts w:ascii="New Baskerville" w:hAnsi="New Baskerville" w:cs="Arial"/>
        </w:rPr>
        <w:t>E</w:t>
      </w:r>
      <w:r w:rsidR="00EF0CE8" w:rsidRPr="00966129">
        <w:rPr>
          <w:rFonts w:ascii="New Baskerville" w:hAnsi="New Baskerville" w:cs="Arial"/>
        </w:rPr>
        <w:t xml:space="preserve">stablecidas </w:t>
      </w:r>
      <w:r w:rsidR="00966129">
        <w:rPr>
          <w:rFonts w:ascii="New Baskerville" w:hAnsi="New Baskerville" w:cs="Arial"/>
        </w:rPr>
        <w:t>nos autoinformes</w:t>
      </w:r>
      <w:r w:rsidR="002E564C">
        <w:rPr>
          <w:rFonts w:ascii="New Baskerville" w:hAnsi="New Baskerville" w:cs="Arial"/>
        </w:rPr>
        <w:t xml:space="preserve"> do PD</w:t>
      </w:r>
    </w:p>
    <w:p w14:paraId="2D79D09C" w14:textId="0977D093" w:rsidR="00966129" w:rsidRPr="00966129" w:rsidRDefault="00C84FF2" w:rsidP="006544B8">
      <w:pPr>
        <w:pStyle w:val="Prrafodelista"/>
        <w:numPr>
          <w:ilvl w:val="0"/>
          <w:numId w:val="11"/>
        </w:numPr>
        <w:tabs>
          <w:tab w:val="left" w:pos="0"/>
        </w:tabs>
        <w:spacing w:after="0" w:line="276" w:lineRule="auto"/>
        <w:ind w:left="851" w:hanging="284"/>
        <w:jc w:val="both"/>
        <w:rPr>
          <w:rFonts w:ascii="New Baskerville" w:hAnsi="New Baskerville" w:cs="Arial"/>
        </w:rPr>
      </w:pPr>
      <w:r>
        <w:rPr>
          <w:rFonts w:ascii="New Baskerville" w:hAnsi="New Baskerville" w:cs="Arial"/>
        </w:rPr>
        <w:t>R</w:t>
      </w:r>
      <w:r w:rsidR="00966129">
        <w:rPr>
          <w:rFonts w:ascii="New Baskerville" w:hAnsi="New Baskerville" w:cs="Arial"/>
        </w:rPr>
        <w:t>equiridas por axencias externas</w:t>
      </w:r>
    </w:p>
    <w:p w14:paraId="2C01B9D7" w14:textId="59432513" w:rsidR="00743450" w:rsidRDefault="00743450" w:rsidP="00C84FF2">
      <w:pPr>
        <w:spacing w:after="0" w:line="276" w:lineRule="auto"/>
        <w:jc w:val="both"/>
        <w:rPr>
          <w:rFonts w:ascii="New Baskerville" w:hAnsi="New Baskerville"/>
          <w:lang w:val="gl-ES"/>
        </w:rPr>
      </w:pPr>
    </w:p>
    <w:tbl>
      <w:tblPr>
        <w:tblStyle w:val="Tablaconcuadrcula"/>
        <w:tblW w:w="10206" w:type="dxa"/>
        <w:jc w:val="center"/>
        <w:tblLook w:val="04A0" w:firstRow="1" w:lastRow="0" w:firstColumn="1" w:lastColumn="0" w:noHBand="0" w:noVBand="1"/>
      </w:tblPr>
      <w:tblGrid>
        <w:gridCol w:w="6705"/>
        <w:gridCol w:w="3501"/>
      </w:tblGrid>
      <w:tr w:rsidR="00A77007" w:rsidRPr="00CC0DAC" w14:paraId="36B61E74" w14:textId="77777777" w:rsidTr="00CC0DAC">
        <w:trPr>
          <w:trHeight w:val="454"/>
          <w:jc w:val="center"/>
        </w:trPr>
        <w:tc>
          <w:tcPr>
            <w:tcW w:w="10206" w:type="dxa"/>
            <w:gridSpan w:val="2"/>
            <w:shd w:val="clear" w:color="auto" w:fill="9CC2E5" w:themeFill="accent1" w:themeFillTint="99"/>
            <w:vAlign w:val="center"/>
          </w:tcPr>
          <w:p w14:paraId="53D1E7CA" w14:textId="34976930" w:rsidR="00A77007" w:rsidRPr="0056517B" w:rsidRDefault="00A77007" w:rsidP="0056517B">
            <w:pPr>
              <w:suppressAutoHyphens/>
              <w:ind w:left="25"/>
              <w:contextualSpacing/>
              <w:jc w:val="center"/>
              <w:rPr>
                <w:rFonts w:ascii="New Baskerville" w:eastAsia="Times New Roman" w:hAnsi="New Baskerville" w:cs="Times New Roman"/>
                <w:b/>
                <w:lang w:val="gl-ES" w:eastAsia="ar-SA"/>
              </w:rPr>
            </w:pPr>
            <w:r w:rsidRPr="0056517B">
              <w:rPr>
                <w:rFonts w:ascii="New Baskerville" w:eastAsia="Times New Roman" w:hAnsi="New Baskerville" w:cs="Times New Roman"/>
                <w:b/>
                <w:lang w:val="gl-ES" w:eastAsia="ar-SA"/>
              </w:rPr>
              <w:t>ALEGACIÓNS E MELLORAS</w:t>
            </w:r>
          </w:p>
        </w:tc>
      </w:tr>
      <w:tr w:rsidR="00A77007" w:rsidRPr="00CC0DAC" w14:paraId="41872AB6" w14:textId="77777777" w:rsidTr="00CC0DAC">
        <w:trPr>
          <w:trHeight w:val="454"/>
          <w:jc w:val="center"/>
        </w:trPr>
        <w:tc>
          <w:tcPr>
            <w:tcW w:w="6705" w:type="dxa"/>
            <w:tcBorders>
              <w:bottom w:val="single" w:sz="4" w:space="0" w:color="auto"/>
            </w:tcBorders>
            <w:shd w:val="clear" w:color="auto" w:fill="BDD6EE" w:themeFill="accent1" w:themeFillTint="66"/>
            <w:vAlign w:val="center"/>
          </w:tcPr>
          <w:p w14:paraId="78A8632B" w14:textId="413F3E62" w:rsidR="00A77007" w:rsidRPr="00CC0DAC" w:rsidRDefault="002E564C" w:rsidP="00CC0DAC">
            <w:pPr>
              <w:spacing w:line="276" w:lineRule="auto"/>
              <w:rPr>
                <w:rFonts w:ascii="New Baskerville" w:hAnsi="New Baskerville"/>
                <w:b/>
                <w:bCs/>
                <w:lang w:val="gl-ES"/>
              </w:rPr>
            </w:pPr>
            <w:r>
              <w:rPr>
                <w:rFonts w:ascii="New Baskerville" w:hAnsi="New Baskerville"/>
                <w:b/>
                <w:bCs/>
                <w:lang w:val="gl-ES"/>
              </w:rPr>
              <w:t>Recomendación</w:t>
            </w:r>
            <w:r w:rsidR="00A77007" w:rsidRPr="00CC0DAC">
              <w:rPr>
                <w:rFonts w:ascii="New Baskerville" w:hAnsi="New Baskerville"/>
                <w:b/>
                <w:bCs/>
                <w:lang w:val="gl-ES"/>
              </w:rPr>
              <w:t xml:space="preserve"> / Acción de mellora</w:t>
            </w:r>
          </w:p>
        </w:tc>
        <w:tc>
          <w:tcPr>
            <w:tcW w:w="3501" w:type="dxa"/>
            <w:tcBorders>
              <w:bottom w:val="single" w:sz="4" w:space="0" w:color="auto"/>
            </w:tcBorders>
            <w:shd w:val="clear" w:color="auto" w:fill="BDD6EE" w:themeFill="accent1" w:themeFillTint="66"/>
            <w:vAlign w:val="center"/>
          </w:tcPr>
          <w:p w14:paraId="6EF15B8F" w14:textId="16109ED0" w:rsidR="00A77007" w:rsidRPr="00CC0DAC" w:rsidRDefault="00A77007" w:rsidP="00CC0DAC">
            <w:pPr>
              <w:spacing w:line="276" w:lineRule="auto"/>
              <w:rPr>
                <w:rFonts w:ascii="New Baskerville" w:hAnsi="New Baskerville"/>
                <w:b/>
                <w:bCs/>
                <w:lang w:val="gl-ES"/>
              </w:rPr>
            </w:pPr>
            <w:r w:rsidRPr="00CC0DAC">
              <w:rPr>
                <w:rFonts w:ascii="New Baskerville" w:hAnsi="New Baskerville"/>
                <w:b/>
                <w:bCs/>
                <w:lang w:val="gl-ES"/>
              </w:rPr>
              <w:t>Estado de situación</w:t>
            </w:r>
          </w:p>
        </w:tc>
      </w:tr>
      <w:tr w:rsidR="00A77007" w:rsidRPr="00CC0DAC" w14:paraId="6C914412" w14:textId="77777777" w:rsidTr="00CC0DAC">
        <w:trPr>
          <w:trHeight w:val="397"/>
          <w:jc w:val="center"/>
        </w:trPr>
        <w:tc>
          <w:tcPr>
            <w:tcW w:w="10206" w:type="dxa"/>
            <w:gridSpan w:val="2"/>
            <w:shd w:val="clear" w:color="auto" w:fill="DEEAF6" w:themeFill="accent1" w:themeFillTint="33"/>
            <w:vAlign w:val="center"/>
          </w:tcPr>
          <w:p w14:paraId="3B3B49F6" w14:textId="77777777" w:rsidR="00A77007" w:rsidRDefault="00A77007" w:rsidP="00CC0DAC">
            <w:pPr>
              <w:spacing w:line="276" w:lineRule="auto"/>
              <w:rPr>
                <w:rFonts w:ascii="New Baskerville" w:hAnsi="New Baskerville"/>
                <w:lang w:val="gl-ES"/>
              </w:rPr>
            </w:pPr>
            <w:r w:rsidRPr="005D08F3">
              <w:rPr>
                <w:rFonts w:ascii="New Baskerville" w:hAnsi="New Baskerville"/>
                <w:b/>
                <w:lang w:val="gl-ES"/>
              </w:rPr>
              <w:t>Informe de verificación 20xx</w:t>
            </w:r>
          </w:p>
        </w:tc>
      </w:tr>
      <w:tr w:rsidR="00A77007" w:rsidRPr="00CC0DAC" w14:paraId="662C087A" w14:textId="77777777" w:rsidTr="00CC0DAC">
        <w:trPr>
          <w:trHeight w:val="397"/>
          <w:jc w:val="center"/>
        </w:trPr>
        <w:tc>
          <w:tcPr>
            <w:tcW w:w="6705" w:type="dxa"/>
            <w:vAlign w:val="center"/>
          </w:tcPr>
          <w:p w14:paraId="6E18B951" w14:textId="44E62294" w:rsidR="00A77007" w:rsidRDefault="00A77007" w:rsidP="00CC0DAC">
            <w:pPr>
              <w:spacing w:line="276" w:lineRule="auto"/>
              <w:rPr>
                <w:rFonts w:ascii="New Baskerville" w:hAnsi="New Baskerville"/>
                <w:lang w:val="gl-ES"/>
              </w:rPr>
            </w:pPr>
          </w:p>
        </w:tc>
        <w:tc>
          <w:tcPr>
            <w:tcW w:w="3501" w:type="dxa"/>
            <w:vAlign w:val="center"/>
          </w:tcPr>
          <w:p w14:paraId="458A496B" w14:textId="77777777" w:rsidR="00A77007" w:rsidRDefault="00A77007" w:rsidP="00CC0DAC">
            <w:pPr>
              <w:spacing w:line="276" w:lineRule="auto"/>
              <w:rPr>
                <w:rFonts w:ascii="New Baskerville" w:hAnsi="New Baskerville"/>
                <w:lang w:val="gl-ES"/>
              </w:rPr>
            </w:pPr>
          </w:p>
        </w:tc>
      </w:tr>
      <w:tr w:rsidR="00A77007" w:rsidRPr="00CC0DAC" w14:paraId="7365C34A" w14:textId="77777777" w:rsidTr="00CC0DAC">
        <w:trPr>
          <w:trHeight w:val="397"/>
          <w:jc w:val="center"/>
        </w:trPr>
        <w:tc>
          <w:tcPr>
            <w:tcW w:w="6705" w:type="dxa"/>
            <w:vAlign w:val="center"/>
          </w:tcPr>
          <w:p w14:paraId="2264DF0C" w14:textId="4B0072B5" w:rsidR="00A77007" w:rsidRDefault="00A77007" w:rsidP="00CC0DAC">
            <w:pPr>
              <w:spacing w:line="276" w:lineRule="auto"/>
              <w:rPr>
                <w:rFonts w:ascii="New Baskerville" w:hAnsi="New Baskerville"/>
                <w:lang w:val="gl-ES"/>
              </w:rPr>
            </w:pPr>
          </w:p>
        </w:tc>
        <w:tc>
          <w:tcPr>
            <w:tcW w:w="3501" w:type="dxa"/>
            <w:vAlign w:val="center"/>
          </w:tcPr>
          <w:p w14:paraId="12CD91F9" w14:textId="77777777" w:rsidR="00A77007" w:rsidRDefault="00A77007" w:rsidP="00CC0DAC">
            <w:pPr>
              <w:spacing w:line="276" w:lineRule="auto"/>
              <w:rPr>
                <w:rFonts w:ascii="New Baskerville" w:hAnsi="New Baskerville"/>
                <w:lang w:val="gl-ES"/>
              </w:rPr>
            </w:pPr>
          </w:p>
        </w:tc>
      </w:tr>
      <w:tr w:rsidR="00A77007" w:rsidRPr="00CC0DAC" w14:paraId="78AB0EC7" w14:textId="77777777" w:rsidTr="00CC0DAC">
        <w:trPr>
          <w:trHeight w:val="397"/>
          <w:jc w:val="center"/>
        </w:trPr>
        <w:tc>
          <w:tcPr>
            <w:tcW w:w="6705" w:type="dxa"/>
            <w:tcBorders>
              <w:bottom w:val="single" w:sz="4" w:space="0" w:color="auto"/>
            </w:tcBorders>
            <w:vAlign w:val="center"/>
          </w:tcPr>
          <w:p w14:paraId="1C89209E" w14:textId="31CB7A7E" w:rsidR="00A77007" w:rsidRDefault="00A77007" w:rsidP="00CC0DAC">
            <w:pPr>
              <w:spacing w:line="276" w:lineRule="auto"/>
              <w:rPr>
                <w:rFonts w:ascii="New Baskerville" w:hAnsi="New Baskerville"/>
                <w:lang w:val="gl-ES"/>
              </w:rPr>
            </w:pPr>
          </w:p>
        </w:tc>
        <w:tc>
          <w:tcPr>
            <w:tcW w:w="3501" w:type="dxa"/>
            <w:tcBorders>
              <w:bottom w:val="single" w:sz="4" w:space="0" w:color="auto"/>
            </w:tcBorders>
            <w:vAlign w:val="center"/>
          </w:tcPr>
          <w:p w14:paraId="53B50239" w14:textId="77777777" w:rsidR="00A77007" w:rsidRDefault="00A77007" w:rsidP="00CC0DAC">
            <w:pPr>
              <w:spacing w:line="276" w:lineRule="auto"/>
              <w:rPr>
                <w:rFonts w:ascii="New Baskerville" w:hAnsi="New Baskerville"/>
                <w:lang w:val="gl-ES"/>
              </w:rPr>
            </w:pPr>
          </w:p>
        </w:tc>
      </w:tr>
      <w:tr w:rsidR="00A77007" w:rsidRPr="00CC0DAC" w14:paraId="619874AE" w14:textId="77777777" w:rsidTr="00CC0DAC">
        <w:trPr>
          <w:trHeight w:val="397"/>
          <w:jc w:val="center"/>
        </w:trPr>
        <w:tc>
          <w:tcPr>
            <w:tcW w:w="10206" w:type="dxa"/>
            <w:gridSpan w:val="2"/>
            <w:shd w:val="clear" w:color="auto" w:fill="DEEAF6" w:themeFill="accent1" w:themeFillTint="33"/>
            <w:vAlign w:val="center"/>
          </w:tcPr>
          <w:p w14:paraId="4DC34A5D" w14:textId="3795FC12" w:rsidR="00A77007" w:rsidRDefault="00A77007" w:rsidP="00A77007">
            <w:pPr>
              <w:spacing w:line="276" w:lineRule="auto"/>
              <w:jc w:val="both"/>
              <w:rPr>
                <w:rFonts w:ascii="New Baskerville" w:hAnsi="New Baskerville"/>
                <w:lang w:val="gl-ES"/>
              </w:rPr>
            </w:pPr>
            <w:r w:rsidRPr="005D08F3">
              <w:rPr>
                <w:rFonts w:ascii="New Baskerville" w:hAnsi="New Baskerville"/>
                <w:b/>
                <w:lang w:val="gl-ES"/>
              </w:rPr>
              <w:t xml:space="preserve">Informe de </w:t>
            </w:r>
            <w:r>
              <w:rPr>
                <w:rFonts w:ascii="New Baskerville" w:hAnsi="New Baskerville"/>
                <w:b/>
                <w:lang w:val="gl-ES"/>
              </w:rPr>
              <w:t>seguimento</w:t>
            </w:r>
            <w:r w:rsidRPr="005D08F3">
              <w:rPr>
                <w:rFonts w:ascii="New Baskerville" w:hAnsi="New Baskerville"/>
                <w:b/>
                <w:lang w:val="gl-ES"/>
              </w:rPr>
              <w:t xml:space="preserve"> 20xx</w:t>
            </w:r>
          </w:p>
        </w:tc>
      </w:tr>
      <w:tr w:rsidR="00A77007" w:rsidRPr="00CC0DAC" w14:paraId="7393D3E1" w14:textId="77777777" w:rsidTr="00CC0DAC">
        <w:trPr>
          <w:trHeight w:val="397"/>
          <w:jc w:val="center"/>
        </w:trPr>
        <w:tc>
          <w:tcPr>
            <w:tcW w:w="6705" w:type="dxa"/>
            <w:vAlign w:val="center"/>
          </w:tcPr>
          <w:p w14:paraId="5E7B0948" w14:textId="1C118835" w:rsidR="00A77007" w:rsidRDefault="00A77007" w:rsidP="00CC0DAC">
            <w:pPr>
              <w:spacing w:line="276" w:lineRule="auto"/>
              <w:rPr>
                <w:rFonts w:ascii="New Baskerville" w:hAnsi="New Baskerville"/>
                <w:lang w:val="gl-ES"/>
              </w:rPr>
            </w:pPr>
          </w:p>
        </w:tc>
        <w:tc>
          <w:tcPr>
            <w:tcW w:w="3501" w:type="dxa"/>
            <w:vAlign w:val="center"/>
          </w:tcPr>
          <w:p w14:paraId="311FE506" w14:textId="77777777" w:rsidR="00A77007" w:rsidRDefault="00A77007" w:rsidP="00CC0DAC">
            <w:pPr>
              <w:spacing w:line="276" w:lineRule="auto"/>
              <w:rPr>
                <w:rFonts w:ascii="New Baskerville" w:hAnsi="New Baskerville"/>
                <w:lang w:val="gl-ES"/>
              </w:rPr>
            </w:pPr>
          </w:p>
        </w:tc>
      </w:tr>
      <w:tr w:rsidR="00A77007" w:rsidRPr="00CC0DAC" w14:paraId="18B59ADB" w14:textId="77777777" w:rsidTr="00CC0DAC">
        <w:trPr>
          <w:trHeight w:val="397"/>
          <w:jc w:val="center"/>
        </w:trPr>
        <w:tc>
          <w:tcPr>
            <w:tcW w:w="6705" w:type="dxa"/>
            <w:vAlign w:val="center"/>
          </w:tcPr>
          <w:p w14:paraId="093465D6" w14:textId="77777777" w:rsidR="00A77007" w:rsidRDefault="00A77007" w:rsidP="00CC0DAC">
            <w:pPr>
              <w:spacing w:line="276" w:lineRule="auto"/>
              <w:rPr>
                <w:rFonts w:ascii="New Baskerville" w:hAnsi="New Baskerville"/>
                <w:lang w:val="gl-ES"/>
              </w:rPr>
            </w:pPr>
          </w:p>
        </w:tc>
        <w:tc>
          <w:tcPr>
            <w:tcW w:w="3501" w:type="dxa"/>
            <w:vAlign w:val="center"/>
          </w:tcPr>
          <w:p w14:paraId="3A338966" w14:textId="77777777" w:rsidR="00A77007" w:rsidRDefault="00A77007" w:rsidP="00CC0DAC">
            <w:pPr>
              <w:spacing w:line="276" w:lineRule="auto"/>
              <w:rPr>
                <w:rFonts w:ascii="New Baskerville" w:hAnsi="New Baskerville"/>
                <w:lang w:val="gl-ES"/>
              </w:rPr>
            </w:pPr>
          </w:p>
        </w:tc>
      </w:tr>
      <w:tr w:rsidR="00CC0DAC" w:rsidRPr="00CC0DAC" w14:paraId="25156255" w14:textId="77777777" w:rsidTr="00CC0DAC">
        <w:trPr>
          <w:trHeight w:val="397"/>
          <w:jc w:val="center"/>
        </w:trPr>
        <w:tc>
          <w:tcPr>
            <w:tcW w:w="6705" w:type="dxa"/>
            <w:vAlign w:val="center"/>
          </w:tcPr>
          <w:p w14:paraId="7FD00775" w14:textId="77777777" w:rsidR="00CC0DAC" w:rsidRDefault="00CC0DAC" w:rsidP="00CC0DAC">
            <w:pPr>
              <w:spacing w:line="276" w:lineRule="auto"/>
              <w:rPr>
                <w:rFonts w:ascii="New Baskerville" w:hAnsi="New Baskerville"/>
                <w:lang w:val="gl-ES"/>
              </w:rPr>
            </w:pPr>
          </w:p>
        </w:tc>
        <w:tc>
          <w:tcPr>
            <w:tcW w:w="3501" w:type="dxa"/>
            <w:vAlign w:val="center"/>
          </w:tcPr>
          <w:p w14:paraId="6ABB0E02" w14:textId="77777777" w:rsidR="00CC0DAC" w:rsidRDefault="00CC0DAC" w:rsidP="00CC0DAC">
            <w:pPr>
              <w:spacing w:line="276" w:lineRule="auto"/>
              <w:rPr>
                <w:rFonts w:ascii="New Baskerville" w:hAnsi="New Baskerville"/>
                <w:lang w:val="gl-ES"/>
              </w:rPr>
            </w:pPr>
          </w:p>
        </w:tc>
      </w:tr>
      <w:tr w:rsidR="00A77007" w:rsidRPr="00CC0DAC" w14:paraId="02B0CDD4" w14:textId="77777777" w:rsidTr="00CC0DAC">
        <w:trPr>
          <w:trHeight w:val="397"/>
          <w:jc w:val="center"/>
        </w:trPr>
        <w:tc>
          <w:tcPr>
            <w:tcW w:w="10206" w:type="dxa"/>
            <w:gridSpan w:val="2"/>
            <w:shd w:val="clear" w:color="auto" w:fill="DEEAF6" w:themeFill="accent1" w:themeFillTint="33"/>
            <w:vAlign w:val="center"/>
          </w:tcPr>
          <w:p w14:paraId="5996A124" w14:textId="77777777" w:rsidR="00A77007" w:rsidRDefault="00A77007" w:rsidP="00CC0DAC">
            <w:pPr>
              <w:spacing w:line="276" w:lineRule="auto"/>
              <w:rPr>
                <w:rFonts w:ascii="New Baskerville" w:hAnsi="New Baskerville"/>
                <w:lang w:val="gl-ES"/>
              </w:rPr>
            </w:pPr>
            <w:r w:rsidRPr="005D08F3">
              <w:rPr>
                <w:rFonts w:ascii="New Baskerville" w:hAnsi="New Baskerville"/>
                <w:b/>
                <w:lang w:val="gl-ES"/>
              </w:rPr>
              <w:t xml:space="preserve">Informe de </w:t>
            </w:r>
            <w:r>
              <w:rPr>
                <w:rFonts w:ascii="New Baskerville" w:hAnsi="New Baskerville"/>
                <w:b/>
                <w:lang w:val="gl-ES"/>
              </w:rPr>
              <w:t>acreditación</w:t>
            </w:r>
            <w:r w:rsidRPr="005D08F3">
              <w:rPr>
                <w:rFonts w:ascii="New Baskerville" w:hAnsi="New Baskerville"/>
                <w:b/>
                <w:lang w:val="gl-ES"/>
              </w:rPr>
              <w:t xml:space="preserve"> 20xx</w:t>
            </w:r>
          </w:p>
        </w:tc>
      </w:tr>
      <w:tr w:rsidR="00A77007" w:rsidRPr="00CC0DAC" w14:paraId="716076A7" w14:textId="77777777" w:rsidTr="00CC0DAC">
        <w:trPr>
          <w:trHeight w:val="397"/>
          <w:jc w:val="center"/>
        </w:trPr>
        <w:tc>
          <w:tcPr>
            <w:tcW w:w="6705" w:type="dxa"/>
            <w:vAlign w:val="center"/>
          </w:tcPr>
          <w:p w14:paraId="53D4F922" w14:textId="688DF156" w:rsidR="00A77007" w:rsidRDefault="00A77007" w:rsidP="00CC0DAC">
            <w:pPr>
              <w:spacing w:line="276" w:lineRule="auto"/>
              <w:rPr>
                <w:rFonts w:ascii="New Baskerville" w:hAnsi="New Baskerville"/>
                <w:lang w:val="gl-ES"/>
              </w:rPr>
            </w:pPr>
          </w:p>
        </w:tc>
        <w:tc>
          <w:tcPr>
            <w:tcW w:w="3501" w:type="dxa"/>
            <w:vAlign w:val="center"/>
          </w:tcPr>
          <w:p w14:paraId="2C667342" w14:textId="77777777" w:rsidR="00A77007" w:rsidRDefault="00A77007" w:rsidP="00CC0DAC">
            <w:pPr>
              <w:spacing w:line="276" w:lineRule="auto"/>
              <w:rPr>
                <w:rFonts w:ascii="New Baskerville" w:hAnsi="New Baskerville"/>
                <w:lang w:val="gl-ES"/>
              </w:rPr>
            </w:pPr>
          </w:p>
        </w:tc>
      </w:tr>
      <w:tr w:rsidR="00A77007" w:rsidRPr="00CC0DAC" w14:paraId="3D174006" w14:textId="77777777" w:rsidTr="00CC0DAC">
        <w:trPr>
          <w:trHeight w:val="397"/>
          <w:jc w:val="center"/>
        </w:trPr>
        <w:tc>
          <w:tcPr>
            <w:tcW w:w="6705" w:type="dxa"/>
            <w:vAlign w:val="center"/>
          </w:tcPr>
          <w:p w14:paraId="4ABF3B41" w14:textId="77777777" w:rsidR="00A77007" w:rsidRDefault="00A77007" w:rsidP="00CC0DAC">
            <w:pPr>
              <w:spacing w:line="276" w:lineRule="auto"/>
              <w:rPr>
                <w:rFonts w:ascii="New Baskerville" w:hAnsi="New Baskerville"/>
                <w:lang w:val="gl-ES"/>
              </w:rPr>
            </w:pPr>
          </w:p>
        </w:tc>
        <w:tc>
          <w:tcPr>
            <w:tcW w:w="3501" w:type="dxa"/>
            <w:vAlign w:val="center"/>
          </w:tcPr>
          <w:p w14:paraId="25511451" w14:textId="77777777" w:rsidR="00A77007" w:rsidRDefault="00A77007" w:rsidP="00CC0DAC">
            <w:pPr>
              <w:spacing w:line="276" w:lineRule="auto"/>
              <w:rPr>
                <w:rFonts w:ascii="New Baskerville" w:hAnsi="New Baskerville"/>
                <w:lang w:val="gl-ES"/>
              </w:rPr>
            </w:pPr>
          </w:p>
        </w:tc>
      </w:tr>
      <w:tr w:rsidR="00A77007" w:rsidRPr="00CC0DAC" w14:paraId="34E0026D" w14:textId="77777777" w:rsidTr="00CC0DAC">
        <w:trPr>
          <w:trHeight w:val="397"/>
          <w:jc w:val="center"/>
        </w:trPr>
        <w:tc>
          <w:tcPr>
            <w:tcW w:w="6705" w:type="dxa"/>
            <w:vAlign w:val="center"/>
          </w:tcPr>
          <w:p w14:paraId="3FFFEDD0" w14:textId="77777777" w:rsidR="00A77007" w:rsidRDefault="00A77007" w:rsidP="00CC0DAC">
            <w:pPr>
              <w:spacing w:line="276" w:lineRule="auto"/>
              <w:rPr>
                <w:rFonts w:ascii="New Baskerville" w:hAnsi="New Baskerville"/>
                <w:lang w:val="gl-ES"/>
              </w:rPr>
            </w:pPr>
          </w:p>
        </w:tc>
        <w:tc>
          <w:tcPr>
            <w:tcW w:w="3501" w:type="dxa"/>
            <w:vAlign w:val="center"/>
          </w:tcPr>
          <w:p w14:paraId="585310EA" w14:textId="77777777" w:rsidR="00A77007" w:rsidRDefault="00A77007" w:rsidP="00CC0DAC">
            <w:pPr>
              <w:spacing w:line="276" w:lineRule="auto"/>
              <w:rPr>
                <w:rFonts w:ascii="New Baskerville" w:hAnsi="New Baskerville"/>
                <w:lang w:val="gl-ES"/>
              </w:rPr>
            </w:pPr>
          </w:p>
        </w:tc>
      </w:tr>
    </w:tbl>
    <w:p w14:paraId="22A312C1" w14:textId="6513355A" w:rsidR="00743450" w:rsidRDefault="00743450" w:rsidP="009B5464">
      <w:pPr>
        <w:spacing w:after="0" w:line="276" w:lineRule="auto"/>
        <w:jc w:val="both"/>
        <w:rPr>
          <w:rFonts w:ascii="New Baskerville" w:hAnsi="New Baskerville"/>
          <w:lang w:val="gl-ES"/>
        </w:rPr>
      </w:pPr>
    </w:p>
    <w:p w14:paraId="0C276A18" w14:textId="5972C391" w:rsidR="00C84FF2" w:rsidRPr="00CC0DAC" w:rsidRDefault="00CC0DAC" w:rsidP="00A77007">
      <w:pPr>
        <w:spacing w:after="0" w:line="276" w:lineRule="auto"/>
        <w:jc w:val="both"/>
        <w:rPr>
          <w:rFonts w:ascii="New Baskerville" w:hAnsi="New Baskerville"/>
          <w:b/>
          <w:bCs/>
          <w:lang w:val="gl-ES"/>
        </w:rPr>
      </w:pPr>
      <w:r>
        <w:rPr>
          <w:rFonts w:ascii="New Baskerville" w:hAnsi="New Baskerville"/>
          <w:b/>
          <w:bCs/>
          <w:lang w:val="gl-ES"/>
        </w:rPr>
        <w:t xml:space="preserve">* </w:t>
      </w:r>
      <w:r w:rsidR="00F01035" w:rsidRPr="00CC0DAC">
        <w:rPr>
          <w:rFonts w:ascii="New Baskerville" w:hAnsi="New Baskerville"/>
          <w:b/>
          <w:bCs/>
          <w:lang w:val="gl-ES"/>
        </w:rPr>
        <w:t xml:space="preserve">Informes de seguimento </w:t>
      </w:r>
      <w:r w:rsidR="00E03D0C">
        <w:rPr>
          <w:rFonts w:ascii="New Baskerville" w:hAnsi="New Baskerville"/>
          <w:b/>
          <w:bCs/>
          <w:lang w:val="gl-ES"/>
        </w:rPr>
        <w:t xml:space="preserve">interno </w:t>
      </w:r>
      <w:r w:rsidR="002E564C">
        <w:rPr>
          <w:rFonts w:ascii="New Baskerville" w:hAnsi="New Baskerville"/>
          <w:b/>
          <w:bCs/>
          <w:lang w:val="gl-ES"/>
        </w:rPr>
        <w:t>anual</w:t>
      </w:r>
      <w:r w:rsidR="00F01035" w:rsidRPr="00CC0DAC">
        <w:rPr>
          <w:rFonts w:ascii="New Baskerville" w:hAnsi="New Baskerville"/>
          <w:b/>
          <w:bCs/>
          <w:lang w:val="gl-ES"/>
        </w:rPr>
        <w:t xml:space="preserve">: </w:t>
      </w:r>
    </w:p>
    <w:p w14:paraId="139EFB4F" w14:textId="77777777" w:rsidR="00C84FF2" w:rsidRDefault="00C84FF2" w:rsidP="00A77007">
      <w:pPr>
        <w:spacing w:after="0" w:line="276" w:lineRule="auto"/>
        <w:jc w:val="both"/>
        <w:rPr>
          <w:rFonts w:ascii="New Baskerville" w:hAnsi="New Baskerville"/>
          <w:lang w:val="gl-ES"/>
        </w:rPr>
      </w:pPr>
    </w:p>
    <w:p w14:paraId="5639BC06" w14:textId="00FDD5BD" w:rsidR="00A77007" w:rsidRDefault="00C84FF2" w:rsidP="00A77007">
      <w:pPr>
        <w:spacing w:after="0" w:line="276" w:lineRule="auto"/>
        <w:jc w:val="both"/>
        <w:rPr>
          <w:rFonts w:ascii="New Baskerville" w:hAnsi="New Baskerville"/>
          <w:lang w:val="gl-ES"/>
        </w:rPr>
      </w:pPr>
      <w:r>
        <w:rPr>
          <w:rFonts w:ascii="New Baskerville" w:hAnsi="New Baskerville"/>
          <w:lang w:val="gl-ES"/>
        </w:rPr>
        <w:t xml:space="preserve">Seguimento das </w:t>
      </w:r>
      <w:r w:rsidR="00F01035">
        <w:rPr>
          <w:rFonts w:ascii="New Baskerville" w:hAnsi="New Baskerville"/>
          <w:lang w:val="gl-ES"/>
        </w:rPr>
        <w:t xml:space="preserve">accións derivadas </w:t>
      </w:r>
      <w:r>
        <w:rPr>
          <w:rFonts w:ascii="New Baskerville" w:hAnsi="New Baskerville"/>
          <w:lang w:val="gl-ES"/>
        </w:rPr>
        <w:t xml:space="preserve">de </w:t>
      </w:r>
      <w:r w:rsidR="00F01035">
        <w:rPr>
          <w:rFonts w:ascii="New Baskerville" w:hAnsi="New Baskerville"/>
          <w:lang w:val="gl-ES"/>
        </w:rPr>
        <w:t xml:space="preserve">informes </w:t>
      </w:r>
      <w:r w:rsidR="002E564C">
        <w:rPr>
          <w:rFonts w:ascii="New Baskerville" w:hAnsi="New Baskerville"/>
          <w:lang w:val="gl-ES"/>
        </w:rPr>
        <w:t xml:space="preserve">internos </w:t>
      </w:r>
      <w:r w:rsidR="00F01035">
        <w:rPr>
          <w:rFonts w:ascii="New Baskerville" w:hAnsi="New Baskerville"/>
          <w:lang w:val="gl-ES"/>
        </w:rPr>
        <w:t xml:space="preserve">anteriores e </w:t>
      </w:r>
      <w:r>
        <w:rPr>
          <w:rFonts w:ascii="New Baskerville" w:hAnsi="New Baskerville"/>
          <w:lang w:val="gl-ES"/>
        </w:rPr>
        <w:t xml:space="preserve">propostas do </w:t>
      </w:r>
      <w:r w:rsidR="00F01035">
        <w:rPr>
          <w:rFonts w:ascii="New Baskerville" w:hAnsi="New Baskerville"/>
          <w:lang w:val="gl-ES"/>
        </w:rPr>
        <w:t>informe actual</w:t>
      </w:r>
    </w:p>
    <w:p w14:paraId="294D3363" w14:textId="11B918FC" w:rsidR="00743450" w:rsidRDefault="00743450" w:rsidP="009B5464">
      <w:pPr>
        <w:spacing w:after="0" w:line="276" w:lineRule="auto"/>
        <w:jc w:val="both"/>
        <w:rPr>
          <w:rFonts w:ascii="New Baskerville" w:hAnsi="New Baskerville"/>
          <w:lang w:val="gl-ES"/>
        </w:rPr>
      </w:pPr>
    </w:p>
    <w:tbl>
      <w:tblPr>
        <w:tblStyle w:val="Tablaconcuadrcula"/>
        <w:tblW w:w="10206" w:type="dxa"/>
        <w:jc w:val="center"/>
        <w:tblLook w:val="04A0" w:firstRow="1" w:lastRow="0" w:firstColumn="1" w:lastColumn="0" w:noHBand="0" w:noVBand="1"/>
      </w:tblPr>
      <w:tblGrid>
        <w:gridCol w:w="4574"/>
        <w:gridCol w:w="2032"/>
        <w:gridCol w:w="1353"/>
        <w:gridCol w:w="2247"/>
      </w:tblGrid>
      <w:tr w:rsidR="002E564C" w:rsidRPr="00CC0DAC" w14:paraId="4521A57D" w14:textId="77777777" w:rsidTr="00CF729F">
        <w:trPr>
          <w:trHeight w:val="397"/>
          <w:jc w:val="center"/>
        </w:trPr>
        <w:tc>
          <w:tcPr>
            <w:tcW w:w="10206" w:type="dxa"/>
            <w:gridSpan w:val="4"/>
            <w:shd w:val="clear" w:color="auto" w:fill="DEEAF6" w:themeFill="accent1" w:themeFillTint="33"/>
            <w:vAlign w:val="center"/>
          </w:tcPr>
          <w:p w14:paraId="20324F87" w14:textId="06976864" w:rsidR="002E564C" w:rsidRDefault="002E564C" w:rsidP="00CF729F">
            <w:pPr>
              <w:spacing w:line="276" w:lineRule="auto"/>
              <w:rPr>
                <w:rFonts w:ascii="New Baskerville" w:hAnsi="New Baskerville"/>
                <w:lang w:val="gl-ES"/>
              </w:rPr>
            </w:pPr>
            <w:r w:rsidRPr="005D08F3">
              <w:rPr>
                <w:rFonts w:ascii="New Baskerville" w:hAnsi="New Baskerville"/>
                <w:b/>
                <w:lang w:val="gl-ES"/>
              </w:rPr>
              <w:t xml:space="preserve">Informe de </w:t>
            </w:r>
            <w:r>
              <w:rPr>
                <w:rFonts w:ascii="New Baskerville" w:hAnsi="New Baskerville"/>
                <w:b/>
                <w:lang w:val="gl-ES"/>
              </w:rPr>
              <w:t xml:space="preserve">seguimento </w:t>
            </w:r>
            <w:r w:rsidR="00E03D0C">
              <w:rPr>
                <w:rFonts w:ascii="New Baskerville" w:hAnsi="New Baskerville"/>
                <w:b/>
                <w:lang w:val="gl-ES"/>
              </w:rPr>
              <w:t xml:space="preserve">interno </w:t>
            </w:r>
            <w:r w:rsidRPr="005D08F3">
              <w:rPr>
                <w:rFonts w:ascii="New Baskerville" w:hAnsi="New Baskerville"/>
                <w:b/>
                <w:lang w:val="gl-ES"/>
              </w:rPr>
              <w:t>20xx</w:t>
            </w:r>
          </w:p>
        </w:tc>
      </w:tr>
      <w:tr w:rsidR="00EF0CE8" w:rsidRPr="002E564C" w14:paraId="1ECC408A" w14:textId="64FE7BBE" w:rsidTr="00CC0DAC">
        <w:trPr>
          <w:trHeight w:val="397"/>
          <w:jc w:val="center"/>
        </w:trPr>
        <w:tc>
          <w:tcPr>
            <w:tcW w:w="4574" w:type="dxa"/>
            <w:shd w:val="clear" w:color="auto" w:fill="DEEAF6" w:themeFill="accent1" w:themeFillTint="33"/>
            <w:vAlign w:val="center"/>
          </w:tcPr>
          <w:p w14:paraId="1D1DA2C1" w14:textId="246E26D0" w:rsidR="00EF0CE8" w:rsidRPr="00CC0DAC" w:rsidRDefault="00EF0CE8" w:rsidP="00CC0DAC">
            <w:pPr>
              <w:spacing w:line="276" w:lineRule="auto"/>
              <w:rPr>
                <w:rFonts w:ascii="New Baskerville" w:hAnsi="New Baskerville"/>
                <w:b/>
                <w:bCs/>
                <w:lang w:val="gl-ES"/>
              </w:rPr>
            </w:pPr>
            <w:r w:rsidRPr="00CC0DAC">
              <w:rPr>
                <w:rFonts w:ascii="New Baskerville" w:hAnsi="New Baskerville"/>
                <w:b/>
                <w:bCs/>
                <w:lang w:val="gl-ES"/>
              </w:rPr>
              <w:t>Acción</w:t>
            </w:r>
          </w:p>
        </w:tc>
        <w:tc>
          <w:tcPr>
            <w:tcW w:w="2032" w:type="dxa"/>
            <w:shd w:val="clear" w:color="auto" w:fill="DEEAF6" w:themeFill="accent1" w:themeFillTint="33"/>
            <w:vAlign w:val="center"/>
          </w:tcPr>
          <w:p w14:paraId="14F98C06" w14:textId="6D7D9846" w:rsidR="00EF0CE8" w:rsidRPr="00CC0DAC" w:rsidRDefault="00EF0CE8" w:rsidP="00CC0DAC">
            <w:pPr>
              <w:spacing w:line="276" w:lineRule="auto"/>
              <w:rPr>
                <w:rFonts w:ascii="New Baskerville" w:hAnsi="New Baskerville"/>
                <w:b/>
                <w:bCs/>
                <w:lang w:val="gl-ES"/>
              </w:rPr>
            </w:pPr>
            <w:r w:rsidRPr="00CC0DAC">
              <w:rPr>
                <w:rFonts w:ascii="New Baskerville" w:hAnsi="New Baskerville"/>
                <w:b/>
                <w:bCs/>
                <w:lang w:val="gl-ES"/>
              </w:rPr>
              <w:t>Responsable</w:t>
            </w:r>
          </w:p>
        </w:tc>
        <w:tc>
          <w:tcPr>
            <w:tcW w:w="1353" w:type="dxa"/>
            <w:shd w:val="clear" w:color="auto" w:fill="DEEAF6" w:themeFill="accent1" w:themeFillTint="33"/>
            <w:vAlign w:val="center"/>
          </w:tcPr>
          <w:p w14:paraId="447D87B7" w14:textId="1F8348DE" w:rsidR="00EF0CE8" w:rsidRPr="00CC0DAC" w:rsidRDefault="00EF0CE8" w:rsidP="00CC0DAC">
            <w:pPr>
              <w:spacing w:line="276" w:lineRule="auto"/>
              <w:rPr>
                <w:rFonts w:ascii="New Baskerville" w:hAnsi="New Baskerville"/>
                <w:b/>
                <w:bCs/>
                <w:lang w:val="gl-ES"/>
              </w:rPr>
            </w:pPr>
            <w:r w:rsidRPr="00CC0DAC">
              <w:rPr>
                <w:rFonts w:ascii="New Baskerville" w:hAnsi="New Baskerville"/>
                <w:b/>
                <w:bCs/>
                <w:lang w:val="gl-ES"/>
              </w:rPr>
              <w:t>Prazo</w:t>
            </w:r>
          </w:p>
        </w:tc>
        <w:tc>
          <w:tcPr>
            <w:tcW w:w="2247" w:type="dxa"/>
            <w:shd w:val="clear" w:color="auto" w:fill="DEEAF6" w:themeFill="accent1" w:themeFillTint="33"/>
            <w:vAlign w:val="center"/>
          </w:tcPr>
          <w:p w14:paraId="11DE1ECA" w14:textId="18438838" w:rsidR="00EF0CE8" w:rsidRPr="00CC0DAC" w:rsidRDefault="006F7BEC" w:rsidP="00CC0DAC">
            <w:pPr>
              <w:spacing w:line="276" w:lineRule="auto"/>
              <w:rPr>
                <w:rFonts w:ascii="New Baskerville" w:hAnsi="New Baskerville"/>
                <w:b/>
                <w:bCs/>
                <w:lang w:val="gl-ES"/>
              </w:rPr>
            </w:pPr>
            <w:r w:rsidRPr="00CC0DAC">
              <w:rPr>
                <w:rFonts w:ascii="New Baskerville" w:hAnsi="New Baskerville"/>
                <w:b/>
                <w:bCs/>
                <w:lang w:val="gl-ES"/>
              </w:rPr>
              <w:t>Estado de situación</w:t>
            </w:r>
          </w:p>
        </w:tc>
      </w:tr>
      <w:tr w:rsidR="00EF0CE8" w:rsidRPr="002E564C" w14:paraId="305E3DFD" w14:textId="114FDB0A" w:rsidTr="00CC0DAC">
        <w:trPr>
          <w:trHeight w:val="397"/>
          <w:jc w:val="center"/>
        </w:trPr>
        <w:tc>
          <w:tcPr>
            <w:tcW w:w="4574" w:type="dxa"/>
            <w:vAlign w:val="center"/>
          </w:tcPr>
          <w:p w14:paraId="1CD4A56F" w14:textId="5004399E" w:rsidR="00EF0CE8" w:rsidRDefault="00EF0CE8" w:rsidP="00CC0DAC">
            <w:pPr>
              <w:spacing w:line="276" w:lineRule="auto"/>
              <w:rPr>
                <w:rFonts w:ascii="New Baskerville" w:hAnsi="New Baskerville"/>
                <w:lang w:val="gl-ES"/>
              </w:rPr>
            </w:pPr>
          </w:p>
        </w:tc>
        <w:tc>
          <w:tcPr>
            <w:tcW w:w="2032" w:type="dxa"/>
            <w:vAlign w:val="center"/>
          </w:tcPr>
          <w:p w14:paraId="24DB48C0" w14:textId="77777777" w:rsidR="00EF0CE8" w:rsidRDefault="00EF0CE8" w:rsidP="00CC0DAC">
            <w:pPr>
              <w:spacing w:line="276" w:lineRule="auto"/>
              <w:rPr>
                <w:rFonts w:ascii="New Baskerville" w:hAnsi="New Baskerville"/>
                <w:lang w:val="gl-ES"/>
              </w:rPr>
            </w:pPr>
          </w:p>
        </w:tc>
        <w:tc>
          <w:tcPr>
            <w:tcW w:w="1353" w:type="dxa"/>
            <w:vAlign w:val="center"/>
          </w:tcPr>
          <w:p w14:paraId="0B82B4C9" w14:textId="77777777" w:rsidR="00EF0CE8" w:rsidRDefault="00EF0CE8" w:rsidP="00CC0DAC">
            <w:pPr>
              <w:spacing w:line="276" w:lineRule="auto"/>
              <w:rPr>
                <w:rFonts w:ascii="New Baskerville" w:hAnsi="New Baskerville"/>
                <w:lang w:val="gl-ES"/>
              </w:rPr>
            </w:pPr>
          </w:p>
        </w:tc>
        <w:tc>
          <w:tcPr>
            <w:tcW w:w="2247" w:type="dxa"/>
            <w:vAlign w:val="center"/>
          </w:tcPr>
          <w:p w14:paraId="3F92D631" w14:textId="77777777" w:rsidR="00EF0CE8" w:rsidRDefault="00EF0CE8" w:rsidP="00CC0DAC">
            <w:pPr>
              <w:spacing w:line="276" w:lineRule="auto"/>
              <w:rPr>
                <w:rFonts w:ascii="New Baskerville" w:hAnsi="New Baskerville"/>
                <w:lang w:val="gl-ES"/>
              </w:rPr>
            </w:pPr>
          </w:p>
        </w:tc>
      </w:tr>
      <w:tr w:rsidR="00EF0CE8" w:rsidRPr="002E564C" w14:paraId="0640094A" w14:textId="7F2FDB2E" w:rsidTr="00CC0DAC">
        <w:trPr>
          <w:trHeight w:val="397"/>
          <w:jc w:val="center"/>
        </w:trPr>
        <w:tc>
          <w:tcPr>
            <w:tcW w:w="4574" w:type="dxa"/>
            <w:vAlign w:val="center"/>
          </w:tcPr>
          <w:p w14:paraId="3EA609D4" w14:textId="77777777" w:rsidR="00EF0CE8" w:rsidRDefault="00EF0CE8" w:rsidP="00CC0DAC">
            <w:pPr>
              <w:spacing w:line="276" w:lineRule="auto"/>
              <w:rPr>
                <w:rFonts w:ascii="New Baskerville" w:hAnsi="New Baskerville"/>
                <w:lang w:val="gl-ES"/>
              </w:rPr>
            </w:pPr>
          </w:p>
        </w:tc>
        <w:tc>
          <w:tcPr>
            <w:tcW w:w="2032" w:type="dxa"/>
            <w:vAlign w:val="center"/>
          </w:tcPr>
          <w:p w14:paraId="02D3D1BA" w14:textId="77777777" w:rsidR="00EF0CE8" w:rsidRDefault="00EF0CE8" w:rsidP="00CC0DAC">
            <w:pPr>
              <w:spacing w:line="276" w:lineRule="auto"/>
              <w:rPr>
                <w:rFonts w:ascii="New Baskerville" w:hAnsi="New Baskerville"/>
                <w:lang w:val="gl-ES"/>
              </w:rPr>
            </w:pPr>
          </w:p>
        </w:tc>
        <w:tc>
          <w:tcPr>
            <w:tcW w:w="1353" w:type="dxa"/>
            <w:vAlign w:val="center"/>
          </w:tcPr>
          <w:p w14:paraId="13217988" w14:textId="77777777" w:rsidR="00EF0CE8" w:rsidRDefault="00EF0CE8" w:rsidP="00CC0DAC">
            <w:pPr>
              <w:spacing w:line="276" w:lineRule="auto"/>
              <w:rPr>
                <w:rFonts w:ascii="New Baskerville" w:hAnsi="New Baskerville"/>
                <w:lang w:val="gl-ES"/>
              </w:rPr>
            </w:pPr>
          </w:p>
        </w:tc>
        <w:tc>
          <w:tcPr>
            <w:tcW w:w="2247" w:type="dxa"/>
            <w:vAlign w:val="center"/>
          </w:tcPr>
          <w:p w14:paraId="69F87B8E" w14:textId="77777777" w:rsidR="00EF0CE8" w:rsidRDefault="00EF0CE8" w:rsidP="00CC0DAC">
            <w:pPr>
              <w:spacing w:line="276" w:lineRule="auto"/>
              <w:rPr>
                <w:rFonts w:ascii="New Baskerville" w:hAnsi="New Baskerville"/>
                <w:lang w:val="gl-ES"/>
              </w:rPr>
            </w:pPr>
          </w:p>
        </w:tc>
      </w:tr>
      <w:tr w:rsidR="00CC0DAC" w:rsidRPr="002E564C" w14:paraId="7F5990F8" w14:textId="77777777" w:rsidTr="00CC0DAC">
        <w:trPr>
          <w:trHeight w:val="397"/>
          <w:jc w:val="center"/>
        </w:trPr>
        <w:tc>
          <w:tcPr>
            <w:tcW w:w="4574" w:type="dxa"/>
            <w:vAlign w:val="center"/>
          </w:tcPr>
          <w:p w14:paraId="57A45407" w14:textId="77777777" w:rsidR="00CC0DAC" w:rsidRDefault="00CC0DAC" w:rsidP="00CC0DAC">
            <w:pPr>
              <w:spacing w:line="276" w:lineRule="auto"/>
              <w:rPr>
                <w:rFonts w:ascii="New Baskerville" w:hAnsi="New Baskerville"/>
                <w:lang w:val="gl-ES"/>
              </w:rPr>
            </w:pPr>
          </w:p>
        </w:tc>
        <w:tc>
          <w:tcPr>
            <w:tcW w:w="2032" w:type="dxa"/>
            <w:vAlign w:val="center"/>
          </w:tcPr>
          <w:p w14:paraId="563876BE" w14:textId="77777777" w:rsidR="00CC0DAC" w:rsidRDefault="00CC0DAC" w:rsidP="00CC0DAC">
            <w:pPr>
              <w:spacing w:line="276" w:lineRule="auto"/>
              <w:rPr>
                <w:rFonts w:ascii="New Baskerville" w:hAnsi="New Baskerville"/>
                <w:lang w:val="gl-ES"/>
              </w:rPr>
            </w:pPr>
          </w:p>
        </w:tc>
        <w:tc>
          <w:tcPr>
            <w:tcW w:w="1353" w:type="dxa"/>
            <w:vAlign w:val="center"/>
          </w:tcPr>
          <w:p w14:paraId="4F304DEF" w14:textId="77777777" w:rsidR="00CC0DAC" w:rsidRDefault="00CC0DAC" w:rsidP="00CC0DAC">
            <w:pPr>
              <w:spacing w:line="276" w:lineRule="auto"/>
              <w:rPr>
                <w:rFonts w:ascii="New Baskerville" w:hAnsi="New Baskerville"/>
                <w:lang w:val="gl-ES"/>
              </w:rPr>
            </w:pPr>
          </w:p>
        </w:tc>
        <w:tc>
          <w:tcPr>
            <w:tcW w:w="2247" w:type="dxa"/>
            <w:vAlign w:val="center"/>
          </w:tcPr>
          <w:p w14:paraId="0B2AADC8" w14:textId="77777777" w:rsidR="00CC0DAC" w:rsidRDefault="00CC0DAC" w:rsidP="00CC0DAC">
            <w:pPr>
              <w:spacing w:line="276" w:lineRule="auto"/>
              <w:rPr>
                <w:rFonts w:ascii="New Baskerville" w:hAnsi="New Baskerville"/>
                <w:lang w:val="gl-ES"/>
              </w:rPr>
            </w:pPr>
          </w:p>
        </w:tc>
      </w:tr>
    </w:tbl>
    <w:p w14:paraId="050041FC" w14:textId="75F00A21" w:rsidR="00743450" w:rsidRPr="009B67F1" w:rsidRDefault="00743450" w:rsidP="009B67F1">
      <w:pPr>
        <w:suppressAutoHyphens/>
        <w:spacing w:after="0" w:line="276" w:lineRule="auto"/>
        <w:jc w:val="both"/>
        <w:rPr>
          <w:rFonts w:ascii="New Baskerville" w:eastAsia="Times New Roman" w:hAnsi="New Baskerville" w:cs="Times New Roman"/>
          <w:lang w:val="gl-ES" w:eastAsia="ar-SA"/>
        </w:rPr>
      </w:pPr>
    </w:p>
    <w:p w14:paraId="1C6918AA" w14:textId="06E3E6F6" w:rsidR="00A77007" w:rsidRDefault="00A77007" w:rsidP="009B67F1">
      <w:pPr>
        <w:suppressAutoHyphens/>
        <w:spacing w:after="0" w:line="276" w:lineRule="auto"/>
        <w:jc w:val="both"/>
        <w:rPr>
          <w:rFonts w:ascii="New Baskerville" w:eastAsia="Times New Roman" w:hAnsi="New Baskerville" w:cs="Times New Roman"/>
          <w:lang w:val="gl-ES" w:eastAsia="ar-SA"/>
        </w:rPr>
      </w:pPr>
    </w:p>
    <w:p w14:paraId="783FDAC0" w14:textId="77777777" w:rsidR="002E564C" w:rsidRPr="009B67F1" w:rsidRDefault="002E564C" w:rsidP="009B67F1">
      <w:pPr>
        <w:suppressAutoHyphens/>
        <w:spacing w:after="0" w:line="276" w:lineRule="auto"/>
        <w:jc w:val="both"/>
        <w:rPr>
          <w:rFonts w:ascii="New Baskerville" w:eastAsia="Times New Roman" w:hAnsi="New Baskerville" w:cs="Times New Roman"/>
          <w:lang w:val="gl-ES" w:eastAsia="ar-SA"/>
        </w:rPr>
      </w:pPr>
    </w:p>
    <w:p w14:paraId="229350EB" w14:textId="77777777" w:rsidR="00C84FF2" w:rsidRPr="009B67F1" w:rsidRDefault="00C84FF2" w:rsidP="009B67F1">
      <w:pPr>
        <w:suppressAutoHyphens/>
        <w:spacing w:after="0" w:line="276" w:lineRule="auto"/>
        <w:jc w:val="both"/>
        <w:rPr>
          <w:rFonts w:ascii="New Baskerville" w:eastAsia="Times New Roman" w:hAnsi="New Baskerville" w:cs="Times New Roman"/>
          <w:lang w:val="gl-ES" w:eastAsia="ar-SA"/>
        </w:rPr>
      </w:pPr>
    </w:p>
    <w:p w14:paraId="7D5CE907" w14:textId="6F3365C9" w:rsidR="00935305" w:rsidRPr="0008627E" w:rsidRDefault="00CC0DAC" w:rsidP="009B5464">
      <w:pPr>
        <w:spacing w:after="0" w:line="276" w:lineRule="auto"/>
        <w:jc w:val="both"/>
        <w:rPr>
          <w:rFonts w:ascii="New Baskerville" w:hAnsi="New Baskerville"/>
          <w:lang w:val="gl-ES"/>
        </w:rPr>
      </w:pPr>
      <w:r>
        <w:rPr>
          <w:rFonts w:ascii="New Baskerville" w:hAnsi="New Baskerville"/>
          <w:b/>
          <w:lang w:val="gl-ES"/>
        </w:rPr>
        <w:t>ANEXO</w:t>
      </w:r>
      <w:r w:rsidR="00A77007" w:rsidRPr="0008627E">
        <w:rPr>
          <w:rFonts w:ascii="New Baskerville" w:hAnsi="New Baskerville"/>
          <w:lang w:val="gl-ES"/>
        </w:rPr>
        <w:t>: Táboa de indicadores</w:t>
      </w:r>
    </w:p>
    <w:sectPr w:rsidR="00935305" w:rsidRPr="0008627E" w:rsidSect="00574497">
      <w:headerReference w:type="default" r:id="rId16"/>
      <w:footerReference w:type="default" r:id="rId17"/>
      <w:headerReference w:type="first" r:id="rId18"/>
      <w:footerReference w:type="first" r:id="rId19"/>
      <w:pgSz w:w="11906" w:h="16838"/>
      <w:pgMar w:top="1134" w:right="1134" w:bottom="1134"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IDO" w:date="2026-07-15T13:51:00Z" w:initials="IPJ">
    <w:p w14:paraId="699271F4" w14:textId="6D7A0064" w:rsidR="0009665E" w:rsidRDefault="0009665E" w:rsidP="00112E81">
      <w:pPr>
        <w:pStyle w:val="Textocomentario"/>
        <w:spacing w:after="0"/>
        <w:rPr>
          <w:noProof/>
        </w:rPr>
      </w:pPr>
      <w:r>
        <w:rPr>
          <w:rStyle w:val="Refdecomentario"/>
        </w:rPr>
        <w:annotationRef/>
      </w:r>
      <w:r w:rsidR="00000000">
        <w:rPr>
          <w:noProof/>
        </w:rPr>
        <w:t xml:space="preserve">O </w:t>
      </w:r>
      <w:r w:rsidR="00000000">
        <w:rPr>
          <w:noProof/>
        </w:rPr>
        <w:t>I</w:t>
      </w:r>
      <w:r w:rsidR="00000000">
        <w:rPr>
          <w:noProof/>
        </w:rPr>
        <w:t>nf</w:t>
      </w:r>
      <w:r w:rsidR="00000000">
        <w:rPr>
          <w:noProof/>
        </w:rPr>
        <w:t>orm</w:t>
      </w:r>
      <w:r w:rsidR="00000000">
        <w:rPr>
          <w:noProof/>
        </w:rPr>
        <w:t>e de</w:t>
      </w:r>
      <w:r w:rsidR="00000000">
        <w:rPr>
          <w:noProof/>
        </w:rPr>
        <w:t xml:space="preserve"> </w:t>
      </w:r>
      <w:r w:rsidR="00000000">
        <w:rPr>
          <w:noProof/>
        </w:rPr>
        <w:t>S</w:t>
      </w:r>
      <w:r w:rsidR="00000000">
        <w:rPr>
          <w:noProof/>
        </w:rPr>
        <w:t xml:space="preserve">eguimento </w:t>
      </w:r>
      <w:r w:rsidR="00000000">
        <w:rPr>
          <w:noProof/>
        </w:rPr>
        <w:t>Interno A</w:t>
      </w:r>
      <w:r w:rsidR="00000000">
        <w:rPr>
          <w:noProof/>
        </w:rPr>
        <w:t>nual da EIDO e unha simplif</w:t>
      </w:r>
      <w:r w:rsidR="00000000">
        <w:rPr>
          <w:noProof/>
        </w:rPr>
        <w:t xml:space="preserve">icación </w:t>
      </w:r>
      <w:r w:rsidR="00000000">
        <w:rPr>
          <w:noProof/>
        </w:rPr>
        <w:t xml:space="preserve">basada </w:t>
      </w:r>
      <w:r>
        <w:rPr>
          <w:noProof/>
        </w:rPr>
        <w:t>n</w:t>
      </w:r>
      <w:r>
        <w:t xml:space="preserve">o </w:t>
      </w:r>
      <w:hyperlink r:id="rId1" w:history="1">
        <w:r w:rsidRPr="0009665E">
          <w:rPr>
            <w:rStyle w:val="Hipervnculo"/>
          </w:rPr>
          <w:t>modelo ACSUG de Informe de Seguimento</w:t>
        </w:r>
      </w:hyperlink>
      <w:r>
        <w:t>.</w:t>
      </w:r>
    </w:p>
    <w:p w14:paraId="636933D3" w14:textId="77777777" w:rsidR="00C9119E" w:rsidRDefault="00C9119E" w:rsidP="00112E81">
      <w:pPr>
        <w:pStyle w:val="Textocomentario"/>
        <w:spacing w:after="0"/>
        <w:rPr>
          <w:noProof/>
        </w:rPr>
      </w:pPr>
    </w:p>
    <w:p w14:paraId="648E9542" w14:textId="066B3BAE" w:rsidR="00C9119E" w:rsidRDefault="00C9119E" w:rsidP="00C9119E">
      <w:pPr>
        <w:pStyle w:val="Textocomentario"/>
        <w:spacing w:after="0"/>
        <w:jc w:val="both"/>
        <w:rPr>
          <w:noProof/>
          <w:lang w:val="gl-ES"/>
        </w:rPr>
      </w:pPr>
      <w:r>
        <w:rPr>
          <w:noProof/>
          <w:lang w:val="gl-ES"/>
        </w:rPr>
        <w:t xml:space="preserve">Para </w:t>
      </w:r>
      <w:r>
        <w:rPr>
          <w:lang w:val="gl-ES"/>
        </w:rPr>
        <w:t>cada criterio</w:t>
      </w:r>
      <w:r>
        <w:rPr>
          <w:noProof/>
          <w:lang w:val="gl-ES"/>
        </w:rPr>
        <w:t xml:space="preserve"> </w:t>
      </w:r>
      <w:r w:rsidR="00000000">
        <w:rPr>
          <w:noProof/>
          <w:lang w:val="gl-ES"/>
        </w:rPr>
        <w:t xml:space="preserve">do informe </w:t>
      </w:r>
      <w:r>
        <w:rPr>
          <w:noProof/>
          <w:lang w:val="gl-ES"/>
        </w:rPr>
        <w:t xml:space="preserve">facer unha breve análise da </w:t>
      </w:r>
      <w:r>
        <w:rPr>
          <w:lang w:val="gl-ES"/>
        </w:rPr>
        <w:t xml:space="preserve">situación actual e </w:t>
      </w:r>
      <w:r>
        <w:rPr>
          <w:noProof/>
          <w:lang w:val="gl-ES"/>
        </w:rPr>
        <w:t xml:space="preserve">os </w:t>
      </w:r>
      <w:r>
        <w:rPr>
          <w:lang w:val="gl-ES"/>
        </w:rPr>
        <w:t xml:space="preserve">resultados máis relevantes do </w:t>
      </w:r>
      <w:r>
        <w:rPr>
          <w:noProof/>
          <w:lang w:val="gl-ES"/>
        </w:rPr>
        <w:t>programa de doutoramento (</w:t>
      </w:r>
      <w:r>
        <w:rPr>
          <w:lang w:val="gl-ES"/>
        </w:rPr>
        <w:t xml:space="preserve">PD), </w:t>
      </w:r>
      <w:r>
        <w:rPr>
          <w:noProof/>
          <w:lang w:val="gl-ES"/>
        </w:rPr>
        <w:t xml:space="preserve">tomando como referencia </w:t>
      </w:r>
      <w:r>
        <w:rPr>
          <w:lang w:val="gl-ES"/>
        </w:rPr>
        <w:t>o establecido na memoria do programa</w:t>
      </w:r>
      <w:r>
        <w:rPr>
          <w:noProof/>
          <w:lang w:val="gl-ES"/>
        </w:rPr>
        <w:t xml:space="preserve"> e </w:t>
      </w:r>
      <w:r>
        <w:rPr>
          <w:lang w:val="gl-ES"/>
        </w:rPr>
        <w:t xml:space="preserve">o último informe de avaliación </w:t>
      </w:r>
      <w:r>
        <w:rPr>
          <w:noProof/>
          <w:lang w:val="gl-ES"/>
        </w:rPr>
        <w:t>externa (seguimento ou acreditación).</w:t>
      </w:r>
    </w:p>
    <w:p w14:paraId="4D00E7E2" w14:textId="77777777" w:rsidR="00C9119E" w:rsidRDefault="00C9119E" w:rsidP="00C9119E">
      <w:pPr>
        <w:pStyle w:val="Textocomentario"/>
        <w:spacing w:after="0"/>
        <w:jc w:val="both"/>
        <w:rPr>
          <w:noProof/>
        </w:rPr>
      </w:pPr>
    </w:p>
    <w:p w14:paraId="7D384867" w14:textId="1F68B1FB" w:rsidR="00C9119E" w:rsidRDefault="00C9119E" w:rsidP="00C9119E">
      <w:pPr>
        <w:pStyle w:val="Textocomentario"/>
        <w:spacing w:after="0"/>
        <w:jc w:val="both"/>
        <w:rPr>
          <w:noProof/>
        </w:rPr>
      </w:pPr>
      <w:r w:rsidRPr="004C180F">
        <w:rPr>
          <w:rFonts w:ascii="Cambria" w:hAnsi="Cambria"/>
          <w:noProof/>
          <w:color w:val="EE0000"/>
          <w:lang w:val="gl-ES"/>
        </w:rPr>
        <w:t>⋆</w:t>
      </w:r>
      <w:r>
        <w:rPr>
          <w:rFonts w:ascii="Cambria" w:hAnsi="Cambria"/>
          <w:noProof/>
          <w:lang w:val="gl-ES"/>
        </w:rPr>
        <w:t xml:space="preserve"> </w:t>
      </w:r>
      <w:r>
        <w:t xml:space="preserve">O formato </w:t>
      </w:r>
      <w:r>
        <w:rPr>
          <w:noProof/>
        </w:rPr>
        <w:t xml:space="preserve">dos apartados </w:t>
      </w:r>
      <w:r>
        <w:t xml:space="preserve">é libre, pero </w:t>
      </w:r>
      <w:r>
        <w:rPr>
          <w:noProof/>
        </w:rPr>
        <w:t xml:space="preserve">nos </w:t>
      </w:r>
      <w:r>
        <w:t xml:space="preserve">comentarios </w:t>
      </w:r>
      <w:r>
        <w:rPr>
          <w:noProof/>
        </w:rPr>
        <w:t xml:space="preserve">desde </w:t>
      </w:r>
      <w:r w:rsidR="00000000">
        <w:rPr>
          <w:noProof/>
        </w:rPr>
        <w:t xml:space="preserve">modelo </w:t>
      </w:r>
      <w:r>
        <w:t>inclúense</w:t>
      </w:r>
      <w:r>
        <w:rPr>
          <w:noProof/>
        </w:rPr>
        <w:t xml:space="preserve">, en ocasións, </w:t>
      </w:r>
      <w:r>
        <w:t>propostas de redacción.</w:t>
      </w:r>
    </w:p>
    <w:p w14:paraId="733E83FC" w14:textId="77777777" w:rsidR="00C9119E" w:rsidRDefault="00C9119E" w:rsidP="00C9119E">
      <w:pPr>
        <w:pStyle w:val="Textocomentario"/>
        <w:spacing w:after="0"/>
        <w:jc w:val="both"/>
      </w:pPr>
      <w:r w:rsidRPr="004C180F">
        <w:rPr>
          <w:rFonts w:ascii="Cambria" w:hAnsi="Cambria"/>
          <w:noProof/>
          <w:color w:val="EE0000"/>
          <w:lang w:val="gl-ES"/>
        </w:rPr>
        <w:t>⋆</w:t>
      </w:r>
      <w:r>
        <w:rPr>
          <w:rFonts w:ascii="Cambria" w:hAnsi="Cambria"/>
          <w:noProof/>
          <w:lang w:val="gl-ES"/>
        </w:rPr>
        <w:t xml:space="preserve"> </w:t>
      </w:r>
      <w:r>
        <w:rPr>
          <w:noProof/>
          <w:lang w:val="gl-ES"/>
        </w:rPr>
        <w:t>Empregar os datos d</w:t>
      </w:r>
      <w:r>
        <w:rPr>
          <w:lang w:val="gl-ES"/>
        </w:rPr>
        <w:t>a</w:t>
      </w:r>
      <w:r>
        <w:rPr>
          <w:noProof/>
          <w:lang w:val="gl-ES"/>
        </w:rPr>
        <w:t>s</w:t>
      </w:r>
      <w:r>
        <w:rPr>
          <w:lang w:val="gl-ES"/>
        </w:rPr>
        <w:t xml:space="preserve"> táboa</w:t>
      </w:r>
      <w:r>
        <w:rPr>
          <w:noProof/>
          <w:lang w:val="gl-ES"/>
        </w:rPr>
        <w:t>s</w:t>
      </w:r>
      <w:r>
        <w:rPr>
          <w:lang w:val="gl-ES"/>
        </w:rPr>
        <w:t xml:space="preserve"> </w:t>
      </w:r>
      <w:r>
        <w:rPr>
          <w:noProof/>
          <w:lang w:val="gl-ES"/>
        </w:rPr>
        <w:t xml:space="preserve">de </w:t>
      </w:r>
      <w:r>
        <w:rPr>
          <w:lang w:val="gl-ES"/>
        </w:rPr>
        <w:t>indicadores para argumentar a análise</w:t>
      </w:r>
      <w:r>
        <w:rPr>
          <w:noProof/>
          <w:lang w:val="gl-ES"/>
        </w:rPr>
        <w:t>.</w:t>
      </w:r>
    </w:p>
    <w:p w14:paraId="405A6264" w14:textId="77777777" w:rsidR="00C9119E" w:rsidRDefault="00C9119E" w:rsidP="00C9119E">
      <w:pPr>
        <w:pStyle w:val="Textocomentario"/>
        <w:spacing w:after="0"/>
      </w:pPr>
    </w:p>
    <w:p w14:paraId="36CC99F3" w14:textId="2E1B3CC4" w:rsidR="00C9119E" w:rsidRPr="000A636D" w:rsidRDefault="00C9119E" w:rsidP="00C9119E">
      <w:pPr>
        <w:pStyle w:val="Textocomentario"/>
        <w:spacing w:after="0"/>
        <w:jc w:val="both"/>
        <w:rPr>
          <w:noProof/>
        </w:rPr>
      </w:pPr>
      <w:r w:rsidRPr="004C180F">
        <w:rPr>
          <w:rFonts w:ascii="Cambria" w:hAnsi="Cambria"/>
          <w:noProof/>
          <w:color w:val="EE0000"/>
          <w:lang w:val="gl-ES"/>
        </w:rPr>
        <w:t>⋆</w:t>
      </w:r>
      <w:r>
        <w:rPr>
          <w:rFonts w:ascii="Cambria" w:hAnsi="Cambria"/>
          <w:noProof/>
          <w:lang w:val="gl-ES"/>
        </w:rPr>
        <w:t xml:space="preserve"> </w:t>
      </w:r>
      <w:r w:rsidRPr="005A157D">
        <w:rPr>
          <w:b/>
          <w:bCs/>
          <w:lang w:val="gl-ES"/>
        </w:rPr>
        <w:t xml:space="preserve">En PD </w:t>
      </w:r>
      <w:r w:rsidR="00000000">
        <w:rPr>
          <w:b/>
          <w:bCs/>
          <w:noProof/>
          <w:lang w:val="gl-ES"/>
        </w:rPr>
        <w:t>interuniversitarios</w:t>
      </w:r>
      <w:r>
        <w:rPr>
          <w:noProof/>
          <w:lang w:val="gl-ES"/>
        </w:rPr>
        <w:t>:</w:t>
      </w:r>
    </w:p>
    <w:p w14:paraId="623AD8BD" w14:textId="77777777" w:rsidR="00C9119E" w:rsidRDefault="00C9119E" w:rsidP="00C9119E">
      <w:pPr>
        <w:pStyle w:val="Textocomentario"/>
        <w:spacing w:after="0"/>
        <w:jc w:val="both"/>
        <w:rPr>
          <w:noProof/>
          <w:lang w:val="gl-ES"/>
        </w:rPr>
      </w:pPr>
      <w:r>
        <w:rPr>
          <w:noProof/>
          <w:lang w:val="gl-ES"/>
        </w:rPr>
        <w:t xml:space="preserve">- </w:t>
      </w:r>
      <w:r w:rsidRPr="00C9119E">
        <w:rPr>
          <w:noProof/>
          <w:u w:val="single"/>
          <w:lang w:val="gl-ES"/>
        </w:rPr>
        <w:t>R</w:t>
      </w:r>
      <w:r w:rsidRPr="00C9119E">
        <w:rPr>
          <w:u w:val="single"/>
          <w:lang w:val="gl-ES"/>
        </w:rPr>
        <w:t>esponsabilidade UVigo</w:t>
      </w:r>
      <w:r>
        <w:rPr>
          <w:lang w:val="gl-ES"/>
        </w:rPr>
        <w:t xml:space="preserve">: </w:t>
      </w:r>
      <w:r>
        <w:rPr>
          <w:noProof/>
          <w:lang w:val="gl-ES"/>
        </w:rPr>
        <w:t xml:space="preserve">Analizar </w:t>
      </w:r>
      <w:r>
        <w:rPr>
          <w:lang w:val="gl-ES"/>
        </w:rPr>
        <w:t>a situación considerando todas as universidades participantes</w:t>
      </w:r>
      <w:r>
        <w:rPr>
          <w:noProof/>
          <w:lang w:val="gl-ES"/>
        </w:rPr>
        <w:t>.</w:t>
      </w:r>
    </w:p>
    <w:p w14:paraId="0699C639" w14:textId="77777777" w:rsidR="00C9119E" w:rsidRDefault="00C9119E" w:rsidP="00C9119E">
      <w:pPr>
        <w:pStyle w:val="Textocomentario"/>
        <w:spacing w:after="0"/>
        <w:jc w:val="both"/>
        <w:rPr>
          <w:noProof/>
          <w:lang w:val="gl-ES"/>
        </w:rPr>
      </w:pPr>
      <w:r>
        <w:rPr>
          <w:noProof/>
          <w:lang w:val="gl-ES"/>
        </w:rPr>
        <w:t xml:space="preserve">- </w:t>
      </w:r>
      <w:r w:rsidRPr="00C9119E">
        <w:rPr>
          <w:noProof/>
          <w:u w:val="single"/>
          <w:lang w:val="gl-ES"/>
        </w:rPr>
        <w:t>R</w:t>
      </w:r>
      <w:r w:rsidRPr="00C9119E">
        <w:rPr>
          <w:u w:val="single"/>
          <w:lang w:val="gl-ES"/>
        </w:rPr>
        <w:t>esponsabilidade doutras universidades</w:t>
      </w:r>
      <w:r>
        <w:rPr>
          <w:lang w:val="gl-ES"/>
        </w:rPr>
        <w:t xml:space="preserve">: </w:t>
      </w:r>
      <w:r>
        <w:rPr>
          <w:noProof/>
          <w:lang w:val="gl-ES"/>
        </w:rPr>
        <w:t xml:space="preserve">Analizar </w:t>
      </w:r>
      <w:r>
        <w:rPr>
          <w:lang w:val="gl-ES"/>
        </w:rPr>
        <w:t>a situación da UVigo contextualizando, se é preciso, a situación global do programa</w:t>
      </w:r>
      <w:r>
        <w:rPr>
          <w:noProof/>
          <w:lang w:val="gl-ES"/>
        </w:rPr>
        <w:t>.</w:t>
      </w:r>
    </w:p>
    <w:p w14:paraId="4475941C" w14:textId="0A0AD59B" w:rsidR="00C9119E" w:rsidRDefault="00C9119E" w:rsidP="00112E81">
      <w:pPr>
        <w:pStyle w:val="Textocomentario"/>
        <w:spacing w:after="0"/>
      </w:pPr>
    </w:p>
  </w:comment>
  <w:comment w:id="1" w:author="EIDO" w:date="2024-12-16T20:19:00Z" w:initials="IPJ">
    <w:p w14:paraId="3C8389D6" w14:textId="77777777" w:rsidR="00C9119E" w:rsidRDefault="00062AFA" w:rsidP="00C9119E">
      <w:pPr>
        <w:pStyle w:val="Textocomentario"/>
        <w:spacing w:after="0"/>
        <w:jc w:val="both"/>
        <w:rPr>
          <w:noProof/>
          <w:lang w:val="gl-ES"/>
        </w:rPr>
      </w:pPr>
      <w:r>
        <w:rPr>
          <w:rStyle w:val="Refdecomentario"/>
        </w:rPr>
        <w:annotationRef/>
      </w:r>
      <w:r w:rsidR="00C9119E">
        <w:rPr>
          <w:noProof/>
          <w:lang w:val="gl-ES"/>
        </w:rPr>
        <w:t xml:space="preserve">Para </w:t>
      </w:r>
      <w:r w:rsidR="00C9119E">
        <w:rPr>
          <w:lang w:val="gl-ES"/>
        </w:rPr>
        <w:t>cada criterio</w:t>
      </w:r>
      <w:r w:rsidR="00C9119E">
        <w:rPr>
          <w:noProof/>
          <w:lang w:val="gl-ES"/>
        </w:rPr>
        <w:t xml:space="preserve"> do informe facer unha breve análise da </w:t>
      </w:r>
      <w:r w:rsidR="00C9119E">
        <w:rPr>
          <w:lang w:val="gl-ES"/>
        </w:rPr>
        <w:t xml:space="preserve">situación actual e </w:t>
      </w:r>
      <w:r w:rsidR="00C9119E">
        <w:rPr>
          <w:noProof/>
          <w:lang w:val="gl-ES"/>
        </w:rPr>
        <w:t xml:space="preserve">os </w:t>
      </w:r>
      <w:r w:rsidR="00C9119E">
        <w:rPr>
          <w:lang w:val="gl-ES"/>
        </w:rPr>
        <w:t xml:space="preserve">resultados máis relevantes do </w:t>
      </w:r>
      <w:r w:rsidR="00C9119E">
        <w:rPr>
          <w:noProof/>
          <w:lang w:val="gl-ES"/>
        </w:rPr>
        <w:t>programa de doutoramento (</w:t>
      </w:r>
      <w:r w:rsidR="00C9119E">
        <w:rPr>
          <w:lang w:val="gl-ES"/>
        </w:rPr>
        <w:t xml:space="preserve">PD), </w:t>
      </w:r>
      <w:r w:rsidR="00C9119E">
        <w:rPr>
          <w:noProof/>
          <w:lang w:val="gl-ES"/>
        </w:rPr>
        <w:t xml:space="preserve">tomando como referencia </w:t>
      </w:r>
      <w:r w:rsidR="00C9119E">
        <w:rPr>
          <w:lang w:val="gl-ES"/>
        </w:rPr>
        <w:t>o establecido na memoria do programa</w:t>
      </w:r>
      <w:r w:rsidR="00C9119E">
        <w:rPr>
          <w:noProof/>
          <w:lang w:val="gl-ES"/>
        </w:rPr>
        <w:t xml:space="preserve"> e </w:t>
      </w:r>
      <w:r w:rsidR="00C9119E">
        <w:rPr>
          <w:lang w:val="gl-ES"/>
        </w:rPr>
        <w:t xml:space="preserve">o último informe de avaliación </w:t>
      </w:r>
      <w:r w:rsidR="00C9119E">
        <w:rPr>
          <w:noProof/>
          <w:lang w:val="gl-ES"/>
        </w:rPr>
        <w:t>externa (seguimento ou acreditación).</w:t>
      </w:r>
    </w:p>
    <w:p w14:paraId="1D4B9888" w14:textId="77777777" w:rsidR="00C9119E" w:rsidRDefault="00C9119E" w:rsidP="00C9119E">
      <w:pPr>
        <w:pStyle w:val="Textocomentario"/>
        <w:spacing w:after="0"/>
        <w:jc w:val="both"/>
        <w:rPr>
          <w:noProof/>
        </w:rPr>
      </w:pPr>
    </w:p>
    <w:p w14:paraId="78275F50" w14:textId="77777777" w:rsidR="00C9119E" w:rsidRDefault="00C9119E" w:rsidP="00C9119E">
      <w:pPr>
        <w:pStyle w:val="Textocomentario"/>
        <w:spacing w:after="0"/>
        <w:jc w:val="both"/>
        <w:rPr>
          <w:noProof/>
        </w:rPr>
      </w:pPr>
      <w:r w:rsidRPr="004C180F">
        <w:rPr>
          <w:rFonts w:ascii="Cambria" w:hAnsi="Cambria"/>
          <w:noProof/>
          <w:color w:val="EE0000"/>
          <w:lang w:val="gl-ES"/>
        </w:rPr>
        <w:t>⋆</w:t>
      </w:r>
      <w:r>
        <w:rPr>
          <w:rFonts w:ascii="Cambria" w:hAnsi="Cambria"/>
          <w:noProof/>
          <w:lang w:val="gl-ES"/>
        </w:rPr>
        <w:t xml:space="preserve"> </w:t>
      </w:r>
      <w:r>
        <w:t xml:space="preserve">O formato </w:t>
      </w:r>
      <w:r>
        <w:rPr>
          <w:noProof/>
        </w:rPr>
        <w:t xml:space="preserve">dos apartados </w:t>
      </w:r>
      <w:r>
        <w:t xml:space="preserve">é libre, pero </w:t>
      </w:r>
      <w:r>
        <w:rPr>
          <w:noProof/>
        </w:rPr>
        <w:t xml:space="preserve">nos </w:t>
      </w:r>
      <w:r>
        <w:t xml:space="preserve">comentarios </w:t>
      </w:r>
      <w:r>
        <w:rPr>
          <w:noProof/>
        </w:rPr>
        <w:t xml:space="preserve">desde modelo </w:t>
      </w:r>
      <w:r>
        <w:t>inclúense</w:t>
      </w:r>
      <w:r>
        <w:rPr>
          <w:noProof/>
        </w:rPr>
        <w:t xml:space="preserve">, en ocasións, </w:t>
      </w:r>
      <w:r>
        <w:t>propostas de redacción.</w:t>
      </w:r>
    </w:p>
    <w:p w14:paraId="19806BF6" w14:textId="77777777" w:rsidR="00C9119E" w:rsidRDefault="00C9119E" w:rsidP="00C9119E">
      <w:pPr>
        <w:pStyle w:val="Textocomentario"/>
        <w:spacing w:after="0"/>
        <w:jc w:val="both"/>
      </w:pPr>
      <w:r w:rsidRPr="004C180F">
        <w:rPr>
          <w:rFonts w:ascii="Cambria" w:hAnsi="Cambria"/>
          <w:noProof/>
          <w:color w:val="EE0000"/>
          <w:lang w:val="gl-ES"/>
        </w:rPr>
        <w:t>⋆</w:t>
      </w:r>
      <w:r>
        <w:rPr>
          <w:rFonts w:ascii="Cambria" w:hAnsi="Cambria"/>
          <w:noProof/>
          <w:lang w:val="gl-ES"/>
        </w:rPr>
        <w:t xml:space="preserve"> </w:t>
      </w:r>
      <w:r>
        <w:rPr>
          <w:noProof/>
          <w:lang w:val="gl-ES"/>
        </w:rPr>
        <w:t>Empregar os datos d</w:t>
      </w:r>
      <w:r>
        <w:rPr>
          <w:lang w:val="gl-ES"/>
        </w:rPr>
        <w:t>a</w:t>
      </w:r>
      <w:r>
        <w:rPr>
          <w:noProof/>
          <w:lang w:val="gl-ES"/>
        </w:rPr>
        <w:t>s</w:t>
      </w:r>
      <w:r>
        <w:rPr>
          <w:lang w:val="gl-ES"/>
        </w:rPr>
        <w:t xml:space="preserve"> táboa</w:t>
      </w:r>
      <w:r>
        <w:rPr>
          <w:noProof/>
          <w:lang w:val="gl-ES"/>
        </w:rPr>
        <w:t>s</w:t>
      </w:r>
      <w:r>
        <w:rPr>
          <w:lang w:val="gl-ES"/>
        </w:rPr>
        <w:t xml:space="preserve"> </w:t>
      </w:r>
      <w:r>
        <w:rPr>
          <w:noProof/>
          <w:lang w:val="gl-ES"/>
        </w:rPr>
        <w:t xml:space="preserve">de </w:t>
      </w:r>
      <w:r>
        <w:rPr>
          <w:lang w:val="gl-ES"/>
        </w:rPr>
        <w:t>indicadores para argumentar a análise</w:t>
      </w:r>
      <w:r>
        <w:rPr>
          <w:noProof/>
          <w:lang w:val="gl-ES"/>
        </w:rPr>
        <w:t>.</w:t>
      </w:r>
    </w:p>
    <w:p w14:paraId="6EBA856B" w14:textId="77777777" w:rsidR="00C9119E" w:rsidRDefault="00C9119E" w:rsidP="00C9119E">
      <w:pPr>
        <w:pStyle w:val="Textocomentario"/>
        <w:spacing w:after="0"/>
      </w:pPr>
    </w:p>
    <w:p w14:paraId="049D5DE6" w14:textId="77777777" w:rsidR="00C9119E" w:rsidRPr="000A636D" w:rsidRDefault="00C9119E" w:rsidP="00C9119E">
      <w:pPr>
        <w:pStyle w:val="Textocomentario"/>
        <w:spacing w:after="0"/>
        <w:jc w:val="both"/>
        <w:rPr>
          <w:noProof/>
        </w:rPr>
      </w:pPr>
      <w:r w:rsidRPr="004C180F">
        <w:rPr>
          <w:rFonts w:ascii="Cambria" w:hAnsi="Cambria"/>
          <w:noProof/>
          <w:color w:val="EE0000"/>
          <w:lang w:val="gl-ES"/>
        </w:rPr>
        <w:t>⋆</w:t>
      </w:r>
      <w:r>
        <w:rPr>
          <w:rFonts w:ascii="Cambria" w:hAnsi="Cambria"/>
          <w:noProof/>
          <w:lang w:val="gl-ES"/>
        </w:rPr>
        <w:t xml:space="preserve"> </w:t>
      </w:r>
      <w:r w:rsidRPr="005A157D">
        <w:rPr>
          <w:b/>
          <w:bCs/>
          <w:lang w:val="gl-ES"/>
        </w:rPr>
        <w:t xml:space="preserve">En PD </w:t>
      </w:r>
      <w:r>
        <w:rPr>
          <w:b/>
          <w:bCs/>
          <w:noProof/>
          <w:lang w:val="gl-ES"/>
        </w:rPr>
        <w:t>interuniversitarios</w:t>
      </w:r>
      <w:r>
        <w:rPr>
          <w:noProof/>
          <w:lang w:val="gl-ES"/>
        </w:rPr>
        <w:t>:</w:t>
      </w:r>
    </w:p>
    <w:p w14:paraId="2427F621" w14:textId="77777777" w:rsidR="00C9119E" w:rsidRDefault="00C9119E" w:rsidP="00C9119E">
      <w:pPr>
        <w:pStyle w:val="Textocomentario"/>
        <w:spacing w:after="0"/>
        <w:jc w:val="both"/>
        <w:rPr>
          <w:noProof/>
          <w:lang w:val="gl-ES"/>
        </w:rPr>
      </w:pPr>
      <w:r>
        <w:rPr>
          <w:noProof/>
          <w:lang w:val="gl-ES"/>
        </w:rPr>
        <w:t xml:space="preserve">- </w:t>
      </w:r>
      <w:r w:rsidRPr="00C9119E">
        <w:rPr>
          <w:noProof/>
          <w:u w:val="single"/>
          <w:lang w:val="gl-ES"/>
        </w:rPr>
        <w:t>R</w:t>
      </w:r>
      <w:r w:rsidRPr="00C9119E">
        <w:rPr>
          <w:u w:val="single"/>
          <w:lang w:val="gl-ES"/>
        </w:rPr>
        <w:t>esponsabilidade UVigo</w:t>
      </w:r>
      <w:r>
        <w:rPr>
          <w:lang w:val="gl-ES"/>
        </w:rPr>
        <w:t xml:space="preserve">: </w:t>
      </w:r>
      <w:r>
        <w:rPr>
          <w:noProof/>
          <w:lang w:val="gl-ES"/>
        </w:rPr>
        <w:t xml:space="preserve">Analizar </w:t>
      </w:r>
      <w:r>
        <w:rPr>
          <w:lang w:val="gl-ES"/>
        </w:rPr>
        <w:t>a situación considerando todas as universidades participantes</w:t>
      </w:r>
      <w:r>
        <w:rPr>
          <w:noProof/>
          <w:lang w:val="gl-ES"/>
        </w:rPr>
        <w:t>.</w:t>
      </w:r>
    </w:p>
    <w:p w14:paraId="31541384" w14:textId="50CFB558" w:rsidR="00062AFA" w:rsidRDefault="00C9119E" w:rsidP="00C9119E">
      <w:pPr>
        <w:pStyle w:val="Textocomentario"/>
        <w:spacing w:after="0"/>
        <w:jc w:val="both"/>
      </w:pPr>
      <w:r>
        <w:rPr>
          <w:noProof/>
          <w:lang w:val="gl-ES"/>
        </w:rPr>
        <w:t xml:space="preserve">- </w:t>
      </w:r>
      <w:r w:rsidRPr="00C9119E">
        <w:rPr>
          <w:noProof/>
          <w:u w:val="single"/>
          <w:lang w:val="gl-ES"/>
        </w:rPr>
        <w:t>R</w:t>
      </w:r>
      <w:r w:rsidRPr="00C9119E">
        <w:rPr>
          <w:u w:val="single"/>
          <w:lang w:val="gl-ES"/>
        </w:rPr>
        <w:t>esponsabilidade doutras universidades</w:t>
      </w:r>
      <w:r>
        <w:rPr>
          <w:lang w:val="gl-ES"/>
        </w:rPr>
        <w:t xml:space="preserve">: </w:t>
      </w:r>
      <w:r>
        <w:rPr>
          <w:noProof/>
          <w:lang w:val="gl-ES"/>
        </w:rPr>
        <w:t xml:space="preserve">Analizar </w:t>
      </w:r>
      <w:r>
        <w:rPr>
          <w:lang w:val="gl-ES"/>
        </w:rPr>
        <w:t>a situación da UVigo contextualizando, se é preciso, a situación global do programa</w:t>
      </w:r>
      <w:r>
        <w:rPr>
          <w:noProof/>
          <w:lang w:val="gl-ES"/>
        </w:rPr>
        <w:t>.</w:t>
      </w:r>
    </w:p>
  </w:comment>
  <w:comment w:id="2" w:author="EIDO" w:date="2026-07-15T11:00:00Z" w:initials="IPJ">
    <w:p w14:paraId="715763B5" w14:textId="3C2D2654" w:rsidR="00DB5534" w:rsidRDefault="00DB5534" w:rsidP="0031697A">
      <w:pPr>
        <w:pStyle w:val="Textocomentario"/>
        <w:spacing w:after="0"/>
      </w:pPr>
      <w:r>
        <w:rPr>
          <w:rStyle w:val="Refdecomentario"/>
        </w:rPr>
        <w:annotationRef/>
      </w:r>
      <w:r>
        <w:t xml:space="preserve">Neste </w:t>
      </w:r>
      <w:r>
        <w:rPr>
          <w:noProof/>
        </w:rPr>
        <w:t xml:space="preserve">criterio </w:t>
      </w:r>
      <w:r>
        <w:t xml:space="preserve">débense discutir brevemente os aspectos </w:t>
      </w:r>
      <w:r>
        <w:rPr>
          <w:noProof/>
        </w:rPr>
        <w:t xml:space="preserve">relacionados co desenvolvemento </w:t>
      </w:r>
      <w:r>
        <w:t xml:space="preserve">do PD </w:t>
      </w:r>
      <w:r>
        <w:rPr>
          <w:noProof/>
        </w:rPr>
        <w:t xml:space="preserve">e súa </w:t>
      </w:r>
      <w:r w:rsidR="00112E81" w:rsidRPr="00112E81">
        <w:t>implant</w:t>
      </w:r>
      <w:r>
        <w:rPr>
          <w:noProof/>
        </w:rPr>
        <w:t xml:space="preserve">ación </w:t>
      </w:r>
      <w:r w:rsidR="00112E81" w:rsidRPr="00112E81">
        <w:t xml:space="preserve">de acordo coas condicións establecidas na memoria </w:t>
      </w:r>
      <w:r>
        <w:rPr>
          <w:noProof/>
        </w:rPr>
        <w:t>do título</w:t>
      </w:r>
      <w:r>
        <w:t xml:space="preserve">. </w:t>
      </w:r>
    </w:p>
    <w:p w14:paraId="40990799" w14:textId="77777777" w:rsidR="00DB5534" w:rsidRDefault="00DB5534" w:rsidP="0031697A">
      <w:pPr>
        <w:pStyle w:val="Textocomentario"/>
        <w:spacing w:after="0"/>
      </w:pPr>
    </w:p>
    <w:p w14:paraId="49C54156" w14:textId="77777777" w:rsidR="00DB5534" w:rsidRDefault="00DB5534" w:rsidP="0031697A">
      <w:pPr>
        <w:pStyle w:val="Textocomentario"/>
        <w:spacing w:after="0"/>
      </w:pPr>
      <w:r>
        <w:rPr>
          <w:b/>
          <w:bCs/>
          <w:u w:val="single"/>
        </w:rPr>
        <w:t>CRITERIO 1 - INDICADORES ASOCIADOS:</w:t>
      </w:r>
    </w:p>
    <w:p w14:paraId="2F686865" w14:textId="77777777" w:rsidR="00DB5534" w:rsidRDefault="00DB5534" w:rsidP="0031697A">
      <w:pPr>
        <w:pStyle w:val="Textocomentario"/>
        <w:spacing w:after="0"/>
      </w:pPr>
    </w:p>
    <w:p w14:paraId="5379B099" w14:textId="77777777" w:rsidR="00DB5534" w:rsidRDefault="00DB5534" w:rsidP="0031697A">
      <w:pPr>
        <w:pStyle w:val="Textocomentario"/>
        <w:spacing w:after="0"/>
      </w:pPr>
      <w:r>
        <w:rPr>
          <w:b/>
          <w:bCs/>
          <w:color w:val="00FF00"/>
          <w:lang w:val="gl-ES"/>
        </w:rPr>
        <w:t>ACCESO</w:t>
      </w:r>
    </w:p>
    <w:p w14:paraId="7E78C97A" w14:textId="77777777" w:rsidR="00DB5534" w:rsidRDefault="00DB5534" w:rsidP="0031697A">
      <w:pPr>
        <w:pStyle w:val="Textocomentario"/>
        <w:spacing w:after="0"/>
      </w:pPr>
      <w:r>
        <w:rPr>
          <w:b/>
          <w:bCs/>
          <w:lang w:val="gl-ES"/>
        </w:rPr>
        <w:t>IPD1</w:t>
      </w:r>
      <w:r>
        <w:rPr>
          <w:lang w:val="gl-ES"/>
        </w:rPr>
        <w:t xml:space="preserve">: </w:t>
      </w:r>
      <w:r>
        <w:t xml:space="preserve">Oferta de </w:t>
      </w:r>
      <w:r>
        <w:rPr>
          <w:lang w:val="gl-ES"/>
        </w:rPr>
        <w:t>prazas</w:t>
      </w:r>
    </w:p>
    <w:p w14:paraId="7AD63CBC" w14:textId="77777777" w:rsidR="00DB5534" w:rsidRDefault="00DB5534" w:rsidP="0031697A">
      <w:pPr>
        <w:pStyle w:val="Textocomentario"/>
        <w:spacing w:after="0"/>
      </w:pPr>
      <w:r>
        <w:rPr>
          <w:b/>
          <w:bCs/>
          <w:lang w:val="gl-ES"/>
        </w:rPr>
        <w:t>IPD2</w:t>
      </w:r>
      <w:r>
        <w:rPr>
          <w:lang w:val="gl-ES"/>
        </w:rPr>
        <w:t>: Demanda</w:t>
      </w:r>
    </w:p>
    <w:p w14:paraId="07E4FC66" w14:textId="77777777" w:rsidR="00DB5534" w:rsidRDefault="00DB5534" w:rsidP="0031697A">
      <w:pPr>
        <w:pStyle w:val="Textocomentario"/>
        <w:spacing w:after="0"/>
      </w:pPr>
      <w:r>
        <w:rPr>
          <w:b/>
          <w:bCs/>
          <w:lang w:val="gl-ES"/>
        </w:rPr>
        <w:t>IPD3</w:t>
      </w:r>
      <w:r>
        <w:rPr>
          <w:lang w:val="gl-ES"/>
        </w:rPr>
        <w:t xml:space="preserve">: </w:t>
      </w:r>
      <w:r>
        <w:t xml:space="preserve">Matrícula de </w:t>
      </w:r>
      <w:r>
        <w:rPr>
          <w:lang w:val="gl-ES"/>
        </w:rPr>
        <w:t>novo ingreso</w:t>
      </w:r>
    </w:p>
    <w:p w14:paraId="76B39185" w14:textId="77777777" w:rsidR="00DB5534" w:rsidRDefault="00DB5534" w:rsidP="0031697A">
      <w:pPr>
        <w:pStyle w:val="Textocomentario"/>
        <w:spacing w:after="0"/>
      </w:pPr>
      <w:r>
        <w:rPr>
          <w:b/>
          <w:bCs/>
          <w:lang w:val="gl-ES"/>
        </w:rPr>
        <w:t>IPD5</w:t>
      </w:r>
      <w:r>
        <w:rPr>
          <w:lang w:val="gl-ES"/>
        </w:rPr>
        <w:t xml:space="preserve">: </w:t>
      </w:r>
      <w:r>
        <w:t xml:space="preserve">Matrícula </w:t>
      </w:r>
      <w:r>
        <w:rPr>
          <w:lang w:val="gl-ES"/>
        </w:rPr>
        <w:t>de novo ingreso procedentes doutras universidades</w:t>
      </w:r>
    </w:p>
    <w:p w14:paraId="61E28B8F" w14:textId="77777777" w:rsidR="00DB5534" w:rsidRDefault="00DB5534" w:rsidP="0031697A">
      <w:pPr>
        <w:pStyle w:val="Textocomentario"/>
        <w:spacing w:after="0"/>
      </w:pPr>
      <w:r>
        <w:rPr>
          <w:b/>
          <w:bCs/>
          <w:lang w:val="gl-ES"/>
        </w:rPr>
        <w:t>IPD7</w:t>
      </w:r>
      <w:r>
        <w:rPr>
          <w:lang w:val="gl-ES"/>
        </w:rPr>
        <w:t xml:space="preserve">: </w:t>
      </w:r>
      <w:r>
        <w:t xml:space="preserve">Matrícula de </w:t>
      </w:r>
      <w:r>
        <w:rPr>
          <w:lang w:val="gl-ES"/>
        </w:rPr>
        <w:t xml:space="preserve">novo ingreso </w:t>
      </w:r>
      <w:r>
        <w:t xml:space="preserve">con </w:t>
      </w:r>
      <w:r>
        <w:rPr>
          <w:lang w:val="gl-ES"/>
        </w:rPr>
        <w:t>complementos formativos</w:t>
      </w:r>
    </w:p>
    <w:p w14:paraId="4B10CAAF" w14:textId="77777777" w:rsidR="00DB5534" w:rsidRDefault="00DB5534" w:rsidP="0031697A">
      <w:pPr>
        <w:pStyle w:val="Textocomentario"/>
        <w:spacing w:after="0"/>
      </w:pPr>
      <w:r>
        <w:rPr>
          <w:b/>
          <w:bCs/>
          <w:lang w:val="gl-ES"/>
        </w:rPr>
        <w:t>IPD12</w:t>
      </w:r>
      <w:r>
        <w:rPr>
          <w:lang w:val="gl-ES"/>
        </w:rPr>
        <w:t xml:space="preserve">: </w:t>
      </w:r>
      <w:r>
        <w:t xml:space="preserve">Matrícula segundo o perfil </w:t>
      </w:r>
      <w:r>
        <w:rPr>
          <w:lang w:val="gl-ES"/>
        </w:rPr>
        <w:t xml:space="preserve">de </w:t>
      </w:r>
      <w:r>
        <w:t>ingreso</w:t>
      </w:r>
    </w:p>
    <w:p w14:paraId="5E3C7E54" w14:textId="77777777" w:rsidR="00DB5534" w:rsidRDefault="00DB5534" w:rsidP="0031697A">
      <w:pPr>
        <w:pStyle w:val="Textocomentario"/>
        <w:spacing w:after="0"/>
      </w:pPr>
      <w:r>
        <w:rPr>
          <w:b/>
          <w:bCs/>
          <w:color w:val="CC6600"/>
          <w:lang w:val="gl-ES"/>
        </w:rPr>
        <w:t>MATRÍCULA</w:t>
      </w:r>
    </w:p>
    <w:p w14:paraId="51C745CA" w14:textId="77777777" w:rsidR="00DB5534" w:rsidRDefault="00DB5534" w:rsidP="0031697A">
      <w:pPr>
        <w:pStyle w:val="Textocomentario"/>
        <w:spacing w:after="0"/>
      </w:pPr>
      <w:r>
        <w:rPr>
          <w:b/>
          <w:bCs/>
          <w:lang w:val="gl-ES"/>
        </w:rPr>
        <w:t>IPD4</w:t>
      </w:r>
      <w:r>
        <w:rPr>
          <w:lang w:val="gl-ES"/>
        </w:rPr>
        <w:t xml:space="preserve">: </w:t>
      </w:r>
      <w:r>
        <w:t>Estudantado matriculado</w:t>
      </w:r>
    </w:p>
    <w:p w14:paraId="64CD3816" w14:textId="77777777" w:rsidR="00DB5534" w:rsidRDefault="00DB5534" w:rsidP="0031697A">
      <w:pPr>
        <w:pStyle w:val="Textocomentario"/>
        <w:spacing w:after="0"/>
      </w:pPr>
      <w:r>
        <w:rPr>
          <w:b/>
          <w:bCs/>
          <w:lang w:val="gl-ES"/>
        </w:rPr>
        <w:t>IPD6</w:t>
      </w:r>
      <w:r>
        <w:rPr>
          <w:lang w:val="gl-ES"/>
        </w:rPr>
        <w:t xml:space="preserve">: </w:t>
      </w:r>
      <w:r>
        <w:t>Estudantado internacional</w:t>
      </w:r>
    </w:p>
    <w:p w14:paraId="2FED9ECD" w14:textId="77777777" w:rsidR="00DB5534" w:rsidRDefault="00DB5534" w:rsidP="0031697A">
      <w:pPr>
        <w:pStyle w:val="Textocomentario"/>
        <w:spacing w:after="0"/>
      </w:pPr>
      <w:r>
        <w:rPr>
          <w:b/>
          <w:bCs/>
          <w:lang w:val="gl-ES"/>
        </w:rPr>
        <w:t>IPD8</w:t>
      </w:r>
      <w:r>
        <w:rPr>
          <w:lang w:val="gl-ES"/>
        </w:rPr>
        <w:t xml:space="preserve">: </w:t>
      </w:r>
      <w:r>
        <w:t xml:space="preserve">Estudantado matriculado </w:t>
      </w:r>
      <w:r>
        <w:rPr>
          <w:lang w:val="gl-ES"/>
        </w:rPr>
        <w:t>segundo dedicación</w:t>
      </w:r>
    </w:p>
    <w:p w14:paraId="49F1ED26" w14:textId="77777777" w:rsidR="00DB5534" w:rsidRDefault="00DB5534" w:rsidP="0031697A">
      <w:pPr>
        <w:pStyle w:val="Textocomentario"/>
        <w:spacing w:after="0"/>
      </w:pPr>
      <w:r>
        <w:rPr>
          <w:b/>
          <w:bCs/>
          <w:lang w:val="gl-ES"/>
        </w:rPr>
        <w:t>IPD</w:t>
      </w:r>
      <w:r>
        <w:rPr>
          <w:b/>
          <w:bCs/>
        </w:rPr>
        <w:t>11</w:t>
      </w:r>
      <w:r>
        <w:rPr>
          <w:lang w:val="gl-ES"/>
        </w:rPr>
        <w:t xml:space="preserve">: </w:t>
      </w:r>
      <w:r>
        <w:t>Estudantado con financiaón predoutoral</w:t>
      </w:r>
    </w:p>
    <w:p w14:paraId="61239A01" w14:textId="77777777" w:rsidR="00DB5534" w:rsidRDefault="00DB5534" w:rsidP="0031697A">
      <w:pPr>
        <w:pStyle w:val="Textocomentario"/>
        <w:spacing w:after="0"/>
      </w:pPr>
      <w:r>
        <w:rPr>
          <w:b/>
          <w:bCs/>
          <w:lang w:val="gl-ES"/>
        </w:rPr>
        <w:t>IPD</w:t>
      </w:r>
      <w:r>
        <w:rPr>
          <w:b/>
          <w:bCs/>
        </w:rPr>
        <w:t>13</w:t>
      </w:r>
      <w:r>
        <w:rPr>
          <w:lang w:val="gl-ES"/>
        </w:rPr>
        <w:t xml:space="preserve">: </w:t>
      </w:r>
      <w:r>
        <w:t>Estudantado por liña de investigación</w:t>
      </w:r>
    </w:p>
    <w:p w14:paraId="2DD7F1FB" w14:textId="77777777" w:rsidR="00DB5534" w:rsidRDefault="00DB5534" w:rsidP="0031697A">
      <w:pPr>
        <w:pStyle w:val="Textocomentario"/>
        <w:spacing w:after="0"/>
      </w:pPr>
      <w:r>
        <w:rPr>
          <w:b/>
          <w:bCs/>
          <w:color w:val="FF66FF"/>
          <w:lang w:val="gl-ES"/>
        </w:rPr>
        <w:t>MOBILIDADE</w:t>
      </w:r>
    </w:p>
    <w:p w14:paraId="506AE6F3" w14:textId="77777777" w:rsidR="00DB5534" w:rsidRDefault="00DB5534" w:rsidP="0031697A">
      <w:pPr>
        <w:pStyle w:val="Textocomentario"/>
        <w:spacing w:after="0"/>
      </w:pPr>
      <w:r>
        <w:rPr>
          <w:b/>
          <w:bCs/>
          <w:lang w:val="gl-ES"/>
        </w:rPr>
        <w:t>IPD9</w:t>
      </w:r>
      <w:r>
        <w:rPr>
          <w:lang w:val="gl-ES"/>
        </w:rPr>
        <w:t xml:space="preserve">: </w:t>
      </w:r>
      <w:r>
        <w:t xml:space="preserve">Estudantes </w:t>
      </w:r>
      <w:r>
        <w:rPr>
          <w:lang w:val="gl-ES"/>
        </w:rPr>
        <w:t>que realizan estadías de investigación</w:t>
      </w:r>
    </w:p>
    <w:p w14:paraId="4E222CB2" w14:textId="77777777" w:rsidR="00DB5534" w:rsidRDefault="00DB5534" w:rsidP="0031697A">
      <w:pPr>
        <w:pStyle w:val="Textocomentario"/>
        <w:spacing w:after="0"/>
      </w:pPr>
      <w:r>
        <w:rPr>
          <w:b/>
          <w:bCs/>
          <w:lang w:val="gl-ES"/>
        </w:rPr>
        <w:t>IPD10</w:t>
      </w:r>
      <w:r>
        <w:rPr>
          <w:lang w:val="gl-ES"/>
        </w:rPr>
        <w:t xml:space="preserve">: </w:t>
      </w:r>
      <w:r>
        <w:t xml:space="preserve">Estudantes </w:t>
      </w:r>
      <w:r>
        <w:rPr>
          <w:lang w:val="gl-ES"/>
        </w:rPr>
        <w:t>en programas de mobilidade</w:t>
      </w:r>
    </w:p>
  </w:comment>
  <w:comment w:id="3" w:author="EIDO" w:date="2026-07-14T14:20:00Z" w:initials="IPJ">
    <w:p w14:paraId="313D5D7F" w14:textId="6403B07D" w:rsidR="0031697A" w:rsidRDefault="003C720B" w:rsidP="0031697A">
      <w:pPr>
        <w:pStyle w:val="Textocomentario"/>
        <w:spacing w:after="0"/>
        <w:rPr>
          <w:noProof/>
        </w:rPr>
      </w:pPr>
      <w:r>
        <w:rPr>
          <w:rStyle w:val="Refdecomentario"/>
        </w:rPr>
        <w:annotationRef/>
      </w:r>
      <w:r w:rsidR="0031697A">
        <w:rPr>
          <w:noProof/>
        </w:rPr>
        <w:t xml:space="preserve">Analizar </w:t>
      </w:r>
      <w:r>
        <w:rPr>
          <w:noProof/>
        </w:rPr>
        <w:t xml:space="preserve">se o programa mantén </w:t>
      </w:r>
      <w:r w:rsidR="0031697A">
        <w:rPr>
          <w:noProof/>
        </w:rPr>
        <w:t>o interese académico</w:t>
      </w:r>
      <w:r>
        <w:rPr>
          <w:noProof/>
        </w:rPr>
        <w:t>.</w:t>
      </w:r>
    </w:p>
    <w:p w14:paraId="53A9ED12" w14:textId="53D7FE81" w:rsidR="00301090" w:rsidRDefault="003C720B" w:rsidP="0031697A">
      <w:pPr>
        <w:pStyle w:val="Textocomentario"/>
        <w:spacing w:after="0"/>
        <w:rPr>
          <w:noProof/>
        </w:rPr>
      </w:pPr>
      <w:r>
        <w:t xml:space="preserve">Indicar </w:t>
      </w:r>
      <w:r>
        <w:rPr>
          <w:noProof/>
        </w:rPr>
        <w:t xml:space="preserve">tamén neste apartado </w:t>
      </w:r>
      <w:r>
        <w:t>se se produciu algunha modificación significativa na situación do PD en termos de estratexia I+D+i</w:t>
      </w:r>
      <w:r>
        <w:rPr>
          <w:noProof/>
        </w:rPr>
        <w:t xml:space="preserve">. </w:t>
      </w:r>
      <w:r>
        <w:t xml:space="preserve">Por exemplo, establecéronse novos convenios, obtivéronse novos proxectos que reforzan o interese do PD,... </w:t>
      </w:r>
    </w:p>
    <w:p w14:paraId="6BDB8958" w14:textId="77777777" w:rsidR="00E7399B" w:rsidRDefault="00E7399B" w:rsidP="0031697A">
      <w:pPr>
        <w:pStyle w:val="Textocomentario"/>
        <w:spacing w:after="0"/>
        <w:rPr>
          <w:noProof/>
        </w:rPr>
      </w:pPr>
    </w:p>
    <w:p w14:paraId="52FE768A" w14:textId="77777777" w:rsidR="00301090" w:rsidRDefault="00000000" w:rsidP="0031697A">
      <w:pPr>
        <w:pStyle w:val="Textocomentario"/>
        <w:spacing w:after="0"/>
        <w:rPr>
          <w:i/>
          <w:iCs/>
          <w:noProof/>
          <w:lang w:val="gl-ES"/>
        </w:rPr>
      </w:pPr>
      <w:r w:rsidRPr="00301090">
        <w:rPr>
          <w:i/>
          <w:iCs/>
          <w:noProof/>
          <w:u w:val="single"/>
        </w:rPr>
        <w:t>Exemplo</w:t>
      </w:r>
      <w:r w:rsidRPr="00301090">
        <w:rPr>
          <w:i/>
          <w:iCs/>
          <w:noProof/>
        </w:rPr>
        <w:t xml:space="preserve">: </w:t>
      </w:r>
      <w:r w:rsidR="00301090" w:rsidRPr="00301090">
        <w:rPr>
          <w:i/>
          <w:iCs/>
          <w:lang w:val="gl-ES"/>
        </w:rPr>
        <w:t xml:space="preserve">O número de estudantes que solicitaron a preinscripción no curso </w:t>
      </w:r>
      <w:r w:rsidR="00301090" w:rsidRPr="00301090">
        <w:rPr>
          <w:i/>
          <w:iCs/>
          <w:noProof/>
          <w:lang w:val="gl-ES"/>
        </w:rPr>
        <w:t xml:space="preserve">2024/2025 </w:t>
      </w:r>
      <w:r w:rsidR="00301090" w:rsidRPr="00301090">
        <w:rPr>
          <w:i/>
          <w:iCs/>
          <w:lang w:val="gl-ES"/>
        </w:rPr>
        <w:t xml:space="preserve">foi </w:t>
      </w:r>
      <w:r>
        <w:rPr>
          <w:i/>
          <w:iCs/>
          <w:noProof/>
          <w:lang w:val="gl-ES"/>
        </w:rPr>
        <w:t>(IPD2)</w:t>
      </w:r>
      <w:r w:rsidR="00301090" w:rsidRPr="00301090">
        <w:rPr>
          <w:i/>
          <w:iCs/>
          <w:noProof/>
          <w:lang w:val="gl-ES"/>
        </w:rPr>
        <w:t xml:space="preserve">, </w:t>
      </w:r>
      <w:r w:rsidR="00301090" w:rsidRPr="00301090">
        <w:rPr>
          <w:i/>
          <w:iCs/>
          <w:lang w:val="gl-ES"/>
        </w:rPr>
        <w:t>maior/menor/igual ao número de prazas ofertadas</w:t>
      </w:r>
      <w:r>
        <w:rPr>
          <w:i/>
          <w:iCs/>
          <w:noProof/>
          <w:lang w:val="gl-ES"/>
        </w:rPr>
        <w:t xml:space="preserve"> (IPD1)</w:t>
      </w:r>
      <w:r w:rsidR="00301090" w:rsidRPr="00301090">
        <w:rPr>
          <w:i/>
          <w:iCs/>
          <w:lang w:val="gl-ES"/>
        </w:rPr>
        <w:t>.</w:t>
      </w:r>
      <w:r>
        <w:rPr>
          <w:i/>
          <w:iCs/>
          <w:noProof/>
          <w:lang w:val="gl-ES"/>
        </w:rPr>
        <w:t xml:space="preserve"> </w:t>
      </w:r>
      <w:r w:rsidR="00301090" w:rsidRPr="00301090">
        <w:rPr>
          <w:i/>
          <w:iCs/>
          <w:lang w:val="gl-ES"/>
        </w:rPr>
        <w:t xml:space="preserve">O número total de estudantes admitidos foi </w:t>
      </w:r>
      <w:r>
        <w:rPr>
          <w:i/>
          <w:iCs/>
          <w:noProof/>
          <w:lang w:val="gl-ES"/>
        </w:rPr>
        <w:t>(IPD3)</w:t>
      </w:r>
      <w:r w:rsidR="00301090" w:rsidRPr="00301090">
        <w:rPr>
          <w:i/>
          <w:iCs/>
          <w:lang w:val="gl-ES"/>
        </w:rPr>
        <w:t xml:space="preserve">, que é maior/menor/semellante aos dos cursos pasados. O número total de estudantes </w:t>
      </w:r>
      <w:r>
        <w:rPr>
          <w:i/>
          <w:iCs/>
          <w:noProof/>
          <w:lang w:val="gl-ES"/>
        </w:rPr>
        <w:t xml:space="preserve">matriculados no PD </w:t>
      </w:r>
      <w:r w:rsidR="00301090" w:rsidRPr="00301090">
        <w:rPr>
          <w:i/>
          <w:iCs/>
          <w:lang w:val="gl-ES"/>
        </w:rPr>
        <w:t xml:space="preserve">no curso </w:t>
      </w:r>
      <w:r>
        <w:rPr>
          <w:i/>
          <w:iCs/>
          <w:noProof/>
          <w:lang w:val="gl-ES"/>
        </w:rPr>
        <w:t xml:space="preserve">2024/2025 </w:t>
      </w:r>
      <w:r w:rsidR="00301090" w:rsidRPr="00301090">
        <w:rPr>
          <w:i/>
          <w:iCs/>
          <w:lang w:val="gl-ES"/>
        </w:rPr>
        <w:t xml:space="preserve">foi </w:t>
      </w:r>
      <w:r>
        <w:rPr>
          <w:i/>
          <w:iCs/>
          <w:noProof/>
          <w:lang w:val="gl-ES"/>
        </w:rPr>
        <w:t>(IPD4) m</w:t>
      </w:r>
      <w:r w:rsidR="00301090" w:rsidRPr="00301090">
        <w:rPr>
          <w:i/>
          <w:iCs/>
          <w:lang w:val="gl-ES"/>
        </w:rPr>
        <w:t>aior/menor/semellante aos dos cursos pasados.</w:t>
      </w:r>
    </w:p>
    <w:p w14:paraId="76E92ACD" w14:textId="7596E3E8" w:rsidR="00E7399B" w:rsidRDefault="00000000" w:rsidP="0031697A">
      <w:pPr>
        <w:pStyle w:val="Textocomentario"/>
        <w:spacing w:after="0"/>
        <w:rPr>
          <w:i/>
          <w:iCs/>
          <w:noProof/>
          <w:lang w:val="gl-ES"/>
        </w:rPr>
      </w:pPr>
      <w:r>
        <w:rPr>
          <w:i/>
          <w:iCs/>
          <w:noProof/>
          <w:lang w:val="gl-ES"/>
        </w:rPr>
        <w:t xml:space="preserve">[Engadir </w:t>
      </w:r>
      <w:r w:rsidR="00E7399B" w:rsidRPr="00E7399B">
        <w:rPr>
          <w:i/>
          <w:iCs/>
          <w:lang w:val="gl-ES"/>
        </w:rPr>
        <w:t>calquera outra tendencia que se consider</w:t>
      </w:r>
      <w:r>
        <w:rPr>
          <w:i/>
          <w:iCs/>
          <w:noProof/>
          <w:lang w:val="gl-ES"/>
        </w:rPr>
        <w:t>]</w:t>
      </w:r>
    </w:p>
    <w:p w14:paraId="1F0CE313" w14:textId="774446C3" w:rsidR="00E7399B" w:rsidRPr="00301090" w:rsidRDefault="00000000" w:rsidP="0031697A">
      <w:pPr>
        <w:pStyle w:val="Textocomentario"/>
        <w:spacing w:after="0"/>
        <w:rPr>
          <w:i/>
          <w:iCs/>
        </w:rPr>
      </w:pPr>
      <w:r>
        <w:rPr>
          <w:i/>
          <w:iCs/>
          <w:noProof/>
        </w:rPr>
        <w:t>Este datos amosan que o interese académico do PD e [...Engadir aquí unha valoración dos resultados: insuficiente/mellorable/satisfactoria/moi satisfactoria/...]</w:t>
      </w:r>
    </w:p>
  </w:comment>
  <w:comment w:id="4" w:author="EIDO" w:date="2026-07-14T14:24:00Z" w:initials="IPJ">
    <w:p w14:paraId="06004F06" w14:textId="09819DAD" w:rsidR="003C720B" w:rsidRDefault="003C720B" w:rsidP="00301090">
      <w:pPr>
        <w:pStyle w:val="Textocomentario"/>
        <w:spacing w:after="0"/>
        <w:rPr>
          <w:noProof/>
          <w:lang w:val="gl-ES"/>
        </w:rPr>
      </w:pPr>
      <w:r>
        <w:rPr>
          <w:rStyle w:val="Refdecomentario"/>
        </w:rPr>
        <w:annotationRef/>
      </w:r>
      <w:r>
        <w:rPr>
          <w:noProof/>
          <w:lang w:val="gl-ES"/>
        </w:rPr>
        <w:t>A</w:t>
      </w:r>
      <w:r>
        <w:rPr>
          <w:lang w:val="gl-ES"/>
        </w:rPr>
        <w:t xml:space="preserve">nalizar </w:t>
      </w:r>
      <w:r>
        <w:rPr>
          <w:noProof/>
          <w:lang w:val="gl-ES"/>
        </w:rPr>
        <w:t xml:space="preserve">se o </w:t>
      </w:r>
      <w:r>
        <w:rPr>
          <w:lang w:val="gl-ES"/>
        </w:rPr>
        <w:t>perfil de ingreso no PD</w:t>
      </w:r>
      <w:r>
        <w:rPr>
          <w:noProof/>
          <w:lang w:val="gl-ES"/>
        </w:rPr>
        <w:t xml:space="preserve"> axústase ao indicado na memoria do título</w:t>
      </w:r>
      <w:r>
        <w:rPr>
          <w:lang w:val="gl-ES"/>
        </w:rPr>
        <w:t xml:space="preserve">. </w:t>
      </w:r>
    </w:p>
    <w:p w14:paraId="4CF851FD" w14:textId="77777777" w:rsidR="00E7399B" w:rsidRDefault="00E7399B" w:rsidP="00301090">
      <w:pPr>
        <w:pStyle w:val="Textocomentario"/>
        <w:spacing w:after="0"/>
        <w:rPr>
          <w:i/>
          <w:iCs/>
          <w:noProof/>
          <w:u w:val="single"/>
          <w:lang w:val="gl-ES"/>
        </w:rPr>
      </w:pPr>
    </w:p>
    <w:p w14:paraId="3672EDC3" w14:textId="7F7F0DA8" w:rsidR="00F81F06" w:rsidRDefault="00000000" w:rsidP="00301090">
      <w:pPr>
        <w:pStyle w:val="Textocomentario"/>
        <w:spacing w:after="0"/>
        <w:rPr>
          <w:i/>
          <w:iCs/>
          <w:noProof/>
          <w:lang w:val="gl-ES"/>
        </w:rPr>
      </w:pPr>
      <w:r w:rsidRPr="00E7399B">
        <w:rPr>
          <w:i/>
          <w:iCs/>
          <w:noProof/>
          <w:u w:val="single"/>
          <w:lang w:val="gl-ES"/>
        </w:rPr>
        <w:t>Exemplo</w:t>
      </w:r>
      <w:r w:rsidRPr="00E7399B">
        <w:rPr>
          <w:i/>
          <w:iCs/>
          <w:noProof/>
          <w:lang w:val="gl-ES"/>
        </w:rPr>
        <w:t xml:space="preserve">: </w:t>
      </w:r>
      <w:r w:rsidR="003C720B" w:rsidRPr="00E7399B">
        <w:rPr>
          <w:i/>
          <w:iCs/>
          <w:lang w:val="gl-ES"/>
        </w:rPr>
        <w:t xml:space="preserve">Dos estudantes admitidos, o </w:t>
      </w:r>
      <w:r>
        <w:rPr>
          <w:i/>
          <w:iCs/>
          <w:noProof/>
          <w:lang w:val="gl-ES"/>
        </w:rPr>
        <w:t>(IPD12)</w:t>
      </w:r>
      <w:r w:rsidR="003C720B" w:rsidRPr="00E7399B">
        <w:rPr>
          <w:i/>
          <w:iCs/>
          <w:lang w:val="gl-ES"/>
        </w:rPr>
        <w:t xml:space="preserve">% ten a titulación de mestrado e deles o </w:t>
      </w:r>
      <w:r>
        <w:rPr>
          <w:i/>
          <w:iCs/>
          <w:noProof/>
          <w:lang w:val="gl-ES"/>
        </w:rPr>
        <w:t>(IPD5)</w:t>
      </w:r>
      <w:r w:rsidR="003C720B" w:rsidRPr="00E7399B">
        <w:rPr>
          <w:i/>
          <w:iCs/>
          <w:lang w:val="gl-ES"/>
        </w:rPr>
        <w:t xml:space="preserve">% son de fora da Universidade de Vigo. A porcentaxe de estudantes </w:t>
      </w:r>
      <w:r>
        <w:rPr>
          <w:i/>
          <w:iCs/>
          <w:noProof/>
          <w:lang w:val="gl-ES"/>
        </w:rPr>
        <w:t xml:space="preserve">internacionais </w:t>
      </w:r>
      <w:r w:rsidR="003C720B" w:rsidRPr="00E7399B">
        <w:rPr>
          <w:i/>
          <w:iCs/>
          <w:lang w:val="gl-ES"/>
        </w:rPr>
        <w:t xml:space="preserve">admitidos no curso </w:t>
      </w:r>
      <w:r w:rsidR="003C720B" w:rsidRPr="00E7399B">
        <w:rPr>
          <w:i/>
          <w:iCs/>
          <w:noProof/>
          <w:lang w:val="gl-ES"/>
        </w:rPr>
        <w:t>2024</w:t>
      </w:r>
      <w:r w:rsidR="003C720B" w:rsidRPr="00E7399B">
        <w:rPr>
          <w:i/>
          <w:iCs/>
          <w:lang w:val="gl-ES"/>
        </w:rPr>
        <w:t>/2</w:t>
      </w:r>
      <w:r w:rsidR="003C720B" w:rsidRPr="00E7399B">
        <w:rPr>
          <w:i/>
          <w:iCs/>
          <w:noProof/>
          <w:lang w:val="gl-ES"/>
        </w:rPr>
        <w:t xml:space="preserve">025 </w:t>
      </w:r>
      <w:r w:rsidR="003C720B" w:rsidRPr="00E7399B">
        <w:rPr>
          <w:i/>
          <w:iCs/>
          <w:lang w:val="gl-ES"/>
        </w:rPr>
        <w:t xml:space="preserve">foi </w:t>
      </w:r>
      <w:r>
        <w:rPr>
          <w:i/>
          <w:iCs/>
          <w:noProof/>
          <w:lang w:val="gl-ES"/>
        </w:rPr>
        <w:t xml:space="preserve">(IPD6). </w:t>
      </w:r>
      <w:r w:rsidR="00E7399B" w:rsidRPr="00E7399B">
        <w:rPr>
          <w:i/>
          <w:iCs/>
          <w:lang w:val="gl-ES"/>
        </w:rPr>
        <w:t xml:space="preserve">Os países de procedencia </w:t>
      </w:r>
      <w:r>
        <w:rPr>
          <w:i/>
          <w:iCs/>
          <w:noProof/>
          <w:lang w:val="gl-ES"/>
        </w:rPr>
        <w:t xml:space="preserve">dos </w:t>
      </w:r>
      <w:r w:rsidR="00E7399B" w:rsidRPr="00E7399B">
        <w:rPr>
          <w:i/>
          <w:iCs/>
          <w:lang w:val="gl-ES"/>
        </w:rPr>
        <w:t xml:space="preserve">estudantes estranxeiros </w:t>
      </w:r>
      <w:r>
        <w:rPr>
          <w:i/>
          <w:iCs/>
          <w:noProof/>
          <w:lang w:val="gl-ES"/>
        </w:rPr>
        <w:t xml:space="preserve">foron [...]. </w:t>
      </w:r>
      <w:r w:rsidR="00E7399B" w:rsidRPr="00E7399B">
        <w:rPr>
          <w:i/>
          <w:iCs/>
          <w:lang w:val="gl-ES"/>
        </w:rPr>
        <w:t xml:space="preserve">O número de estudantes que precisaron complementos de formación foi </w:t>
      </w:r>
      <w:r>
        <w:rPr>
          <w:i/>
          <w:iCs/>
          <w:noProof/>
          <w:lang w:val="gl-ES"/>
        </w:rPr>
        <w:t>(IPD17)]</w:t>
      </w:r>
      <w:r w:rsidR="00E7399B" w:rsidRPr="00E7399B">
        <w:rPr>
          <w:i/>
          <w:iCs/>
          <w:lang w:val="gl-ES"/>
        </w:rPr>
        <w:t>.</w:t>
      </w:r>
      <w:r>
        <w:rPr>
          <w:i/>
          <w:iCs/>
          <w:noProof/>
          <w:lang w:val="gl-ES"/>
        </w:rPr>
        <w:t>[</w:t>
      </w:r>
      <w:r w:rsidR="003C720B" w:rsidRPr="00E7399B">
        <w:rPr>
          <w:i/>
          <w:iCs/>
          <w:lang w:val="gl-ES"/>
        </w:rPr>
        <w:t>Engadir calquera outra tendencia que se considere</w:t>
      </w:r>
      <w:r>
        <w:rPr>
          <w:i/>
          <w:iCs/>
          <w:noProof/>
          <w:lang w:val="gl-ES"/>
        </w:rPr>
        <w:t>]</w:t>
      </w:r>
    </w:p>
    <w:p w14:paraId="3F24AE27" w14:textId="74EA3B76" w:rsidR="003C720B" w:rsidRPr="00E7399B" w:rsidRDefault="00000000" w:rsidP="00301090">
      <w:pPr>
        <w:pStyle w:val="Textocomentario"/>
        <w:spacing w:after="0"/>
        <w:rPr>
          <w:i/>
          <w:iCs/>
        </w:rPr>
      </w:pPr>
      <w:r>
        <w:rPr>
          <w:i/>
          <w:iCs/>
          <w:noProof/>
          <w:lang w:val="gl-ES"/>
        </w:rPr>
        <w:t xml:space="preserve">Estes datos amosan que </w:t>
      </w:r>
      <w:r w:rsidR="003C720B" w:rsidRPr="00E7399B">
        <w:rPr>
          <w:i/>
          <w:iCs/>
          <w:lang w:val="gl-ES"/>
        </w:rPr>
        <w:t xml:space="preserve">adecuación do perfil de ingreso ao establecido na memoria de verificación do PD é </w:t>
      </w:r>
      <w:r w:rsidR="00AB746B">
        <w:rPr>
          <w:i/>
          <w:iCs/>
          <w:noProof/>
        </w:rPr>
        <w:t>[</w:t>
      </w:r>
      <w:r>
        <w:rPr>
          <w:i/>
          <w:iCs/>
          <w:noProof/>
        </w:rPr>
        <w:t>...</w:t>
      </w:r>
      <w:r w:rsidR="00AB746B">
        <w:rPr>
          <w:i/>
          <w:iCs/>
          <w:noProof/>
        </w:rPr>
        <w:t>Engadir aquí unha valoración dos resultados: insuficiente/mellorable/satisfactoria/moi satisfactoria/...]</w:t>
      </w:r>
    </w:p>
    <w:p w14:paraId="3619565D" w14:textId="1ED2EE4B" w:rsidR="003C720B" w:rsidRDefault="003C720B" w:rsidP="00301090">
      <w:pPr>
        <w:pStyle w:val="Textocomentario"/>
        <w:spacing w:after="0"/>
      </w:pPr>
      <w:r w:rsidRPr="00E7399B">
        <w:rPr>
          <w:i/>
          <w:iCs/>
          <w:lang w:val="gl-ES"/>
        </w:rPr>
        <w:t>Por outra banda, estes datos indican a necesidades de establecer actividades de captación</w:t>
      </w:r>
      <w:r>
        <w:rPr>
          <w:i/>
          <w:iCs/>
          <w:noProof/>
          <w:lang w:val="gl-ES"/>
        </w:rPr>
        <w:t xml:space="preserve">/promoción/... </w:t>
      </w:r>
      <w:r w:rsidR="00AB746B">
        <w:rPr>
          <w:i/>
          <w:iCs/>
          <w:noProof/>
          <w:lang w:val="gl-ES"/>
        </w:rPr>
        <w:t>[</w:t>
      </w:r>
      <w:r w:rsidR="00AB746B" w:rsidRPr="00E7399B">
        <w:rPr>
          <w:i/>
          <w:iCs/>
          <w:lang w:val="gl-ES"/>
        </w:rPr>
        <w:t xml:space="preserve">Engadir calquer </w:t>
      </w:r>
      <w:r>
        <w:rPr>
          <w:i/>
          <w:iCs/>
          <w:noProof/>
          <w:lang w:val="gl-ES"/>
        </w:rPr>
        <w:t xml:space="preserve">necesidad que </w:t>
      </w:r>
      <w:r w:rsidR="00AB746B" w:rsidRPr="00E7399B">
        <w:rPr>
          <w:i/>
          <w:iCs/>
          <w:lang w:val="gl-ES"/>
        </w:rPr>
        <w:t>se considere</w:t>
      </w:r>
      <w:r>
        <w:rPr>
          <w:i/>
          <w:iCs/>
          <w:noProof/>
          <w:lang w:val="gl-ES"/>
        </w:rPr>
        <w:t xml:space="preserve"> oportuna. S</w:t>
      </w:r>
      <w:r w:rsidRPr="00E7399B">
        <w:rPr>
          <w:i/>
          <w:iCs/>
          <w:lang w:val="gl-ES"/>
        </w:rPr>
        <w:t>e poden incluir aquí proposta</w:t>
      </w:r>
      <w:r>
        <w:rPr>
          <w:i/>
          <w:iCs/>
          <w:noProof/>
          <w:lang w:val="gl-ES"/>
        </w:rPr>
        <w:t>s</w:t>
      </w:r>
      <w:r w:rsidRPr="00E7399B">
        <w:rPr>
          <w:i/>
          <w:iCs/>
          <w:lang w:val="gl-ES"/>
        </w:rPr>
        <w:t xml:space="preserve"> á </w:t>
      </w:r>
      <w:r w:rsidRPr="00E7399B">
        <w:rPr>
          <w:i/>
          <w:iCs/>
          <w:noProof/>
          <w:lang w:val="gl-ES"/>
        </w:rPr>
        <w:t xml:space="preserve">EIDO </w:t>
      </w:r>
      <w:r w:rsidRPr="00E7399B">
        <w:rPr>
          <w:i/>
          <w:iCs/>
          <w:lang w:val="gl-ES"/>
        </w:rPr>
        <w:t>sobre actividades institucionais de promoción e captación de estudantes co perfil.... e/ou con orixe en...</w:t>
      </w:r>
      <w:r>
        <w:rPr>
          <w:i/>
          <w:iCs/>
          <w:noProof/>
          <w:lang w:val="gl-ES"/>
        </w:rPr>
        <w:t>]</w:t>
      </w:r>
      <w:r w:rsidRPr="00E7399B">
        <w:rPr>
          <w:i/>
          <w:iCs/>
          <w:lang w:val="gl-ES"/>
        </w:rPr>
        <w:t>)</w:t>
      </w:r>
    </w:p>
  </w:comment>
  <w:comment w:id="5" w:author="EIDO" w:date="2026-07-14T14:28:00Z" w:initials="IPJ">
    <w:p w14:paraId="7B1441FB" w14:textId="77777777" w:rsidR="00F81F06" w:rsidRDefault="00F81F06" w:rsidP="0016184E">
      <w:pPr>
        <w:pStyle w:val="Textocomentario"/>
        <w:spacing w:after="0"/>
        <w:rPr>
          <w:noProof/>
        </w:rPr>
      </w:pPr>
      <w:r>
        <w:rPr>
          <w:rStyle w:val="Refdecomentario"/>
        </w:rPr>
        <w:annotationRef/>
      </w:r>
      <w:r>
        <w:t xml:space="preserve">Sinalar </w:t>
      </w:r>
      <w:r>
        <w:rPr>
          <w:noProof/>
        </w:rPr>
        <w:t xml:space="preserve">se se manteñen ou </w:t>
      </w:r>
      <w:r>
        <w:t xml:space="preserve">se </w:t>
      </w:r>
      <w:r>
        <w:rPr>
          <w:noProof/>
        </w:rPr>
        <w:t xml:space="preserve">houbo </w:t>
      </w:r>
      <w:r>
        <w:t>cambios nos mecanismos de supervisión dos doutorandos (asignación do titor e director de teses, control do documento de actividades do doutorando, valoración anual do plan de investigación, normativa de lectura de teses...) establecidos pola CAPD con respecto ao indicado establecido na memoria de verificación</w:t>
      </w:r>
      <w:r>
        <w:rPr>
          <w:noProof/>
        </w:rPr>
        <w:t>.</w:t>
      </w:r>
      <w:r>
        <w:t xml:space="preserve"> </w:t>
      </w:r>
    </w:p>
    <w:p w14:paraId="5C22013B" w14:textId="77777777" w:rsidR="0016184E" w:rsidRDefault="0016184E" w:rsidP="0016184E">
      <w:pPr>
        <w:pStyle w:val="Textocomentario"/>
        <w:spacing w:after="0"/>
        <w:rPr>
          <w:noProof/>
        </w:rPr>
      </w:pPr>
    </w:p>
    <w:p w14:paraId="4BC10A42" w14:textId="35C8318F" w:rsidR="0016184E" w:rsidRDefault="00000000" w:rsidP="0016184E">
      <w:pPr>
        <w:pStyle w:val="Textocomentario"/>
        <w:spacing w:after="0"/>
      </w:pPr>
      <w:r>
        <w:rPr>
          <w:noProof/>
        </w:rPr>
        <w:t>Neste apartado pódese empregar o indicador IPD13 de estudantes por liña de investigación.</w:t>
      </w:r>
    </w:p>
  </w:comment>
  <w:comment w:id="6" w:author="EIDO" w:date="2026-07-14T14:29:00Z" w:initials="IPJ">
    <w:p w14:paraId="0E2CDA89" w14:textId="77777777" w:rsidR="00457736" w:rsidRDefault="00F81F06" w:rsidP="00AB746B">
      <w:pPr>
        <w:pStyle w:val="Textocomentario"/>
        <w:spacing w:after="0"/>
        <w:rPr>
          <w:noProof/>
        </w:rPr>
      </w:pPr>
      <w:r>
        <w:rPr>
          <w:rStyle w:val="Refdecomentario"/>
        </w:rPr>
        <w:annotationRef/>
      </w:r>
      <w:r>
        <w:rPr>
          <w:noProof/>
        </w:rPr>
        <w:t>Empregar os datos de estudantes que realizan estadías de investigación aprobadas pola CAPD ou participan en programa de mobilidade (ERASMUS,...) para analizar a mobilidade dos estudantes do PD.</w:t>
      </w:r>
    </w:p>
    <w:p w14:paraId="273BB153" w14:textId="77777777" w:rsidR="00B25AEA" w:rsidRDefault="00B25AEA" w:rsidP="00AB746B">
      <w:pPr>
        <w:pStyle w:val="Textocomentario"/>
        <w:spacing w:after="0"/>
        <w:rPr>
          <w:noProof/>
        </w:rPr>
      </w:pPr>
    </w:p>
    <w:p w14:paraId="74B5CE65" w14:textId="49E689C3" w:rsidR="00F81F06" w:rsidRPr="00AB746B" w:rsidRDefault="00000000" w:rsidP="00AB746B">
      <w:pPr>
        <w:pStyle w:val="Textocomentario"/>
        <w:spacing w:after="0"/>
        <w:rPr>
          <w:i/>
          <w:iCs/>
        </w:rPr>
      </w:pPr>
      <w:r w:rsidRPr="00AB746B">
        <w:rPr>
          <w:i/>
          <w:iCs/>
          <w:noProof/>
          <w:u w:val="single"/>
        </w:rPr>
        <w:t>Exemplo</w:t>
      </w:r>
      <w:r w:rsidRPr="00AB746B">
        <w:rPr>
          <w:i/>
          <w:iCs/>
          <w:noProof/>
        </w:rPr>
        <w:t xml:space="preserve">. </w:t>
      </w:r>
      <w:r w:rsidR="00F81F06" w:rsidRPr="00AB746B">
        <w:rPr>
          <w:i/>
          <w:iCs/>
          <w:lang w:val="gl-ES"/>
        </w:rPr>
        <w:t xml:space="preserve">A CAPD autorizou a </w:t>
      </w:r>
      <w:r w:rsidR="00F81F06" w:rsidRPr="00AB746B">
        <w:rPr>
          <w:i/>
          <w:iCs/>
          <w:noProof/>
          <w:lang w:val="gl-ES"/>
        </w:rPr>
        <w:t xml:space="preserve">realización de </w:t>
      </w:r>
      <w:r w:rsidRPr="00AB746B">
        <w:rPr>
          <w:i/>
          <w:iCs/>
          <w:noProof/>
          <w:lang w:val="gl-ES"/>
        </w:rPr>
        <w:t xml:space="preserve">(IPD9) </w:t>
      </w:r>
      <w:r w:rsidR="00F81F06" w:rsidRPr="00AB746B">
        <w:rPr>
          <w:i/>
          <w:iCs/>
          <w:lang w:val="gl-ES"/>
        </w:rPr>
        <w:t>estadía</w:t>
      </w:r>
      <w:r w:rsidR="00F81F06" w:rsidRPr="00AB746B">
        <w:rPr>
          <w:i/>
          <w:iCs/>
          <w:noProof/>
          <w:lang w:val="gl-ES"/>
        </w:rPr>
        <w:t>s</w:t>
      </w:r>
      <w:r w:rsidR="00F81F06" w:rsidRPr="00AB746B">
        <w:rPr>
          <w:i/>
          <w:iCs/>
          <w:lang w:val="gl-ES"/>
        </w:rPr>
        <w:t xml:space="preserve"> de </w:t>
      </w:r>
      <w:r w:rsidRPr="00AB746B">
        <w:rPr>
          <w:i/>
          <w:iCs/>
          <w:noProof/>
          <w:lang w:val="gl-ES"/>
        </w:rPr>
        <w:t xml:space="preserve">investigación </w:t>
      </w:r>
      <w:r w:rsidR="00F81F06" w:rsidRPr="00AB746B">
        <w:rPr>
          <w:i/>
          <w:iCs/>
          <w:noProof/>
          <w:lang w:val="gl-ES"/>
        </w:rPr>
        <w:t xml:space="preserve">e o </w:t>
      </w:r>
      <w:r w:rsidR="00F81F06" w:rsidRPr="00AB746B">
        <w:rPr>
          <w:i/>
          <w:iCs/>
          <w:lang w:val="gl-ES"/>
        </w:rPr>
        <w:t xml:space="preserve">número de estudantes que recibiu unha axuda de un programa de mobilidade da Universidade de Vigo foi </w:t>
      </w:r>
      <w:r w:rsidRPr="00AB746B">
        <w:rPr>
          <w:i/>
          <w:iCs/>
          <w:noProof/>
          <w:lang w:val="gl-ES"/>
        </w:rPr>
        <w:t xml:space="preserve">(IPD10), valores </w:t>
      </w:r>
      <w:r w:rsidR="00F81F06" w:rsidRPr="00AB746B">
        <w:rPr>
          <w:i/>
          <w:iCs/>
          <w:lang w:val="gl-ES"/>
        </w:rPr>
        <w:t>maior/menor/semellante a cursos anteriores</w:t>
      </w:r>
      <w:r w:rsidR="00F81F06" w:rsidRPr="00AB746B">
        <w:rPr>
          <w:i/>
          <w:iCs/>
          <w:noProof/>
          <w:lang w:val="gl-ES"/>
        </w:rPr>
        <w:t>.</w:t>
      </w:r>
      <w:r w:rsidRPr="00AB746B">
        <w:rPr>
          <w:i/>
          <w:iCs/>
          <w:noProof/>
          <w:lang w:val="gl-ES"/>
        </w:rPr>
        <w:t xml:space="preserve"> C</w:t>
      </w:r>
      <w:r w:rsidR="00F81F06" w:rsidRPr="00AB746B">
        <w:rPr>
          <w:i/>
          <w:iCs/>
          <w:lang w:val="gl-ES"/>
        </w:rPr>
        <w:t xml:space="preserve">on respecto da mobilidade entrante, o número de investigadores que fixeron unha estadía relacionada con </w:t>
      </w:r>
      <w:r w:rsidRPr="00AB746B">
        <w:rPr>
          <w:i/>
          <w:iCs/>
          <w:noProof/>
          <w:lang w:val="gl-ES"/>
        </w:rPr>
        <w:t xml:space="preserve">PD </w:t>
      </w:r>
      <w:r w:rsidR="00F81F06" w:rsidRPr="00AB746B">
        <w:rPr>
          <w:i/>
          <w:iCs/>
          <w:lang w:val="gl-ES"/>
        </w:rPr>
        <w:t xml:space="preserve">foi de </w:t>
      </w:r>
      <w:r w:rsidRPr="00AB746B">
        <w:rPr>
          <w:i/>
          <w:iCs/>
          <w:noProof/>
          <w:lang w:val="gl-ES"/>
        </w:rPr>
        <w:t>(IPD10)</w:t>
      </w:r>
      <w:r w:rsidR="00F81F06" w:rsidRPr="00AB746B">
        <w:rPr>
          <w:i/>
          <w:iCs/>
          <w:lang w:val="gl-ES"/>
        </w:rPr>
        <w:t>.</w:t>
      </w:r>
    </w:p>
    <w:p w14:paraId="32EFE2FC" w14:textId="5DA286CE" w:rsidR="00F81F06" w:rsidRPr="00AB746B" w:rsidRDefault="00000000" w:rsidP="00AB746B">
      <w:pPr>
        <w:pStyle w:val="Textocomentario"/>
        <w:spacing w:after="0"/>
        <w:rPr>
          <w:i/>
          <w:iCs/>
        </w:rPr>
      </w:pPr>
      <w:r w:rsidRPr="00AB746B">
        <w:rPr>
          <w:i/>
          <w:iCs/>
          <w:noProof/>
          <w:lang w:val="gl-ES"/>
        </w:rPr>
        <w:t xml:space="preserve">A </w:t>
      </w:r>
      <w:r w:rsidR="00F81F06" w:rsidRPr="00AB746B">
        <w:rPr>
          <w:i/>
          <w:iCs/>
          <w:lang w:val="gl-ES"/>
        </w:rPr>
        <w:t xml:space="preserve">valoración da mobiliade do PD é </w:t>
      </w:r>
      <w:r w:rsidR="00AB746B">
        <w:rPr>
          <w:i/>
          <w:iCs/>
          <w:noProof/>
        </w:rPr>
        <w:t>[...Engadir aquí unha valoración dos resultados: insuficiente/mellorable/satisfactoria/moi satisfactoria/...</w:t>
      </w:r>
      <w:r>
        <w:rPr>
          <w:i/>
          <w:iCs/>
          <w:noProof/>
        </w:rPr>
        <w:t xml:space="preserve"> D</w:t>
      </w:r>
      <w:r w:rsidR="00F81F06" w:rsidRPr="00AB746B">
        <w:rPr>
          <w:i/>
          <w:iCs/>
          <w:lang w:val="gl-ES"/>
        </w:rPr>
        <w:t xml:space="preserve">e ser o caso, poden indicarse aquí os comentarios que </w:t>
      </w:r>
      <w:r>
        <w:rPr>
          <w:i/>
          <w:iCs/>
          <w:noProof/>
          <w:lang w:val="gl-ES"/>
        </w:rPr>
        <w:t xml:space="preserve">se </w:t>
      </w:r>
      <w:r w:rsidR="00F81F06" w:rsidRPr="00AB746B">
        <w:rPr>
          <w:i/>
          <w:iCs/>
          <w:lang w:val="gl-ES"/>
        </w:rPr>
        <w:t>considere oportunos sobre proceso de selección, de acollida, de incidencias xurdidas...)</w:t>
      </w:r>
      <w:r>
        <w:rPr>
          <w:i/>
          <w:iCs/>
          <w:noProof/>
          <w:lang w:val="gl-ES"/>
        </w:rPr>
        <w:t>.</w:t>
      </w:r>
    </w:p>
  </w:comment>
  <w:comment w:id="7" w:author="EIDO" w:date="2026-07-14T14:32:00Z" w:initials="IPJ">
    <w:p w14:paraId="77F146E4" w14:textId="50EEF8CA" w:rsidR="00F81F06" w:rsidRDefault="00F81F06" w:rsidP="00AC31FD">
      <w:pPr>
        <w:pStyle w:val="Textocomentario"/>
        <w:spacing w:after="0"/>
        <w:rPr>
          <w:noProof/>
          <w:lang w:val="gl-ES"/>
        </w:rPr>
      </w:pPr>
      <w:r>
        <w:rPr>
          <w:rStyle w:val="Refdecomentario"/>
        </w:rPr>
        <w:annotationRef/>
      </w:r>
      <w:r>
        <w:rPr>
          <w:noProof/>
          <w:lang w:val="gl-ES"/>
        </w:rPr>
        <w:t xml:space="preserve">No caso </w:t>
      </w:r>
      <w:r>
        <w:rPr>
          <w:lang w:val="gl-ES"/>
        </w:rPr>
        <w:t>de PD interuniversitarios, neste apartado debe indicarse se se realizan habitualmente reuniones de coordinación interuniversitaria (</w:t>
      </w:r>
      <w:r>
        <w:rPr>
          <w:noProof/>
          <w:lang w:val="gl-ES"/>
        </w:rPr>
        <w:t xml:space="preserve">por exemplo, </w:t>
      </w:r>
      <w:r>
        <w:rPr>
          <w:lang w:val="gl-ES"/>
        </w:rPr>
        <w:t>indicar número</w:t>
      </w:r>
      <w:r>
        <w:rPr>
          <w:noProof/>
          <w:lang w:val="gl-ES"/>
        </w:rPr>
        <w:t xml:space="preserve"> ou frecuencia</w:t>
      </w:r>
      <w:r>
        <w:rPr>
          <w:lang w:val="gl-ES"/>
        </w:rPr>
        <w:t xml:space="preserve">). </w:t>
      </w:r>
    </w:p>
    <w:p w14:paraId="32411511" w14:textId="77777777" w:rsidR="00AC31FD" w:rsidRDefault="00AC31FD" w:rsidP="00AC31FD">
      <w:pPr>
        <w:pStyle w:val="Textocomentario"/>
        <w:spacing w:after="0"/>
      </w:pPr>
    </w:p>
    <w:p w14:paraId="3251FB19" w14:textId="1E4F58DC" w:rsidR="00F81F06" w:rsidRDefault="00F81F06" w:rsidP="00AC31FD">
      <w:pPr>
        <w:pStyle w:val="Textocomentario"/>
        <w:spacing w:after="0"/>
      </w:pPr>
      <w:r>
        <w:rPr>
          <w:lang w:val="gl-ES"/>
        </w:rPr>
        <w:t xml:space="preserve">Indicar </w:t>
      </w:r>
      <w:r>
        <w:rPr>
          <w:noProof/>
          <w:lang w:val="gl-ES"/>
        </w:rPr>
        <w:t xml:space="preserve">algunha información sobre as </w:t>
      </w:r>
      <w:r>
        <w:rPr>
          <w:lang w:val="gl-ES"/>
        </w:rPr>
        <w:t xml:space="preserve">colaboración establecidas polo </w:t>
      </w:r>
      <w:r>
        <w:rPr>
          <w:noProof/>
          <w:lang w:val="gl-ES"/>
        </w:rPr>
        <w:t xml:space="preserve">PD </w:t>
      </w:r>
      <w:r>
        <w:rPr>
          <w:lang w:val="gl-ES"/>
        </w:rPr>
        <w:t>programa (indicar se hai colaboracións novas, se algunhas teñen finalizado, cotutelas, codireccións,</w:t>
      </w:r>
      <w:r>
        <w:rPr>
          <w:noProof/>
          <w:lang w:val="gl-ES"/>
        </w:rPr>
        <w:t xml:space="preserve"> actividades, resultados,</w:t>
      </w:r>
      <w:r>
        <w:rPr>
          <w:lang w:val="gl-ES"/>
        </w:rPr>
        <w:t>...)</w:t>
      </w:r>
    </w:p>
  </w:comment>
  <w:comment w:id="8" w:author="EIDO" w:date="2026-07-15T10:58:00Z" w:initials="IPJ">
    <w:p w14:paraId="71694DB2" w14:textId="1684B0F1" w:rsidR="00AC31FD" w:rsidRDefault="00AC31FD" w:rsidP="00AC31FD">
      <w:pPr>
        <w:pStyle w:val="Textocomentario"/>
        <w:spacing w:after="0"/>
      </w:pPr>
      <w:r>
        <w:rPr>
          <w:rStyle w:val="Refdecomentario"/>
        </w:rPr>
        <w:annotationRef/>
      </w:r>
      <w:r>
        <w:t>Se se considera necesario, engadir aquí as proposta</w:t>
      </w:r>
      <w:r>
        <w:rPr>
          <w:noProof/>
        </w:rPr>
        <w:t>s</w:t>
      </w:r>
      <w:r>
        <w:t xml:space="preserve"> de mellora que xurdan da análise dos apartados anteriores. Estas propostas deben concretar</w:t>
      </w:r>
      <w:r>
        <w:rPr>
          <w:noProof/>
        </w:rPr>
        <w:t>se</w:t>
      </w:r>
      <w:r>
        <w:t xml:space="preserve"> en accións de mellora seguindo o </w:t>
      </w:r>
      <w:r>
        <w:rPr>
          <w:noProof/>
        </w:rPr>
        <w:t xml:space="preserve">modelo </w:t>
      </w:r>
      <w:r>
        <w:t xml:space="preserve">ao final deste </w:t>
      </w:r>
      <w:r>
        <w:rPr>
          <w:noProof/>
        </w:rPr>
        <w:t>documento</w:t>
      </w:r>
      <w:r>
        <w:t xml:space="preserve">. </w:t>
      </w:r>
    </w:p>
  </w:comment>
  <w:comment w:id="9" w:author="EIDO" w:date="2026-07-14T19:18:00Z" w:initials="IP">
    <w:p w14:paraId="6131B8E5" w14:textId="77777777" w:rsidR="00651B5D" w:rsidRDefault="00651B5D" w:rsidP="00ED3697">
      <w:pPr>
        <w:pStyle w:val="Textocomentario"/>
        <w:spacing w:after="0"/>
      </w:pPr>
      <w:r>
        <w:rPr>
          <w:rStyle w:val="Refdecomentario"/>
        </w:rPr>
        <w:annotationRef/>
      </w:r>
      <w:r>
        <w:t>Engadir a dirección da páxina web propia do programa</w:t>
      </w:r>
    </w:p>
  </w:comment>
  <w:comment w:id="10" w:author="EIDO" w:date="2026-07-14T19:15:00Z" w:initials="IP">
    <w:p w14:paraId="43F06067" w14:textId="4ABE8472" w:rsidR="00ED3697" w:rsidRDefault="00265AD7" w:rsidP="00ED3697">
      <w:pPr>
        <w:pStyle w:val="Textocomentario"/>
        <w:spacing w:after="0"/>
        <w:rPr>
          <w:noProof/>
        </w:rPr>
      </w:pPr>
      <w:r>
        <w:rPr>
          <w:rStyle w:val="Refdecomentario"/>
        </w:rPr>
        <w:annotationRef/>
      </w:r>
      <w:r>
        <w:rPr>
          <w:noProof/>
        </w:rPr>
        <w:t>Engadir unha análise d</w:t>
      </w:r>
      <w:r>
        <w:t xml:space="preserve">a satisfacción coa información pública empregando as </w:t>
      </w:r>
      <w:r>
        <w:rPr>
          <w:noProof/>
        </w:rPr>
        <w:t>respostas ás enquisas de satisfacción de Estudantes,PDI e PAS.</w:t>
      </w:r>
    </w:p>
    <w:p w14:paraId="1239CDBE" w14:textId="5017BB9B" w:rsidR="00265AD7" w:rsidRDefault="00265AD7" w:rsidP="00ED3697">
      <w:pPr>
        <w:pStyle w:val="Textocomentario"/>
        <w:spacing w:after="0"/>
        <w:rPr>
          <w:noProof/>
        </w:rPr>
      </w:pPr>
      <w:r>
        <w:rPr>
          <w:noProof/>
        </w:rPr>
        <w:t xml:space="preserve">(ver a pestana </w:t>
      </w:r>
      <w:r w:rsidRPr="00ED3697">
        <w:rPr>
          <w:b/>
          <w:bCs/>
          <w:noProof/>
          <w:highlight w:val="yellow"/>
        </w:rPr>
        <w:t>Datos_Satisfacción</w:t>
      </w:r>
      <w:r>
        <w:rPr>
          <w:noProof/>
        </w:rPr>
        <w:t xml:space="preserve"> no arquivo excel de indicadores </w:t>
      </w:r>
      <w:r w:rsidR="00617EE9">
        <w:rPr>
          <w:noProof/>
        </w:rPr>
        <w:t xml:space="preserve">(despois do IPD20) </w:t>
      </w:r>
      <w:r>
        <w:rPr>
          <w:noProof/>
        </w:rPr>
        <w:t>onde se inclúen as valoracións de todas as preguntas das enquisas para o PD e a UVigo).</w:t>
      </w:r>
    </w:p>
    <w:p w14:paraId="3C59CF10" w14:textId="77777777" w:rsidR="00B25AEA" w:rsidRDefault="00B25AEA" w:rsidP="00ED3697">
      <w:pPr>
        <w:pStyle w:val="Textocomentario"/>
        <w:spacing w:after="0"/>
        <w:rPr>
          <w:noProof/>
        </w:rPr>
      </w:pPr>
    </w:p>
    <w:p w14:paraId="34EF42A9" w14:textId="113FEBF6" w:rsidR="00ED3697" w:rsidRDefault="00ED3697" w:rsidP="00ED3697">
      <w:pPr>
        <w:pStyle w:val="Textocomentario"/>
        <w:spacing w:after="0"/>
      </w:pPr>
      <w:r w:rsidRPr="00AB746B">
        <w:rPr>
          <w:i/>
          <w:iCs/>
          <w:noProof/>
          <w:u w:val="single"/>
        </w:rPr>
        <w:t>Exemplo</w:t>
      </w:r>
      <w:r w:rsidRPr="00AB746B">
        <w:rPr>
          <w:i/>
          <w:iCs/>
          <w:noProof/>
        </w:rPr>
        <w:t xml:space="preserve">. </w:t>
      </w:r>
      <w:r w:rsidRPr="00AB746B">
        <w:rPr>
          <w:i/>
          <w:iCs/>
          <w:lang w:val="gl-ES"/>
        </w:rPr>
        <w:t>A</w:t>
      </w:r>
      <w:r>
        <w:rPr>
          <w:i/>
          <w:iCs/>
          <w:noProof/>
          <w:lang w:val="gl-ES"/>
        </w:rPr>
        <w:t xml:space="preserve">s enquisas de satisfacción amosan que a valoración do estudantado sobre a información pública </w:t>
      </w:r>
      <w:r w:rsidR="00617EE9" w:rsidRPr="00617EE9">
        <w:rPr>
          <w:i/>
          <w:iCs/>
          <w:noProof/>
          <w:lang w:val="gl-ES"/>
        </w:rPr>
        <w:t>dispoñible nas webs</w:t>
      </w:r>
      <w:r w:rsidRPr="00AB746B">
        <w:rPr>
          <w:i/>
          <w:iCs/>
          <w:lang w:val="gl-ES"/>
        </w:rPr>
        <w:t xml:space="preserve"> </w:t>
      </w:r>
      <w:r>
        <w:rPr>
          <w:i/>
          <w:iCs/>
          <w:noProof/>
          <w:lang w:val="gl-ES"/>
        </w:rPr>
        <w:t xml:space="preserve">é xx/5 (1º ano) e xx/5 (3º ano). Pola súa banda o PDI valora con xx/5 a </w:t>
      </w:r>
      <w:r w:rsidR="00617EE9" w:rsidRPr="00617EE9">
        <w:rPr>
          <w:i/>
          <w:iCs/>
          <w:noProof/>
          <w:lang w:val="gl-ES"/>
        </w:rPr>
        <w:t>información proporcionada pola páxina web do programa</w:t>
      </w:r>
      <w:r>
        <w:rPr>
          <w:i/>
          <w:iCs/>
          <w:noProof/>
          <w:lang w:val="gl-ES"/>
        </w:rPr>
        <w:t xml:space="preserve"> e o PAS valora con xx/5 a Información pública e transparencia. Este resultados amosan </w:t>
      </w:r>
      <w:r>
        <w:rPr>
          <w:i/>
          <w:iCs/>
          <w:noProof/>
        </w:rPr>
        <w:t>[...Engadir aquí unha valoración dos resultados].</w:t>
      </w:r>
    </w:p>
  </w:comment>
  <w:comment w:id="11" w:author="EIDO" w:date="2026-07-14T19:25:00Z" w:initials="IP">
    <w:p w14:paraId="7170118E" w14:textId="39B1FFB4" w:rsidR="00651B5D" w:rsidRDefault="00651B5D" w:rsidP="00E577B0">
      <w:pPr>
        <w:pStyle w:val="Textocomentario"/>
        <w:spacing w:after="0"/>
        <w:rPr>
          <w:noProof/>
        </w:rPr>
      </w:pPr>
      <w:r>
        <w:rPr>
          <w:rStyle w:val="Refdecomentario"/>
        </w:rPr>
        <w:annotationRef/>
      </w:r>
      <w:r>
        <w:t xml:space="preserve">Indicar brevemente a información do PD engadida </w:t>
      </w:r>
      <w:r>
        <w:rPr>
          <w:noProof/>
        </w:rPr>
        <w:t xml:space="preserve">no curso do informe </w:t>
      </w:r>
      <w:r>
        <w:t>na aplicación do SGC. Por exemplo, as actas da CAPD local e/ou interuniversitarias, evidencias de coordinación</w:t>
      </w:r>
      <w:r>
        <w:rPr>
          <w:noProof/>
        </w:rPr>
        <w:t xml:space="preserve"> con outras universidades ou de colaboración con outras institucións, evidencias de realización de actividades (ver exemplos na </w:t>
      </w:r>
      <w:hyperlink r:id="rId2" w:history="1">
        <w:r w:rsidRPr="00C66023">
          <w:rPr>
            <w:rStyle w:val="Hipervnculo"/>
            <w:noProof/>
          </w:rPr>
          <w:t>Guía da Aplicación SGC</w:t>
        </w:r>
      </w:hyperlink>
      <w:r>
        <w:rPr>
          <w:noProof/>
        </w:rPr>
        <w:t>).</w:t>
      </w:r>
    </w:p>
    <w:p w14:paraId="100FC64F" w14:textId="77777777" w:rsidR="00841456" w:rsidRDefault="00841456" w:rsidP="00E577B0">
      <w:pPr>
        <w:pStyle w:val="Textocomentario"/>
        <w:spacing w:after="0"/>
        <w:rPr>
          <w:noProof/>
        </w:rPr>
      </w:pPr>
    </w:p>
    <w:p w14:paraId="44CF188F" w14:textId="3910AA86" w:rsidR="00E577B0" w:rsidRPr="00841456" w:rsidRDefault="00000000" w:rsidP="00E577B0">
      <w:pPr>
        <w:pStyle w:val="Textocomentario"/>
        <w:spacing w:after="0"/>
      </w:pPr>
      <w:r w:rsidRPr="00E577B0">
        <w:rPr>
          <w:i/>
          <w:iCs/>
          <w:noProof/>
          <w:u w:val="single"/>
        </w:rPr>
        <w:t>Exemplo</w:t>
      </w:r>
      <w:r w:rsidRPr="00E577B0">
        <w:rPr>
          <w:i/>
          <w:iCs/>
          <w:noProof/>
        </w:rPr>
        <w:t>: A aplicación SGC contén a información do SCG relativa as xx reunións da CAPD realizadas este curso, evidencia</w:t>
      </w:r>
      <w:r>
        <w:rPr>
          <w:i/>
          <w:iCs/>
          <w:noProof/>
        </w:rPr>
        <w:t xml:space="preserve"> </w:t>
      </w:r>
      <w:r w:rsidRPr="00E577B0">
        <w:rPr>
          <w:i/>
          <w:iCs/>
          <w:noProof/>
        </w:rPr>
        <w:t>da</w:t>
      </w:r>
      <w:r>
        <w:rPr>
          <w:i/>
          <w:iCs/>
          <w:noProof/>
        </w:rPr>
        <w:t xml:space="preserve"> </w:t>
      </w:r>
      <w:r w:rsidRPr="00E577B0">
        <w:rPr>
          <w:i/>
          <w:iCs/>
          <w:noProof/>
        </w:rPr>
        <w:t>reunión científica</w:t>
      </w:r>
      <w:r>
        <w:rPr>
          <w:i/>
          <w:iCs/>
          <w:noProof/>
        </w:rPr>
        <w:t xml:space="preserve"> xxx</w:t>
      </w:r>
      <w:r w:rsidRPr="00E577B0">
        <w:rPr>
          <w:i/>
          <w:iCs/>
          <w:noProof/>
        </w:rPr>
        <w:t>...</w:t>
      </w:r>
    </w:p>
  </w:comment>
  <w:comment w:id="12" w:author="EIDO" w:date="2026-07-15T12:04:00Z" w:initials="IPJ">
    <w:p w14:paraId="4C8A4F60" w14:textId="4C864D7E" w:rsidR="005A7DF1" w:rsidRDefault="005A7DF1" w:rsidP="00065490">
      <w:pPr>
        <w:pStyle w:val="Textocomentario"/>
        <w:spacing w:after="0"/>
      </w:pPr>
      <w:r>
        <w:rPr>
          <w:rStyle w:val="Refdecomentario"/>
        </w:rPr>
        <w:annotationRef/>
      </w:r>
      <w:r>
        <w:rPr>
          <w:noProof/>
        </w:rPr>
        <w:t>Neste criterio débese a</w:t>
      </w:r>
      <w:r>
        <w:t>nalizar se o persoal docente e investigador (PDI) e de apoio é suficiente e idóneo, de acordo coas características do PD, o ámbito científico e o número de estudantes.</w:t>
      </w:r>
    </w:p>
    <w:p w14:paraId="71140345" w14:textId="77777777" w:rsidR="005A7DF1" w:rsidRDefault="005A7DF1" w:rsidP="00065490">
      <w:pPr>
        <w:pStyle w:val="Textocomentario"/>
        <w:spacing w:after="0"/>
      </w:pPr>
    </w:p>
    <w:p w14:paraId="27CE4F66" w14:textId="77777777" w:rsidR="005A7DF1" w:rsidRDefault="005A7DF1" w:rsidP="00065490">
      <w:pPr>
        <w:pStyle w:val="Textocomentario"/>
        <w:spacing w:after="0"/>
      </w:pPr>
      <w:r>
        <w:rPr>
          <w:b/>
          <w:bCs/>
          <w:u w:val="single"/>
        </w:rPr>
        <w:t>CRITERIO 2 - INDICADORES ASOCIADOS:</w:t>
      </w:r>
    </w:p>
    <w:p w14:paraId="30C8D419" w14:textId="77777777" w:rsidR="005A7DF1" w:rsidRDefault="005A7DF1" w:rsidP="00065490">
      <w:pPr>
        <w:pStyle w:val="Textocomentario"/>
        <w:spacing w:after="0"/>
      </w:pPr>
    </w:p>
    <w:p w14:paraId="237D86F8" w14:textId="77777777" w:rsidR="005A7DF1" w:rsidRDefault="005A7DF1" w:rsidP="00065490">
      <w:pPr>
        <w:pStyle w:val="Textocomentario"/>
        <w:spacing w:after="0"/>
      </w:pPr>
      <w:r>
        <w:rPr>
          <w:b/>
          <w:bCs/>
          <w:color w:val="CC6600"/>
          <w:lang w:val="gl-ES"/>
        </w:rPr>
        <w:t>MATRÍCULA</w:t>
      </w:r>
    </w:p>
    <w:p w14:paraId="21AFA14D" w14:textId="77777777" w:rsidR="005A7DF1" w:rsidRDefault="005A7DF1" w:rsidP="00065490">
      <w:pPr>
        <w:pStyle w:val="Textocomentario"/>
        <w:spacing w:after="0"/>
      </w:pPr>
      <w:r>
        <w:rPr>
          <w:b/>
          <w:bCs/>
          <w:lang w:val="gl-ES"/>
        </w:rPr>
        <w:t>IPD</w:t>
      </w:r>
      <w:r>
        <w:rPr>
          <w:b/>
          <w:bCs/>
        </w:rPr>
        <w:t>13</w:t>
      </w:r>
      <w:r>
        <w:rPr>
          <w:lang w:val="gl-ES"/>
        </w:rPr>
        <w:t xml:space="preserve">: </w:t>
      </w:r>
      <w:r>
        <w:t>Estudantado por liña de investigación</w:t>
      </w:r>
    </w:p>
    <w:p w14:paraId="69CBCC34" w14:textId="77777777" w:rsidR="005A7DF1" w:rsidRDefault="005A7DF1" w:rsidP="00065490">
      <w:pPr>
        <w:pStyle w:val="Textocomentario"/>
        <w:spacing w:after="0"/>
      </w:pPr>
      <w:r>
        <w:rPr>
          <w:b/>
          <w:bCs/>
          <w:color w:val="2E74B5"/>
          <w:lang w:val="gl-ES"/>
        </w:rPr>
        <w:t>GRADUACIÓN</w:t>
      </w:r>
    </w:p>
    <w:p w14:paraId="4A65E0CC" w14:textId="77777777" w:rsidR="005A7DF1" w:rsidRDefault="005A7DF1" w:rsidP="00065490">
      <w:pPr>
        <w:pStyle w:val="Textocomentario"/>
        <w:spacing w:after="0"/>
      </w:pPr>
      <w:r>
        <w:rPr>
          <w:b/>
          <w:bCs/>
          <w:lang w:val="gl-ES"/>
        </w:rPr>
        <w:t>IPD14</w:t>
      </w:r>
      <w:r>
        <w:rPr>
          <w:lang w:val="gl-ES"/>
        </w:rPr>
        <w:t xml:space="preserve">: </w:t>
      </w:r>
      <w:r>
        <w:t>T</w:t>
      </w:r>
      <w:r>
        <w:rPr>
          <w:lang w:val="gl-ES"/>
        </w:rPr>
        <w:t>eses defendidas en réxime de codirección</w:t>
      </w:r>
    </w:p>
    <w:p w14:paraId="416DE041" w14:textId="77777777" w:rsidR="005A7DF1" w:rsidRDefault="005A7DF1" w:rsidP="00065490">
      <w:pPr>
        <w:pStyle w:val="Textocomentario"/>
        <w:spacing w:after="0"/>
      </w:pPr>
      <w:r>
        <w:rPr>
          <w:b/>
          <w:bCs/>
          <w:color w:val="00FF99"/>
          <w:lang w:val="gl-ES"/>
        </w:rPr>
        <w:t>PROFESORADO</w:t>
      </w:r>
    </w:p>
    <w:p w14:paraId="2F40F7E7" w14:textId="77777777" w:rsidR="005A7DF1" w:rsidRDefault="005A7DF1" w:rsidP="00065490">
      <w:pPr>
        <w:pStyle w:val="Textocomentario"/>
        <w:spacing w:after="0"/>
      </w:pPr>
      <w:r>
        <w:rPr>
          <w:b/>
          <w:bCs/>
          <w:lang w:val="gl-ES"/>
        </w:rPr>
        <w:t>IPD15</w:t>
      </w:r>
      <w:r>
        <w:rPr>
          <w:lang w:val="gl-ES"/>
        </w:rPr>
        <w:t xml:space="preserve">: </w:t>
      </w:r>
      <w:r>
        <w:t>PDI con experiencia acreditada</w:t>
      </w:r>
    </w:p>
    <w:p w14:paraId="6A732E09" w14:textId="77777777" w:rsidR="005A7DF1" w:rsidRDefault="005A7DF1" w:rsidP="00065490">
      <w:pPr>
        <w:pStyle w:val="Textocomentario"/>
        <w:spacing w:after="0"/>
      </w:pPr>
      <w:r>
        <w:rPr>
          <w:b/>
          <w:bCs/>
          <w:lang w:val="gl-ES"/>
        </w:rPr>
        <w:t>IPD16</w:t>
      </w:r>
      <w:r>
        <w:rPr>
          <w:lang w:val="gl-ES"/>
        </w:rPr>
        <w:t xml:space="preserve">: </w:t>
      </w:r>
      <w:r>
        <w:t>Direccións internacionais de teses</w:t>
      </w:r>
    </w:p>
    <w:p w14:paraId="5A4CE819" w14:textId="77777777" w:rsidR="005A7DF1" w:rsidRDefault="005A7DF1" w:rsidP="00065490">
      <w:pPr>
        <w:pStyle w:val="Textocomentario"/>
        <w:spacing w:after="0"/>
      </w:pPr>
      <w:r>
        <w:rPr>
          <w:b/>
          <w:bCs/>
          <w:lang w:val="gl-ES"/>
        </w:rPr>
        <w:t>IPD17</w:t>
      </w:r>
      <w:r>
        <w:rPr>
          <w:lang w:val="gl-ES"/>
        </w:rPr>
        <w:t xml:space="preserve">: </w:t>
      </w:r>
      <w:r>
        <w:t>E</w:t>
      </w:r>
      <w:r>
        <w:rPr>
          <w:lang w:val="gl-ES"/>
        </w:rPr>
        <w:t xml:space="preserve">xpertos internacionais que participan </w:t>
      </w:r>
      <w:r>
        <w:t xml:space="preserve">en </w:t>
      </w:r>
      <w:r>
        <w:rPr>
          <w:lang w:val="gl-ES"/>
        </w:rPr>
        <w:t xml:space="preserve">tribunais de teses </w:t>
      </w:r>
      <w:r>
        <w:t xml:space="preserve">e/ou </w:t>
      </w:r>
      <w:r>
        <w:rPr>
          <w:lang w:val="gl-ES"/>
        </w:rPr>
        <w:t xml:space="preserve">en comisións de seguimento </w:t>
      </w:r>
    </w:p>
  </w:comment>
  <w:comment w:id="13" w:author="EIDO" w:date="2026-07-14T19:39:00Z" w:initials="IP">
    <w:p w14:paraId="277F45E1" w14:textId="2F119B01" w:rsidR="00065490" w:rsidRDefault="00412B4A" w:rsidP="005A7DF1">
      <w:pPr>
        <w:pStyle w:val="Textocomentario"/>
        <w:spacing w:after="0"/>
        <w:rPr>
          <w:noProof/>
        </w:rPr>
      </w:pPr>
      <w:r>
        <w:rPr>
          <w:rStyle w:val="Refdecomentario"/>
        </w:rPr>
        <w:annotationRef/>
      </w:r>
      <w:r w:rsidRPr="005A7DF1">
        <w:t xml:space="preserve">Analizar brevemente se a plantilla de PDI e a sua capacitación </w:t>
      </w:r>
      <w:r w:rsidRPr="005A7DF1">
        <w:rPr>
          <w:noProof/>
        </w:rPr>
        <w:t xml:space="preserve">(IPD15) </w:t>
      </w:r>
      <w:r w:rsidRPr="005A7DF1">
        <w:t>é suficiente para desenvolver as súas funcións</w:t>
      </w:r>
      <w:r>
        <w:rPr>
          <w:noProof/>
        </w:rPr>
        <w:t xml:space="preserve"> no PD</w:t>
      </w:r>
      <w:r w:rsidRPr="005A7DF1">
        <w:t xml:space="preserve">. </w:t>
      </w:r>
    </w:p>
    <w:p w14:paraId="1A637667" w14:textId="77777777" w:rsidR="00065490" w:rsidRDefault="00000000" w:rsidP="005A7DF1">
      <w:pPr>
        <w:pStyle w:val="Textocomentario"/>
        <w:spacing w:after="0"/>
        <w:rPr>
          <w:noProof/>
        </w:rPr>
      </w:pPr>
      <w:r>
        <w:rPr>
          <w:noProof/>
        </w:rPr>
        <w:t>Indicar se se produciron altas ou baixas con respecto á plantilla da memoria do título.</w:t>
      </w:r>
    </w:p>
    <w:p w14:paraId="26BBA159" w14:textId="3F9A3802" w:rsidR="00412B4A" w:rsidRPr="005A7DF1" w:rsidRDefault="00412B4A" w:rsidP="005A7DF1">
      <w:pPr>
        <w:pStyle w:val="Textocomentario"/>
        <w:spacing w:after="0"/>
        <w:rPr>
          <w:noProof/>
        </w:rPr>
      </w:pPr>
      <w:r w:rsidRPr="005A7DF1">
        <w:t xml:space="preserve">Analizar o reparto </w:t>
      </w:r>
      <w:r w:rsidRPr="005A7DF1">
        <w:rPr>
          <w:noProof/>
        </w:rPr>
        <w:t xml:space="preserve">homogéneo/asimétrico </w:t>
      </w:r>
      <w:r w:rsidRPr="005A7DF1">
        <w:t>de estudantes entre docentes e liñas de inv</w:t>
      </w:r>
      <w:r w:rsidRPr="005A7DF1">
        <w:rPr>
          <w:noProof/>
        </w:rPr>
        <w:t>e</w:t>
      </w:r>
      <w:r w:rsidRPr="005A7DF1">
        <w:t>stigación</w:t>
      </w:r>
      <w:r w:rsidRPr="005A7DF1">
        <w:rPr>
          <w:noProof/>
        </w:rPr>
        <w:t xml:space="preserve"> (IPD13).</w:t>
      </w:r>
    </w:p>
    <w:p w14:paraId="4936380B" w14:textId="05AFB45A" w:rsidR="00412B4A" w:rsidRPr="005A7DF1" w:rsidRDefault="00000000" w:rsidP="005A7DF1">
      <w:pPr>
        <w:pStyle w:val="Textocomentario"/>
        <w:spacing w:after="0"/>
        <w:rPr>
          <w:noProof/>
        </w:rPr>
      </w:pPr>
      <w:r w:rsidRPr="005A7DF1">
        <w:rPr>
          <w:noProof/>
        </w:rPr>
        <w:t>Empregar n</w:t>
      </w:r>
      <w:r>
        <w:rPr>
          <w:noProof/>
        </w:rPr>
        <w:t>a</w:t>
      </w:r>
      <w:r w:rsidRPr="005A7DF1">
        <w:rPr>
          <w:noProof/>
        </w:rPr>
        <w:t xml:space="preserve"> anál</w:t>
      </w:r>
      <w:r>
        <w:rPr>
          <w:noProof/>
        </w:rPr>
        <w:t>i</w:t>
      </w:r>
      <w:r w:rsidRPr="005A7DF1">
        <w:rPr>
          <w:noProof/>
        </w:rPr>
        <w:t>s</w:t>
      </w:r>
      <w:r>
        <w:rPr>
          <w:noProof/>
        </w:rPr>
        <w:t>e</w:t>
      </w:r>
      <w:r w:rsidRPr="005A7DF1">
        <w:rPr>
          <w:noProof/>
        </w:rPr>
        <w:t xml:space="preserve"> os resultados das enquisas de satisfacción relacionados coa dirección e titorización de teses </w:t>
      </w:r>
      <w:r w:rsidR="00065490">
        <w:rPr>
          <w:noProof/>
        </w:rPr>
        <w:t xml:space="preserve">(ver a pestana </w:t>
      </w:r>
      <w:r w:rsidR="00065490" w:rsidRPr="00ED3697">
        <w:rPr>
          <w:b/>
          <w:bCs/>
          <w:noProof/>
          <w:highlight w:val="yellow"/>
        </w:rPr>
        <w:t>Datos_Satisfacción</w:t>
      </w:r>
      <w:r w:rsidR="00065490">
        <w:rPr>
          <w:noProof/>
        </w:rPr>
        <w:t xml:space="preserve"> no arquivo excel de indicadores (despois do IPD20) onde se inclúen as valoracións de todas as preguntas das enquisa</w:t>
      </w:r>
      <w:r>
        <w:rPr>
          <w:noProof/>
        </w:rPr>
        <w:t>s</w:t>
      </w:r>
      <w:r w:rsidR="00065490">
        <w:rPr>
          <w:noProof/>
        </w:rPr>
        <w:t xml:space="preserve"> para o PD e a UVigo)</w:t>
      </w:r>
      <w:r>
        <w:rPr>
          <w:noProof/>
        </w:rPr>
        <w:t>.</w:t>
      </w:r>
    </w:p>
    <w:p w14:paraId="51DF1D1A" w14:textId="77777777" w:rsidR="00065490" w:rsidRDefault="00412B4A" w:rsidP="005A7DF1">
      <w:pPr>
        <w:pStyle w:val="Textocomentario"/>
        <w:spacing w:after="0"/>
        <w:rPr>
          <w:noProof/>
        </w:rPr>
      </w:pPr>
      <w:r w:rsidRPr="005A7DF1">
        <w:rPr>
          <w:noProof/>
        </w:rPr>
        <w:t xml:space="preserve">No caso de considerarse necesario plantexar a necesidade/conveniencia de actividades formativas para o PDI. </w:t>
      </w:r>
    </w:p>
    <w:p w14:paraId="6FBA0156" w14:textId="77777777" w:rsidR="00065490" w:rsidRDefault="00065490" w:rsidP="005A7DF1">
      <w:pPr>
        <w:pStyle w:val="Textocomentario"/>
        <w:spacing w:after="0"/>
        <w:rPr>
          <w:noProof/>
        </w:rPr>
      </w:pPr>
    </w:p>
    <w:p w14:paraId="49AEC92D" w14:textId="00F80885" w:rsidR="00412B4A" w:rsidRPr="005A7DF1" w:rsidRDefault="00000000" w:rsidP="005A7DF1">
      <w:pPr>
        <w:pStyle w:val="Textocomentario"/>
        <w:spacing w:after="0"/>
      </w:pPr>
      <w:r w:rsidRPr="00065490">
        <w:rPr>
          <w:i/>
          <w:iCs/>
          <w:noProof/>
          <w:u w:val="single"/>
        </w:rPr>
        <w:t>Exemplo</w:t>
      </w:r>
      <w:r w:rsidRPr="00065490">
        <w:rPr>
          <w:i/>
          <w:iCs/>
          <w:noProof/>
        </w:rPr>
        <w:t xml:space="preserve">: </w:t>
      </w:r>
      <w:r w:rsidR="00412B4A" w:rsidRPr="00065490">
        <w:rPr>
          <w:i/>
          <w:iCs/>
          <w:noProof/>
        </w:rPr>
        <w:t xml:space="preserve">Identificaronse </w:t>
      </w:r>
      <w:r w:rsidR="00412B4A" w:rsidRPr="00065490">
        <w:rPr>
          <w:i/>
          <w:iCs/>
        </w:rPr>
        <w:t>as seguintes necesidades formativas asociadas a doutoramento en relación cos directores de tese e profesorado</w:t>
      </w:r>
      <w:r>
        <w:rPr>
          <w:i/>
          <w:iCs/>
          <w:noProof/>
        </w:rPr>
        <w:t xml:space="preserve"> [...</w:t>
      </w:r>
      <w:r w:rsidR="00412B4A" w:rsidRPr="00065490">
        <w:rPr>
          <w:i/>
          <w:iCs/>
        </w:rPr>
        <w:t>Detallar temáticas e propostas de actividades</w:t>
      </w:r>
      <w:r>
        <w:rPr>
          <w:i/>
          <w:iCs/>
          <w:noProof/>
        </w:rPr>
        <w:t>...].</w:t>
      </w:r>
    </w:p>
  </w:comment>
  <w:comment w:id="14" w:author="EIDO" w:date="2026-07-14T19:49:00Z" w:initials="IP">
    <w:p w14:paraId="52473C28" w14:textId="30AABA18" w:rsidR="006F13B9" w:rsidRDefault="006F13B9" w:rsidP="006F13B9">
      <w:pPr>
        <w:pStyle w:val="Textocomentario"/>
      </w:pPr>
      <w:r>
        <w:rPr>
          <w:rStyle w:val="Refdecomentario"/>
        </w:rPr>
        <w:annotationRef/>
      </w:r>
      <w:r>
        <w:t xml:space="preserve">Analizar o grado de internacionalización do </w:t>
      </w:r>
      <w:r>
        <w:rPr>
          <w:noProof/>
        </w:rPr>
        <w:t xml:space="preserve">PDI do programa empregando os datos de </w:t>
      </w:r>
      <w:r>
        <w:t>participación de expertos en tribunais</w:t>
      </w:r>
      <w:r>
        <w:rPr>
          <w:noProof/>
        </w:rPr>
        <w:t xml:space="preserve"> </w:t>
      </w:r>
      <w:r>
        <w:t>(IPD16), en comisións de seguimento, en colaboración de investigación</w:t>
      </w:r>
      <w:r>
        <w:rPr>
          <w:noProof/>
        </w:rPr>
        <w:t xml:space="preserve">, </w:t>
      </w:r>
      <w:r>
        <w:t>…</w:t>
      </w:r>
    </w:p>
  </w:comment>
  <w:comment w:id="15" w:author="EIDO" w:date="2026-07-14T19:50:00Z" w:initials="IP">
    <w:p w14:paraId="44010EF7" w14:textId="77777777" w:rsidR="00065490" w:rsidRDefault="006F13B9" w:rsidP="00761294">
      <w:pPr>
        <w:pStyle w:val="Textocomentario"/>
        <w:spacing w:after="0"/>
        <w:rPr>
          <w:noProof/>
        </w:rPr>
      </w:pPr>
      <w:r>
        <w:rPr>
          <w:rStyle w:val="Refdecomentario"/>
        </w:rPr>
        <w:annotationRef/>
      </w:r>
      <w:r>
        <w:t xml:space="preserve">Analizar a suficiencia e formación do persoal de apoio </w:t>
      </w:r>
      <w:r>
        <w:rPr>
          <w:noProof/>
        </w:rPr>
        <w:t xml:space="preserve">ao PD </w:t>
      </w:r>
      <w:r>
        <w:t xml:space="preserve">dispoñible. </w:t>
      </w:r>
    </w:p>
    <w:p w14:paraId="7CD04E5C" w14:textId="68169376" w:rsidR="006F13B9" w:rsidRDefault="006F13B9" w:rsidP="00761294">
      <w:pPr>
        <w:pStyle w:val="Textocomentario"/>
        <w:spacing w:after="0"/>
      </w:pPr>
      <w:r>
        <w:t>Empregar na análise os resultado</w:t>
      </w:r>
      <w:r>
        <w:rPr>
          <w:noProof/>
        </w:rPr>
        <w:t>s</w:t>
      </w:r>
      <w:r>
        <w:t xml:space="preserve"> </w:t>
      </w:r>
      <w:r>
        <w:rPr>
          <w:noProof/>
        </w:rPr>
        <w:t xml:space="preserve">específicos das preguntas sobre PAS e Recursos Materiais e Servizos nas </w:t>
      </w:r>
      <w:r>
        <w:t xml:space="preserve">enquisas de satisfacción </w:t>
      </w:r>
      <w:r w:rsidR="00065490">
        <w:rPr>
          <w:noProof/>
        </w:rPr>
        <w:t xml:space="preserve">(ver a pestana </w:t>
      </w:r>
      <w:r w:rsidR="00065490" w:rsidRPr="00ED3697">
        <w:rPr>
          <w:b/>
          <w:bCs/>
          <w:noProof/>
          <w:highlight w:val="yellow"/>
        </w:rPr>
        <w:t>Datos_Satisfacción</w:t>
      </w:r>
      <w:r w:rsidR="00065490">
        <w:rPr>
          <w:noProof/>
        </w:rPr>
        <w:t xml:space="preserve"> no arquivo excel de indicadores (despois do IPD20) onde se inclúen as valoracións de todas as preguntas das enquisa</w:t>
      </w:r>
      <w:r>
        <w:rPr>
          <w:noProof/>
        </w:rPr>
        <w:t>s</w:t>
      </w:r>
      <w:r w:rsidR="00065490">
        <w:rPr>
          <w:noProof/>
        </w:rPr>
        <w:t xml:space="preserve"> para o PD e a UVigo)</w:t>
      </w:r>
      <w:r>
        <w:rPr>
          <w:noProof/>
        </w:rPr>
        <w:t>.</w:t>
      </w:r>
    </w:p>
  </w:comment>
  <w:comment w:id="16" w:author="EIDO" w:date="2026-07-15T10:58:00Z" w:initials="IPJ">
    <w:p w14:paraId="21082D31" w14:textId="23B20D08" w:rsidR="00E035B5" w:rsidRDefault="00C84FF2" w:rsidP="00C84FF2">
      <w:pPr>
        <w:pStyle w:val="Textocomentario"/>
        <w:spacing w:after="0"/>
      </w:pPr>
      <w:r>
        <w:t>Se se considera necesario, engadir aquí as proposta</w:t>
      </w:r>
      <w:r>
        <w:rPr>
          <w:noProof/>
        </w:rPr>
        <w:t>s</w:t>
      </w:r>
      <w:r>
        <w:t xml:space="preserve"> de mellora que xurdan da análise dos apartados anteriores. Estas propostas deben concretar</w:t>
      </w:r>
      <w:r>
        <w:rPr>
          <w:noProof/>
        </w:rPr>
        <w:t xml:space="preserve">se </w:t>
      </w:r>
      <w:r>
        <w:t xml:space="preserve">en accións de mellora seguindo o </w:t>
      </w:r>
      <w:r>
        <w:rPr>
          <w:noProof/>
        </w:rPr>
        <w:t xml:space="preserve">modelo </w:t>
      </w:r>
      <w:r>
        <w:t xml:space="preserve">ao final deste </w:t>
      </w:r>
      <w:r>
        <w:rPr>
          <w:noProof/>
        </w:rPr>
        <w:t>documento</w:t>
      </w:r>
      <w:r>
        <w:t xml:space="preserve">. </w:t>
      </w:r>
      <w:r>
        <w:rPr>
          <w:rStyle w:val="Refdecomentario"/>
        </w:rPr>
        <w:annotationRef/>
      </w:r>
    </w:p>
  </w:comment>
  <w:comment w:id="17" w:author="EIDO" w:date="2026-07-15T12:21:00Z" w:initials="IPJ">
    <w:p w14:paraId="3A247F00" w14:textId="7C19BA51" w:rsidR="00F144CF" w:rsidRDefault="00F144CF" w:rsidP="00F144CF">
      <w:pPr>
        <w:pStyle w:val="Textocomentario"/>
        <w:spacing w:after="0"/>
        <w:rPr>
          <w:noProof/>
        </w:rPr>
      </w:pPr>
      <w:r>
        <w:rPr>
          <w:rStyle w:val="Refdecomentario"/>
        </w:rPr>
        <w:annotationRef/>
      </w:r>
      <w:r w:rsidRPr="00F144CF">
        <w:rPr>
          <w:noProof/>
        </w:rPr>
        <w:t>Neste criterio débese analizar se o</w:t>
      </w:r>
      <w:r w:rsidRPr="00F144CF">
        <w:t xml:space="preserve">s recursos materias e os servizos para o desenvolvemento das actividades previstas </w:t>
      </w:r>
      <w:r>
        <w:rPr>
          <w:noProof/>
        </w:rPr>
        <w:t xml:space="preserve">no PD </w:t>
      </w:r>
      <w:r w:rsidRPr="00F144CF">
        <w:t>son axeitados, en función das características do programa, o ámbito científico e o número de doutorandos.</w:t>
      </w:r>
    </w:p>
    <w:p w14:paraId="546C2FAE" w14:textId="77777777" w:rsidR="00147A9F" w:rsidRDefault="00147A9F" w:rsidP="00F144CF">
      <w:pPr>
        <w:pStyle w:val="Textocomentario"/>
        <w:spacing w:after="0"/>
      </w:pPr>
    </w:p>
    <w:p w14:paraId="2528FC04" w14:textId="3CB85C40" w:rsidR="00F144CF" w:rsidRDefault="00F144CF" w:rsidP="00F144CF">
      <w:pPr>
        <w:pStyle w:val="Textocomentario"/>
        <w:spacing w:after="0"/>
      </w:pPr>
      <w:r>
        <w:rPr>
          <w:b/>
          <w:bCs/>
          <w:u w:val="single"/>
        </w:rPr>
        <w:t xml:space="preserve">CRITERIO </w:t>
      </w:r>
      <w:r>
        <w:rPr>
          <w:b/>
          <w:bCs/>
          <w:noProof/>
          <w:u w:val="single"/>
        </w:rPr>
        <w:t>5</w:t>
      </w:r>
      <w:r>
        <w:rPr>
          <w:b/>
          <w:bCs/>
          <w:u w:val="single"/>
        </w:rPr>
        <w:t xml:space="preserve"> - INDICADORES ASOCIADOS:</w:t>
      </w:r>
    </w:p>
    <w:p w14:paraId="3058F734" w14:textId="77777777" w:rsidR="00F144CF" w:rsidRDefault="00F144CF" w:rsidP="00F144CF">
      <w:pPr>
        <w:pStyle w:val="Textocomentario"/>
        <w:spacing w:after="0"/>
      </w:pPr>
    </w:p>
    <w:p w14:paraId="2C0D1C72" w14:textId="77777777" w:rsidR="00F144CF" w:rsidRDefault="00F144CF" w:rsidP="00F144CF">
      <w:pPr>
        <w:pStyle w:val="Textocomentario"/>
        <w:spacing w:after="0"/>
      </w:pPr>
      <w:r>
        <w:rPr>
          <w:b/>
          <w:bCs/>
          <w:color w:val="CC6600"/>
          <w:lang w:val="gl-ES"/>
        </w:rPr>
        <w:t>MATRÍCULA</w:t>
      </w:r>
    </w:p>
    <w:p w14:paraId="0E090FDE" w14:textId="74C2F82A" w:rsidR="00F144CF" w:rsidRDefault="00F144CF" w:rsidP="00F144CF">
      <w:pPr>
        <w:pStyle w:val="Textocomentario"/>
        <w:spacing w:after="0"/>
      </w:pPr>
      <w:r w:rsidRPr="00F144CF">
        <w:rPr>
          <w:b/>
          <w:bCs/>
        </w:rPr>
        <w:t>IPD11</w:t>
      </w:r>
      <w:r>
        <w:t xml:space="preserve">: </w:t>
      </w:r>
      <w:r>
        <w:rPr>
          <w:noProof/>
        </w:rPr>
        <w:t xml:space="preserve">Estudantado con </w:t>
      </w:r>
      <w:r>
        <w:t xml:space="preserve">financiamento </w:t>
      </w:r>
      <w:r>
        <w:rPr>
          <w:noProof/>
        </w:rPr>
        <w:t>predoutoral</w:t>
      </w:r>
    </w:p>
    <w:p w14:paraId="531D13C6" w14:textId="17AC2F59" w:rsidR="00F144CF" w:rsidRDefault="00F144CF" w:rsidP="00F144CF">
      <w:pPr>
        <w:pStyle w:val="Textocomentario"/>
        <w:spacing w:after="0"/>
      </w:pPr>
      <w:r w:rsidRPr="00F144CF">
        <w:rPr>
          <w:b/>
          <w:bCs/>
          <w:lang w:val="gl-ES"/>
        </w:rPr>
        <w:t>IPD13</w:t>
      </w:r>
      <w:r>
        <w:rPr>
          <w:lang w:val="gl-ES"/>
        </w:rPr>
        <w:t xml:space="preserve">: </w:t>
      </w:r>
      <w:r>
        <w:rPr>
          <w:noProof/>
          <w:lang w:val="gl-ES"/>
        </w:rPr>
        <w:t xml:space="preserve">Estudantado </w:t>
      </w:r>
      <w:r>
        <w:rPr>
          <w:lang w:val="gl-ES"/>
        </w:rPr>
        <w:t>por liña de investigación</w:t>
      </w:r>
    </w:p>
  </w:comment>
  <w:comment w:id="18" w:author="EIDO" w:date="2026-07-14T19:56:00Z" w:initials="IP">
    <w:p w14:paraId="7AED84C4" w14:textId="04137ACB" w:rsidR="006F13B9" w:rsidRDefault="006F13B9" w:rsidP="00F144CF">
      <w:pPr>
        <w:pStyle w:val="Textocomentario"/>
        <w:spacing w:after="0"/>
        <w:rPr>
          <w:noProof/>
          <w:lang w:val="gl-ES"/>
        </w:rPr>
      </w:pPr>
      <w:r>
        <w:rPr>
          <w:rStyle w:val="Refdecomentario"/>
        </w:rPr>
        <w:annotationRef/>
      </w:r>
      <w:r>
        <w:rPr>
          <w:lang w:val="gl-ES"/>
        </w:rPr>
        <w:t xml:space="preserve">Analizar se </w:t>
      </w:r>
      <w:r>
        <w:rPr>
          <w:noProof/>
          <w:lang w:val="gl-ES"/>
        </w:rPr>
        <w:t xml:space="preserve">os </w:t>
      </w:r>
      <w:r>
        <w:rPr>
          <w:lang w:val="gl-ES"/>
        </w:rPr>
        <w:t>recursos materiais e outros medios dispoñibles (laboratorios, talleres, bibliotecas, acceso a fontes documentais, recursos informáticos, etc.) son adecuados</w:t>
      </w:r>
      <w:r>
        <w:rPr>
          <w:noProof/>
          <w:lang w:val="gl-ES"/>
        </w:rPr>
        <w:t>/suficientes</w:t>
      </w:r>
      <w:r>
        <w:rPr>
          <w:lang w:val="gl-ES"/>
        </w:rPr>
        <w:t xml:space="preserve"> para a impartición do PD de acordo co indicado na memoria do título. </w:t>
      </w:r>
    </w:p>
    <w:p w14:paraId="113D9ADA" w14:textId="66761175" w:rsidR="00112E81" w:rsidRDefault="00000000" w:rsidP="00F144CF">
      <w:pPr>
        <w:pStyle w:val="Textocomentario"/>
        <w:spacing w:after="0"/>
      </w:pPr>
      <w:r>
        <w:rPr>
          <w:noProof/>
        </w:rPr>
        <w:t>Analizar a dispoñibilidade de financiación para a realización de teses, bolsas de mobilidade,...</w:t>
      </w:r>
    </w:p>
    <w:p w14:paraId="050B4B04" w14:textId="4050B0E7" w:rsidR="006F13B9" w:rsidRDefault="006F13B9" w:rsidP="00F144CF">
      <w:pPr>
        <w:pStyle w:val="Textocomentario"/>
        <w:spacing w:after="0"/>
      </w:pPr>
      <w:r>
        <w:rPr>
          <w:lang w:val="gl-ES"/>
        </w:rPr>
        <w:t>No caso de identif</w:t>
      </w:r>
      <w:r>
        <w:rPr>
          <w:noProof/>
          <w:lang w:val="gl-ES"/>
        </w:rPr>
        <w:t>i</w:t>
      </w:r>
      <w:r>
        <w:rPr>
          <w:lang w:val="gl-ES"/>
        </w:rPr>
        <w:t>carse algunha necesidade, incluir unha pequeña descripción.</w:t>
      </w:r>
    </w:p>
    <w:p w14:paraId="788C11F1" w14:textId="67B36392" w:rsidR="006F13B9" w:rsidRDefault="006F13B9" w:rsidP="00F144CF">
      <w:pPr>
        <w:pStyle w:val="Textocomentario"/>
        <w:spacing w:after="0"/>
      </w:pPr>
      <w:r>
        <w:t>Empregar na análise os resultado</w:t>
      </w:r>
      <w:r>
        <w:rPr>
          <w:noProof/>
        </w:rPr>
        <w:t>s</w:t>
      </w:r>
      <w:r>
        <w:t xml:space="preserve"> </w:t>
      </w:r>
      <w:r>
        <w:rPr>
          <w:noProof/>
        </w:rPr>
        <w:t xml:space="preserve">específicos </w:t>
      </w:r>
      <w:r>
        <w:t>das enquisas de satisfacción relativos as infraest</w:t>
      </w:r>
      <w:r>
        <w:rPr>
          <w:noProof/>
        </w:rPr>
        <w:t>r</w:t>
      </w:r>
      <w:r>
        <w:t>uct</w:t>
      </w:r>
      <w:r>
        <w:rPr>
          <w:noProof/>
        </w:rPr>
        <w:t>u</w:t>
      </w:r>
      <w:r>
        <w:t xml:space="preserve">ras e servizos </w:t>
      </w:r>
      <w:r w:rsidR="00E035B5">
        <w:rPr>
          <w:noProof/>
        </w:rPr>
        <w:t xml:space="preserve">(ver a pestana </w:t>
      </w:r>
      <w:r w:rsidR="00E035B5" w:rsidRPr="00ED3697">
        <w:rPr>
          <w:b/>
          <w:bCs/>
          <w:noProof/>
          <w:highlight w:val="yellow"/>
        </w:rPr>
        <w:t>Datos_Satisfacción</w:t>
      </w:r>
      <w:r w:rsidR="00E035B5">
        <w:rPr>
          <w:noProof/>
        </w:rPr>
        <w:t xml:space="preserve"> no arquivo excel de indicadores (despois do IPD20) onde se inclúen as valoracións de todas as preguntas das enquisa</w:t>
      </w:r>
      <w:r>
        <w:rPr>
          <w:noProof/>
        </w:rPr>
        <w:t>s</w:t>
      </w:r>
      <w:r w:rsidR="00E035B5">
        <w:rPr>
          <w:noProof/>
        </w:rPr>
        <w:t xml:space="preserve"> para o PD e a UVigo)</w:t>
      </w:r>
      <w:r>
        <w:rPr>
          <w:noProof/>
        </w:rPr>
        <w:t>.</w:t>
      </w:r>
    </w:p>
  </w:comment>
  <w:comment w:id="19" w:author="EIDO" w:date="2026-07-14T20:06:00Z" w:initials="IP">
    <w:p w14:paraId="300E3EB6" w14:textId="77777777" w:rsidR="001B5894" w:rsidRDefault="00693814" w:rsidP="00D53008">
      <w:pPr>
        <w:pStyle w:val="Textocomentario"/>
        <w:spacing w:after="0"/>
        <w:rPr>
          <w:noProof/>
        </w:rPr>
      </w:pPr>
      <w:r>
        <w:rPr>
          <w:rStyle w:val="Refdecomentario"/>
        </w:rPr>
        <w:annotationRef/>
      </w:r>
      <w:r>
        <w:t xml:space="preserve">Analizar se os servizos de atención e orientación responden ás necesidades do proceso de formación dos estudantes. </w:t>
      </w:r>
    </w:p>
    <w:p w14:paraId="3A75B312" w14:textId="1D775794" w:rsidR="00693814" w:rsidRDefault="00693814" w:rsidP="00D53008">
      <w:pPr>
        <w:pStyle w:val="Textocomentario"/>
        <w:spacing w:after="0"/>
        <w:rPr>
          <w:noProof/>
        </w:rPr>
      </w:pPr>
      <w:r>
        <w:t>De ser o caso, engadir información sobre as actividades organizadas polo PD relacionadas coa atención e orientación (xornadas de benvida, información sobre salidas profesionais,…) .</w:t>
      </w:r>
    </w:p>
    <w:p w14:paraId="7113F62E" w14:textId="77777777" w:rsidR="0009665E" w:rsidRDefault="0009665E" w:rsidP="0009665E">
      <w:pPr>
        <w:pStyle w:val="Textocomentario"/>
        <w:spacing w:after="0"/>
      </w:pPr>
      <w:r>
        <w:t>P</w:t>
      </w:r>
      <w:r>
        <w:rPr>
          <w:noProof/>
        </w:rPr>
        <w:t>ó</w:t>
      </w:r>
      <w:r>
        <w:t xml:space="preserve">dese analizar </w:t>
      </w:r>
      <w:r>
        <w:rPr>
          <w:noProof/>
        </w:rPr>
        <w:t xml:space="preserve">tamén aquí </w:t>
      </w:r>
      <w:r>
        <w:t xml:space="preserve">a porcentaxe de estudantes a tempo parcial (IPD8) e/ou os cambios de dedicación ao longo do curso. </w:t>
      </w:r>
    </w:p>
    <w:p w14:paraId="6AC30B8E" w14:textId="5A65E720" w:rsidR="0009665E" w:rsidRDefault="0009665E" w:rsidP="0009665E">
      <w:pPr>
        <w:pStyle w:val="Textocomentario"/>
        <w:spacing w:after="0"/>
      </w:pPr>
      <w:r>
        <w:t>Empregar na análise os resultado</w:t>
      </w:r>
      <w:r>
        <w:rPr>
          <w:noProof/>
        </w:rPr>
        <w:t>s</w:t>
      </w:r>
      <w:r>
        <w:t xml:space="preserve"> </w:t>
      </w:r>
      <w:r>
        <w:rPr>
          <w:noProof/>
        </w:rPr>
        <w:t xml:space="preserve">específicos </w:t>
      </w:r>
      <w:r>
        <w:t xml:space="preserve">das enquisas de satisfacción relativos </w:t>
      </w:r>
      <w:r>
        <w:rPr>
          <w:noProof/>
        </w:rPr>
        <w:t xml:space="preserve">aos servizos de atención e orientación (ver os resultados do bloque </w:t>
      </w:r>
      <w:r w:rsidRPr="0009665E">
        <w:rPr>
          <w:noProof/>
          <w:u w:val="single"/>
        </w:rPr>
        <w:t>Información e Orientación Xeral</w:t>
      </w:r>
      <w:r>
        <w:rPr>
          <w:noProof/>
        </w:rPr>
        <w:t xml:space="preserve"> na pestana </w:t>
      </w:r>
      <w:r w:rsidRPr="00ED3697">
        <w:rPr>
          <w:b/>
          <w:bCs/>
          <w:noProof/>
          <w:highlight w:val="yellow"/>
        </w:rPr>
        <w:t>Datos_Satisfacción</w:t>
      </w:r>
      <w:r>
        <w:rPr>
          <w:noProof/>
        </w:rPr>
        <w:t xml:space="preserve"> no arquivo excel de indicadores (despois do IPD20) onde se inclúen as valoracións de todas as preguntas das enquisas para o PD e a UVigo)</w:t>
      </w:r>
      <w:r>
        <w:t xml:space="preserve"> </w:t>
      </w:r>
    </w:p>
    <w:p w14:paraId="4D9074EE" w14:textId="4F3F18FD" w:rsidR="00D53008" w:rsidRDefault="00693814" w:rsidP="00D53008">
      <w:pPr>
        <w:pStyle w:val="Textocomentario"/>
        <w:spacing w:after="0"/>
        <w:rPr>
          <w:noProof/>
        </w:rPr>
      </w:pPr>
      <w:r>
        <w:t>No caso de considerarse necesario</w:t>
      </w:r>
      <w:r>
        <w:rPr>
          <w:noProof/>
        </w:rPr>
        <w:t>,</w:t>
      </w:r>
      <w:r>
        <w:t xml:space="preserve"> plantexar a necesidade/conveniencia de actividades de carácter institucional. </w:t>
      </w:r>
    </w:p>
    <w:p w14:paraId="44A9BE3C" w14:textId="77777777" w:rsidR="0072322A" w:rsidRDefault="0072322A" w:rsidP="00D53008">
      <w:pPr>
        <w:pStyle w:val="Textocomentario"/>
        <w:spacing w:after="0"/>
        <w:rPr>
          <w:noProof/>
        </w:rPr>
      </w:pPr>
    </w:p>
    <w:p w14:paraId="224D89ED" w14:textId="1B1645A9" w:rsidR="00693814" w:rsidRPr="0072322A" w:rsidRDefault="00000000" w:rsidP="00D53008">
      <w:pPr>
        <w:pStyle w:val="Textocomentario"/>
        <w:spacing w:after="0"/>
        <w:rPr>
          <w:i/>
          <w:iCs/>
        </w:rPr>
      </w:pPr>
      <w:r w:rsidRPr="0072322A">
        <w:rPr>
          <w:i/>
          <w:iCs/>
          <w:noProof/>
          <w:u w:val="single"/>
        </w:rPr>
        <w:t>Exemplo</w:t>
      </w:r>
      <w:r w:rsidRPr="0072322A">
        <w:rPr>
          <w:i/>
          <w:iCs/>
          <w:noProof/>
        </w:rPr>
        <w:t xml:space="preserve">: </w:t>
      </w:r>
      <w:r w:rsidR="00693814" w:rsidRPr="0072322A">
        <w:rPr>
          <w:i/>
          <w:iCs/>
        </w:rPr>
        <w:t>Identificaronse as seguintes necesidades de atención e orientación e proponse a realización das s</w:t>
      </w:r>
      <w:r w:rsidRPr="0072322A">
        <w:rPr>
          <w:i/>
          <w:iCs/>
          <w:noProof/>
        </w:rPr>
        <w:t>i</w:t>
      </w:r>
      <w:r w:rsidR="00693814" w:rsidRPr="0072322A">
        <w:rPr>
          <w:i/>
          <w:iCs/>
        </w:rPr>
        <w:t>guientes actividades</w:t>
      </w:r>
      <w:r w:rsidRPr="0072322A">
        <w:rPr>
          <w:i/>
          <w:iCs/>
          <w:noProof/>
        </w:rPr>
        <w:t xml:space="preserve"> [...</w:t>
      </w:r>
      <w:r w:rsidR="00693814" w:rsidRPr="0072322A">
        <w:rPr>
          <w:i/>
          <w:iCs/>
        </w:rPr>
        <w:t>Detallar propostas de actividades</w:t>
      </w:r>
      <w:r w:rsidRPr="0072322A">
        <w:rPr>
          <w:i/>
          <w:iCs/>
          <w:noProof/>
        </w:rPr>
        <w:t>...]</w:t>
      </w:r>
    </w:p>
  </w:comment>
  <w:comment w:id="20" w:author="EIDO" w:date="2026-07-15T14:03:00Z" w:initials="IPJ">
    <w:p w14:paraId="32D7F327" w14:textId="63C349E1" w:rsidR="0072322A" w:rsidRDefault="0072322A" w:rsidP="0072322A">
      <w:pPr>
        <w:pStyle w:val="Textocomentario"/>
        <w:spacing w:after="0"/>
        <w:rPr>
          <w:noProof/>
        </w:rPr>
      </w:pPr>
      <w:r>
        <w:rPr>
          <w:rStyle w:val="Refdecomentario"/>
        </w:rPr>
        <w:annotationRef/>
      </w:r>
      <w:r w:rsidRPr="0072322A">
        <w:t xml:space="preserve">Neste criterio débese analizar se </w:t>
      </w:r>
      <w:r>
        <w:rPr>
          <w:noProof/>
        </w:rPr>
        <w:t>os resultados do PD correspondese co nivel MECES4 e son adecuados ás características do PD e ao seu contexto.</w:t>
      </w:r>
    </w:p>
    <w:p w14:paraId="4D2DAC5A" w14:textId="77777777" w:rsidR="0072322A" w:rsidRPr="0072322A" w:rsidRDefault="0072322A" w:rsidP="0072322A">
      <w:pPr>
        <w:pStyle w:val="Textocomentario"/>
        <w:spacing w:after="0"/>
      </w:pPr>
    </w:p>
    <w:p w14:paraId="2197F7E3" w14:textId="6382260C" w:rsidR="0072322A" w:rsidRDefault="0072322A" w:rsidP="0072322A">
      <w:pPr>
        <w:pStyle w:val="Textocomentario"/>
        <w:spacing w:after="0"/>
        <w:rPr>
          <w:b/>
          <w:bCs/>
          <w:noProof/>
          <w:u w:val="single"/>
        </w:rPr>
      </w:pPr>
      <w:r w:rsidRPr="0072322A">
        <w:rPr>
          <w:b/>
          <w:bCs/>
          <w:u w:val="single"/>
        </w:rPr>
        <w:t xml:space="preserve">CRITERIO </w:t>
      </w:r>
      <w:r>
        <w:rPr>
          <w:b/>
          <w:bCs/>
          <w:noProof/>
          <w:u w:val="single"/>
        </w:rPr>
        <w:t>6</w:t>
      </w:r>
      <w:r w:rsidRPr="0072322A">
        <w:rPr>
          <w:b/>
          <w:bCs/>
          <w:u w:val="single"/>
        </w:rPr>
        <w:t xml:space="preserve"> - INDICADORES ASOCIADOS:</w:t>
      </w:r>
    </w:p>
    <w:p w14:paraId="20A20D68" w14:textId="77777777" w:rsidR="0072322A" w:rsidRPr="0072322A" w:rsidRDefault="0072322A" w:rsidP="0072322A">
      <w:pPr>
        <w:pStyle w:val="Textocomentario"/>
        <w:spacing w:after="0"/>
      </w:pPr>
    </w:p>
    <w:p w14:paraId="6C03A65B" w14:textId="77777777" w:rsidR="0072322A" w:rsidRDefault="0072322A" w:rsidP="0072322A">
      <w:pPr>
        <w:pStyle w:val="Textocomentario"/>
        <w:spacing w:after="0"/>
      </w:pPr>
      <w:r>
        <w:rPr>
          <w:b/>
          <w:bCs/>
          <w:color w:val="2E74B5"/>
          <w:lang w:val="gl-ES"/>
        </w:rPr>
        <w:t>GRADUACIÓN</w:t>
      </w:r>
    </w:p>
    <w:p w14:paraId="6311DB88" w14:textId="2AFEA925" w:rsidR="0072322A" w:rsidRDefault="0072322A" w:rsidP="0072322A">
      <w:pPr>
        <w:pStyle w:val="Textocomentario"/>
        <w:spacing w:after="0"/>
      </w:pPr>
      <w:r w:rsidRPr="0072322A">
        <w:rPr>
          <w:b/>
          <w:bCs/>
        </w:rPr>
        <w:t>IPD18-01</w:t>
      </w:r>
      <w:r>
        <w:t xml:space="preserve">: </w:t>
      </w:r>
      <w:r>
        <w:rPr>
          <w:noProof/>
        </w:rPr>
        <w:t>T</w:t>
      </w:r>
      <w:r>
        <w:t>eses defendidas</w:t>
      </w:r>
    </w:p>
    <w:p w14:paraId="3F1FCE97" w14:textId="2DBFBB93" w:rsidR="0072322A" w:rsidRDefault="0072322A" w:rsidP="0072322A">
      <w:pPr>
        <w:pStyle w:val="Textocomentario"/>
        <w:spacing w:after="0"/>
      </w:pPr>
      <w:r w:rsidRPr="0072322A">
        <w:rPr>
          <w:b/>
          <w:bCs/>
        </w:rPr>
        <w:t>IPD18-02</w:t>
      </w:r>
      <w:r>
        <w:t xml:space="preserve">: </w:t>
      </w:r>
      <w:r>
        <w:rPr>
          <w:noProof/>
        </w:rPr>
        <w:t>T</w:t>
      </w:r>
      <w:r>
        <w:t xml:space="preserve">eses defendidas </w:t>
      </w:r>
      <w:r>
        <w:rPr>
          <w:noProof/>
        </w:rPr>
        <w:t>segundo dedicación</w:t>
      </w:r>
    </w:p>
    <w:p w14:paraId="42455D0F" w14:textId="324EFE33" w:rsidR="0072322A" w:rsidRDefault="0072322A" w:rsidP="0072322A">
      <w:pPr>
        <w:pStyle w:val="Textocomentario"/>
        <w:spacing w:after="0"/>
      </w:pPr>
      <w:r w:rsidRPr="0072322A">
        <w:rPr>
          <w:b/>
          <w:bCs/>
        </w:rPr>
        <w:t>IPD18-03</w:t>
      </w:r>
      <w:r>
        <w:t>:</w:t>
      </w:r>
      <w:r>
        <w:rPr>
          <w:noProof/>
        </w:rPr>
        <w:t xml:space="preserve"> T</w:t>
      </w:r>
      <w:r>
        <w:t xml:space="preserve">eses </w:t>
      </w:r>
      <w:r>
        <w:rPr>
          <w:noProof/>
        </w:rPr>
        <w:t xml:space="preserve">defendidas </w:t>
      </w:r>
      <w:r>
        <w:t>segundo idioma</w:t>
      </w:r>
    </w:p>
    <w:p w14:paraId="7A0FD8FE" w14:textId="77777777" w:rsidR="0072322A" w:rsidRDefault="0072322A" w:rsidP="0072322A">
      <w:pPr>
        <w:pStyle w:val="Textocomentario"/>
        <w:spacing w:after="0"/>
      </w:pPr>
      <w:r w:rsidRPr="0072322A">
        <w:rPr>
          <w:b/>
          <w:bCs/>
        </w:rPr>
        <w:t>IPD18-04</w:t>
      </w:r>
      <w:r>
        <w:t>: Duración media dos estudos a tempo completo e parcial</w:t>
      </w:r>
    </w:p>
    <w:p w14:paraId="4D049297" w14:textId="690ED0EB" w:rsidR="0072322A" w:rsidRDefault="0072322A" w:rsidP="0072322A">
      <w:pPr>
        <w:pStyle w:val="Textocomentario"/>
        <w:spacing w:after="0"/>
      </w:pPr>
      <w:r w:rsidRPr="0072322A">
        <w:rPr>
          <w:b/>
          <w:bCs/>
        </w:rPr>
        <w:t>IPD18-06</w:t>
      </w:r>
      <w:r>
        <w:t>: Taxa de éxito (</w:t>
      </w:r>
      <w:r>
        <w:rPr>
          <w:noProof/>
        </w:rPr>
        <w:t xml:space="preserve">número de </w:t>
      </w:r>
      <w:r>
        <w:t>prórrogas)</w:t>
      </w:r>
    </w:p>
    <w:p w14:paraId="437890AF" w14:textId="60EEB0D6" w:rsidR="0072322A" w:rsidRDefault="0072322A" w:rsidP="0072322A">
      <w:pPr>
        <w:pStyle w:val="Textocomentario"/>
        <w:spacing w:after="0"/>
      </w:pPr>
      <w:r w:rsidRPr="0072322A">
        <w:rPr>
          <w:b/>
          <w:bCs/>
        </w:rPr>
        <w:t>IPD18-07</w:t>
      </w:r>
      <w:r>
        <w:t xml:space="preserve">: </w:t>
      </w:r>
      <w:r>
        <w:rPr>
          <w:noProof/>
        </w:rPr>
        <w:t>T</w:t>
      </w:r>
      <w:r>
        <w:t xml:space="preserve">eses con </w:t>
      </w:r>
      <w:r>
        <w:rPr>
          <w:noProof/>
        </w:rPr>
        <w:t xml:space="preserve">mención </w:t>
      </w:r>
      <w:r>
        <w:rPr>
          <w:i/>
          <w:iCs/>
        </w:rPr>
        <w:t>cum laude</w:t>
      </w:r>
    </w:p>
    <w:p w14:paraId="03535DA6" w14:textId="487997D9" w:rsidR="0072322A" w:rsidRDefault="0072322A" w:rsidP="0072322A">
      <w:pPr>
        <w:pStyle w:val="Textocomentario"/>
        <w:spacing w:after="0"/>
      </w:pPr>
      <w:r w:rsidRPr="0072322A">
        <w:rPr>
          <w:b/>
          <w:bCs/>
        </w:rPr>
        <w:t>IPD18-08</w:t>
      </w:r>
      <w:r>
        <w:t xml:space="preserve">: </w:t>
      </w:r>
      <w:r>
        <w:rPr>
          <w:noProof/>
        </w:rPr>
        <w:t>T</w:t>
      </w:r>
      <w:r>
        <w:t>eses con mención internacional</w:t>
      </w:r>
    </w:p>
    <w:p w14:paraId="159B0386" w14:textId="77777777" w:rsidR="0072322A" w:rsidRDefault="0072322A" w:rsidP="0072322A">
      <w:pPr>
        <w:pStyle w:val="Textocomentario"/>
        <w:spacing w:after="0"/>
      </w:pPr>
      <w:r>
        <w:rPr>
          <w:b/>
          <w:bCs/>
          <w:color w:val="FFFF00"/>
          <w:lang w:val="gl-ES"/>
        </w:rPr>
        <w:t>SATISFACCIÓN</w:t>
      </w:r>
    </w:p>
    <w:p w14:paraId="76E2F40F" w14:textId="506685F2" w:rsidR="0072322A" w:rsidRDefault="0072322A" w:rsidP="0072322A">
      <w:pPr>
        <w:pStyle w:val="Textocomentario"/>
        <w:spacing w:after="0"/>
      </w:pPr>
      <w:r w:rsidRPr="0072322A">
        <w:rPr>
          <w:b/>
          <w:bCs/>
          <w:lang w:val="gl-ES"/>
        </w:rPr>
        <w:t>IPD19</w:t>
      </w:r>
      <w:r>
        <w:rPr>
          <w:lang w:val="gl-ES"/>
        </w:rPr>
        <w:t xml:space="preserve">: </w:t>
      </w:r>
      <w:r>
        <w:rPr>
          <w:noProof/>
          <w:lang w:val="gl-ES"/>
        </w:rPr>
        <w:t>E</w:t>
      </w:r>
      <w:r>
        <w:rPr>
          <w:lang w:val="gl-ES"/>
        </w:rPr>
        <w:t>nquisas de satisfacción (doutorandos/as, profesorado –directores/as e titores/as de tese-, egresados, persoal de apoio)</w:t>
      </w:r>
    </w:p>
    <w:p w14:paraId="224BB2DA" w14:textId="77777777" w:rsidR="0072322A" w:rsidRDefault="0072322A" w:rsidP="0072322A">
      <w:pPr>
        <w:pStyle w:val="Textocomentario"/>
        <w:spacing w:after="0"/>
      </w:pPr>
      <w:r>
        <w:rPr>
          <w:b/>
          <w:bCs/>
          <w:color w:val="00B050"/>
          <w:lang w:val="gl-ES"/>
        </w:rPr>
        <w:t>EMPREGABILIDADE</w:t>
      </w:r>
    </w:p>
    <w:p w14:paraId="4D191FE6" w14:textId="6F33F8ED" w:rsidR="0072322A" w:rsidRDefault="0072322A" w:rsidP="0072322A">
      <w:pPr>
        <w:pStyle w:val="Textocomentario"/>
        <w:spacing w:after="0"/>
      </w:pPr>
      <w:r w:rsidRPr="0072322A">
        <w:rPr>
          <w:b/>
          <w:bCs/>
        </w:rPr>
        <w:t>IPD20-01</w:t>
      </w:r>
      <w:r>
        <w:t xml:space="preserve">: </w:t>
      </w:r>
      <w:r>
        <w:rPr>
          <w:noProof/>
        </w:rPr>
        <w:t>Taxa de aficlliación</w:t>
      </w:r>
    </w:p>
    <w:p w14:paraId="57E99810" w14:textId="1856335B" w:rsidR="0072322A" w:rsidRDefault="0072322A" w:rsidP="0072322A">
      <w:pPr>
        <w:pStyle w:val="Textocomentario"/>
        <w:spacing w:after="0"/>
      </w:pPr>
      <w:r w:rsidRPr="0072322A">
        <w:rPr>
          <w:b/>
          <w:bCs/>
        </w:rPr>
        <w:t>IPD20-02</w:t>
      </w:r>
      <w:r>
        <w:t xml:space="preserve">: </w:t>
      </w:r>
      <w:r>
        <w:rPr>
          <w:noProof/>
        </w:rPr>
        <w:t>Taxa de emprego encaixado</w:t>
      </w:r>
    </w:p>
    <w:p w14:paraId="377B9207" w14:textId="09E978CA" w:rsidR="0072322A" w:rsidRDefault="0072322A" w:rsidP="0072322A">
      <w:pPr>
        <w:pStyle w:val="Textocomentario"/>
        <w:spacing w:after="0"/>
      </w:pPr>
      <w:r w:rsidRPr="0072322A">
        <w:rPr>
          <w:b/>
          <w:bCs/>
          <w:lang w:val="fr-FR"/>
        </w:rPr>
        <w:t>IPD20-03</w:t>
      </w:r>
      <w:r>
        <w:rPr>
          <w:lang w:val="fr-FR"/>
        </w:rPr>
        <w:t xml:space="preserve">: </w:t>
      </w:r>
      <w:r>
        <w:rPr>
          <w:noProof/>
          <w:lang w:val="fr-FR"/>
        </w:rPr>
        <w:t xml:space="preserve">Estudantado egresado con financiamento </w:t>
      </w:r>
      <w:r>
        <w:rPr>
          <w:lang w:val="fr-FR"/>
        </w:rPr>
        <w:t>post-doutora</w:t>
      </w:r>
      <w:r>
        <w:rPr>
          <w:noProof/>
          <w:lang w:val="fr-FR"/>
        </w:rPr>
        <w:t>l</w:t>
      </w:r>
    </w:p>
    <w:p w14:paraId="6B878095" w14:textId="77777777" w:rsidR="0072322A" w:rsidRDefault="0072322A" w:rsidP="0072322A">
      <w:pPr>
        <w:pStyle w:val="Textocomentario"/>
        <w:spacing w:after="0"/>
      </w:pPr>
    </w:p>
  </w:comment>
  <w:comment w:id="21" w:author="EIDO" w:date="2026-07-14T20:14:00Z" w:initials="IP">
    <w:p w14:paraId="6D802A04" w14:textId="15772B0B" w:rsidR="00CE7543" w:rsidRDefault="00CE7543" w:rsidP="00DB3CAD">
      <w:pPr>
        <w:pStyle w:val="Textocomentario"/>
        <w:spacing w:after="0"/>
      </w:pPr>
      <w:r>
        <w:rPr>
          <w:rStyle w:val="Refdecomentario"/>
        </w:rPr>
        <w:annotationRef/>
      </w:r>
      <w:r>
        <w:rPr>
          <w:noProof/>
          <w:lang w:val="gl-ES"/>
        </w:rPr>
        <w:t>Analizar se as teses</w:t>
      </w:r>
      <w:r>
        <w:rPr>
          <w:lang w:val="gl-ES"/>
        </w:rPr>
        <w:t>, as actividades formativas</w:t>
      </w:r>
      <w:r>
        <w:rPr>
          <w:noProof/>
          <w:lang w:val="gl-ES"/>
        </w:rPr>
        <w:t xml:space="preserve">, </w:t>
      </w:r>
      <w:r>
        <w:rPr>
          <w:lang w:val="gl-ES"/>
        </w:rPr>
        <w:t>a súa avaliación</w:t>
      </w:r>
      <w:r>
        <w:rPr>
          <w:noProof/>
          <w:lang w:val="gl-ES"/>
        </w:rPr>
        <w:t xml:space="preserve"> e/ou a</w:t>
      </w:r>
      <w:r>
        <w:rPr>
          <w:lang w:val="gl-ES"/>
        </w:rPr>
        <w:t>s contribucións científicas derivadas da</w:t>
      </w:r>
      <w:r>
        <w:rPr>
          <w:noProof/>
          <w:lang w:val="gl-ES"/>
        </w:rPr>
        <w:t>s</w:t>
      </w:r>
      <w:r>
        <w:rPr>
          <w:lang w:val="gl-ES"/>
        </w:rPr>
        <w:t xml:space="preserve"> tese</w:t>
      </w:r>
      <w:r>
        <w:rPr>
          <w:noProof/>
          <w:lang w:val="gl-ES"/>
        </w:rPr>
        <w:t>s</w:t>
      </w:r>
      <w:r>
        <w:rPr>
          <w:lang w:val="gl-ES"/>
        </w:rPr>
        <w:t xml:space="preserve"> poñen de manifesto a adquisición das competencia</w:t>
      </w:r>
      <w:r>
        <w:rPr>
          <w:noProof/>
          <w:lang w:val="gl-ES"/>
        </w:rPr>
        <w:t xml:space="preserve">s esperadas. Empregar nesta análise o número de teses defendidas (IPD08-01), as que reciben calificación </w:t>
      </w:r>
      <w:r w:rsidRPr="00DB3CAD">
        <w:rPr>
          <w:i/>
          <w:iCs/>
          <w:noProof/>
          <w:lang w:val="gl-ES"/>
        </w:rPr>
        <w:t>cum laude</w:t>
      </w:r>
      <w:r>
        <w:rPr>
          <w:noProof/>
          <w:lang w:val="gl-ES"/>
        </w:rPr>
        <w:t xml:space="preserve"> (IPD08-07) e as mencións internacionais (IPD08-08). Comentar as proporcións de teses realizadas a tempo completo ou parcial </w:t>
      </w:r>
      <w:r w:rsidR="005279A1">
        <w:rPr>
          <w:noProof/>
          <w:lang w:val="gl-ES"/>
        </w:rPr>
        <w:t>(IPD18-02</w:t>
      </w:r>
      <w:r>
        <w:rPr>
          <w:noProof/>
          <w:lang w:val="gl-ES"/>
        </w:rPr>
        <w:t xml:space="preserve">) e o tempo necesario para a súa realización </w:t>
      </w:r>
      <w:r w:rsidR="005279A1">
        <w:rPr>
          <w:noProof/>
          <w:lang w:val="gl-ES"/>
        </w:rPr>
        <w:t>(IPD18-0</w:t>
      </w:r>
      <w:r>
        <w:rPr>
          <w:noProof/>
          <w:lang w:val="gl-ES"/>
        </w:rPr>
        <w:t>4). De ser posible, engadir información sobre ás contribucións derivadas das teses. Analizar a evolución das taxas de abandono (IPD18-09) e graduación (IPD18-10) e a súa adecuación co indicado na memoria do título.</w:t>
      </w:r>
    </w:p>
  </w:comment>
  <w:comment w:id="22" w:author="EIDO" w:date="2026-07-14T20:27:00Z" w:initials="IP">
    <w:p w14:paraId="3C9B45A6" w14:textId="77777777" w:rsidR="00DB3CAD" w:rsidRDefault="005279A1" w:rsidP="00DB3CAD">
      <w:pPr>
        <w:pStyle w:val="Textocomentario"/>
        <w:spacing w:after="0"/>
        <w:rPr>
          <w:noProof/>
        </w:rPr>
      </w:pPr>
      <w:r>
        <w:rPr>
          <w:rStyle w:val="Refdecomentario"/>
        </w:rPr>
        <w:annotationRef/>
      </w:r>
      <w:r w:rsidRPr="00DB3CAD">
        <w:t xml:space="preserve">Analizar os resultados das enquisas a doutorandos, PDI, PAS e egresados empregando os indicadores IPD19 e IPD20. </w:t>
      </w:r>
    </w:p>
    <w:p w14:paraId="692CFF6F" w14:textId="77777777" w:rsidR="00DB3CAD" w:rsidRPr="00DB3CAD" w:rsidRDefault="00DB3CAD" w:rsidP="00DB3CAD">
      <w:pPr>
        <w:pStyle w:val="Textocomentario"/>
        <w:spacing w:after="0"/>
        <w:rPr>
          <w:noProof/>
        </w:rPr>
      </w:pPr>
    </w:p>
    <w:p w14:paraId="46670AEA" w14:textId="0DBB5A4E" w:rsidR="005279A1" w:rsidRPr="00DB3CAD" w:rsidRDefault="00000000" w:rsidP="00DB3CAD">
      <w:pPr>
        <w:pStyle w:val="Textocomentario"/>
        <w:spacing w:after="0"/>
        <w:rPr>
          <w:i/>
          <w:iCs/>
          <w:noProof/>
          <w:lang w:val="gl-ES"/>
        </w:rPr>
      </w:pPr>
      <w:r w:rsidRPr="00DB3CAD">
        <w:rPr>
          <w:i/>
          <w:iCs/>
          <w:noProof/>
          <w:u w:val="single"/>
        </w:rPr>
        <w:t>Exemplo</w:t>
      </w:r>
      <w:r w:rsidRPr="00DB3CAD">
        <w:rPr>
          <w:i/>
          <w:iCs/>
          <w:noProof/>
        </w:rPr>
        <w:t xml:space="preserve">: </w:t>
      </w:r>
      <w:r w:rsidRPr="00DB3CAD">
        <w:rPr>
          <w:i/>
          <w:iCs/>
          <w:noProof/>
          <w:lang w:val="gl-ES"/>
        </w:rPr>
        <w:t xml:space="preserve">A </w:t>
      </w:r>
      <w:r w:rsidR="005279A1" w:rsidRPr="00DB3CAD">
        <w:rPr>
          <w:i/>
          <w:iCs/>
          <w:noProof/>
          <w:lang w:val="gl-ES"/>
        </w:rPr>
        <w:t>análise da</w:t>
      </w:r>
      <w:r>
        <w:rPr>
          <w:i/>
          <w:iCs/>
          <w:noProof/>
          <w:lang w:val="gl-ES"/>
        </w:rPr>
        <w:t>s</w:t>
      </w:r>
      <w:r w:rsidR="005279A1" w:rsidRPr="00DB3CAD">
        <w:rPr>
          <w:i/>
          <w:iCs/>
          <w:noProof/>
          <w:lang w:val="gl-ES"/>
        </w:rPr>
        <w:t xml:space="preserve"> enquisa</w:t>
      </w:r>
      <w:r>
        <w:rPr>
          <w:i/>
          <w:iCs/>
          <w:noProof/>
          <w:lang w:val="gl-ES"/>
        </w:rPr>
        <w:t>s</w:t>
      </w:r>
      <w:r w:rsidR="005279A1" w:rsidRPr="00DB3CAD">
        <w:rPr>
          <w:i/>
          <w:iCs/>
          <w:noProof/>
          <w:lang w:val="gl-ES"/>
        </w:rPr>
        <w:t xml:space="preserve"> de satisfacción ao estudantado</w:t>
      </w:r>
      <w:r>
        <w:rPr>
          <w:i/>
          <w:iCs/>
          <w:noProof/>
          <w:lang w:val="gl-ES"/>
        </w:rPr>
        <w:t xml:space="preserve">/PDI/PAS/egresado </w:t>
      </w:r>
      <w:r w:rsidRPr="00DB3CAD">
        <w:rPr>
          <w:i/>
          <w:iCs/>
          <w:noProof/>
          <w:lang w:val="gl-ES"/>
        </w:rPr>
        <w:t xml:space="preserve">amosa unha </w:t>
      </w:r>
      <w:r w:rsidR="005279A1" w:rsidRPr="00DB3CAD">
        <w:rPr>
          <w:i/>
          <w:iCs/>
          <w:noProof/>
          <w:lang w:val="gl-ES"/>
        </w:rPr>
        <w:t xml:space="preserve">participación do </w:t>
      </w:r>
      <w:r>
        <w:rPr>
          <w:i/>
          <w:iCs/>
          <w:noProof/>
          <w:lang w:val="gl-ES"/>
        </w:rPr>
        <w:t>(IPD19)</w:t>
      </w:r>
      <w:r w:rsidR="005279A1" w:rsidRPr="00DB3CAD">
        <w:rPr>
          <w:i/>
          <w:iCs/>
          <w:noProof/>
          <w:lang w:val="gl-ES"/>
        </w:rPr>
        <w:t>%, presentando unha subida/baixada respecto aos cursos anteriores</w:t>
      </w:r>
      <w:r w:rsidRPr="00DB3CAD">
        <w:rPr>
          <w:i/>
          <w:iCs/>
          <w:noProof/>
          <w:lang w:val="gl-ES"/>
        </w:rPr>
        <w:t xml:space="preserve">. </w:t>
      </w:r>
      <w:r w:rsidR="005279A1" w:rsidRPr="00DB3CAD">
        <w:rPr>
          <w:i/>
          <w:iCs/>
          <w:noProof/>
          <w:lang w:val="gl-ES"/>
        </w:rPr>
        <w:t xml:space="preserve">O resultado global de satisfacción </w:t>
      </w:r>
      <w:r w:rsidRPr="00DB3CAD">
        <w:rPr>
          <w:i/>
          <w:iCs/>
          <w:noProof/>
          <w:lang w:val="gl-ES"/>
        </w:rPr>
        <w:t>(</w:t>
      </w:r>
      <w:r>
        <w:rPr>
          <w:i/>
          <w:iCs/>
          <w:noProof/>
          <w:lang w:val="gl-ES"/>
        </w:rPr>
        <w:t>IPD19</w:t>
      </w:r>
      <w:r w:rsidRPr="00DB3CAD">
        <w:rPr>
          <w:i/>
          <w:iCs/>
          <w:noProof/>
          <w:lang w:val="gl-ES"/>
        </w:rPr>
        <w:t xml:space="preserve">) é mellor/peor/similar ao de cursos anteriores e </w:t>
      </w:r>
      <w:r w:rsidR="005279A1" w:rsidRPr="00DB3CAD">
        <w:rPr>
          <w:i/>
          <w:iCs/>
          <w:noProof/>
          <w:lang w:val="gl-ES"/>
        </w:rPr>
        <w:t>é maior/menor/similar respecto ao conxunto dos programas</w:t>
      </w:r>
      <w:r w:rsidRPr="00DB3CAD">
        <w:rPr>
          <w:i/>
          <w:iCs/>
          <w:noProof/>
          <w:lang w:val="gl-ES"/>
        </w:rPr>
        <w:t xml:space="preserve"> da UVigo.</w:t>
      </w:r>
      <w:r w:rsidR="005279A1" w:rsidRPr="00DB3CAD">
        <w:rPr>
          <w:i/>
          <w:iCs/>
          <w:noProof/>
          <w:lang w:val="gl-ES"/>
        </w:rPr>
        <w:t>Os principais puntos fortes detectados na enquisa son</w:t>
      </w:r>
      <w:r>
        <w:rPr>
          <w:i/>
          <w:iCs/>
          <w:noProof/>
          <w:lang w:val="gl-ES"/>
        </w:rPr>
        <w:t xml:space="preserve"> [...] </w:t>
      </w:r>
      <w:r>
        <w:rPr>
          <w:noProof/>
        </w:rPr>
        <w:t xml:space="preserve"> </w:t>
      </w:r>
      <w:r w:rsidRPr="00DB3CAD">
        <w:rPr>
          <w:i/>
          <w:iCs/>
          <w:noProof/>
          <w:lang w:val="gl-ES"/>
        </w:rPr>
        <w:t>e o</w:t>
      </w:r>
      <w:r w:rsidR="005279A1" w:rsidRPr="00DB3CAD">
        <w:rPr>
          <w:i/>
          <w:iCs/>
          <w:noProof/>
          <w:lang w:val="gl-ES"/>
        </w:rPr>
        <w:t>s puntos menos valorados foron</w:t>
      </w:r>
      <w:r>
        <w:rPr>
          <w:i/>
          <w:iCs/>
          <w:noProof/>
          <w:lang w:val="gl-ES"/>
        </w:rPr>
        <w:t xml:space="preserve"> [</w:t>
      </w:r>
      <w:r w:rsidR="005279A1" w:rsidRPr="00DB3CAD">
        <w:rPr>
          <w:i/>
          <w:iCs/>
          <w:noProof/>
          <w:lang w:val="gl-ES"/>
        </w:rPr>
        <w:t>...</w:t>
      </w:r>
      <w:r w:rsidR="00DB3CAD" w:rsidRPr="00DB3CAD">
        <w:rPr>
          <w:i/>
          <w:iCs/>
          <w:noProof/>
          <w:lang w:val="gl-ES"/>
        </w:rPr>
        <w:t>(</w:t>
      </w:r>
      <w:r w:rsidR="00DB3CAD" w:rsidRPr="00DB3CAD">
        <w:rPr>
          <w:i/>
          <w:iCs/>
          <w:noProof/>
        </w:rPr>
        <w:t xml:space="preserve">ver pestana </w:t>
      </w:r>
      <w:r w:rsidR="00DB3CAD" w:rsidRPr="00DB3CAD">
        <w:rPr>
          <w:b/>
          <w:bCs/>
          <w:i/>
          <w:iCs/>
          <w:noProof/>
          <w:highlight w:val="yellow"/>
        </w:rPr>
        <w:t>Datos_Satisfacción</w:t>
      </w:r>
      <w:r w:rsidR="00DB3CAD" w:rsidRPr="00DB3CAD">
        <w:rPr>
          <w:i/>
          <w:iCs/>
          <w:noProof/>
        </w:rPr>
        <w:t xml:space="preserve"> no arquivo excel de indicadores)</w:t>
      </w:r>
      <w:r>
        <w:rPr>
          <w:i/>
          <w:iCs/>
          <w:noProof/>
        </w:rPr>
        <w:t>]</w:t>
      </w:r>
    </w:p>
    <w:p w14:paraId="568BC127" w14:textId="6B3D0A02" w:rsidR="00DB3CAD" w:rsidRPr="00147A9F" w:rsidRDefault="00000000" w:rsidP="00DB3CAD">
      <w:pPr>
        <w:pStyle w:val="Textocomentario"/>
        <w:spacing w:after="0"/>
        <w:rPr>
          <w:noProof/>
        </w:rPr>
      </w:pPr>
      <w:r w:rsidRPr="00DB3CAD">
        <w:rPr>
          <w:i/>
          <w:iCs/>
          <w:noProof/>
          <w:lang w:val="gl-ES"/>
        </w:rPr>
        <w:t xml:space="preserve">A valoración da CAPD destes resultados é </w:t>
      </w:r>
      <w:r w:rsidR="00DB3CAD">
        <w:rPr>
          <w:i/>
          <w:iCs/>
          <w:noProof/>
        </w:rPr>
        <w:t>[...Engadir aquí unha valoración dos resultados: insuficiente/mellorable/satisfactoria/moi satisfactoria/...</w:t>
      </w:r>
      <w:r>
        <w:rPr>
          <w:i/>
          <w:iCs/>
          <w:noProof/>
        </w:rPr>
        <w:t>.]</w:t>
      </w:r>
    </w:p>
    <w:p w14:paraId="755558AF" w14:textId="2B7E0768" w:rsidR="005279A1" w:rsidRPr="00DB3CAD" w:rsidRDefault="00000000" w:rsidP="00DB3CAD">
      <w:pPr>
        <w:pStyle w:val="Textocomentario"/>
        <w:spacing w:after="0"/>
        <w:rPr>
          <w:noProof/>
          <w:lang w:val="gl-ES"/>
        </w:rPr>
      </w:pPr>
      <w:r>
        <w:rPr>
          <w:i/>
          <w:iCs/>
          <w:noProof/>
        </w:rPr>
        <w:t>Incluír na valoración, de considerarse necesario, accións para mellorar os resultados ou incrementar a participación.]</w:t>
      </w:r>
    </w:p>
  </w:comment>
  <w:comment w:id="23" w:author="EIDO" w:date="2026-07-14T20:32:00Z" w:initials="IP">
    <w:p w14:paraId="71B5B8B1" w14:textId="6CEC273B" w:rsidR="00DC72AA" w:rsidRDefault="00DC72AA" w:rsidP="00DB3CAD">
      <w:pPr>
        <w:pStyle w:val="Textocomentario"/>
        <w:spacing w:after="0"/>
      </w:pPr>
      <w:r>
        <w:rPr>
          <w:rStyle w:val="Refdecomentario"/>
        </w:rPr>
        <w:annotationRef/>
      </w:r>
      <w:r>
        <w:t xml:space="preserve">Analizar os resultados dos estudios de inserción laboral resumidos no IPD20 e dispoñibles </w:t>
      </w:r>
      <w:hyperlink r:id="rId3" w:history="1">
        <w:r w:rsidRPr="0008627E">
          <w:rPr>
            <w:rStyle w:val="Hipervnculo"/>
            <w:noProof/>
          </w:rPr>
          <w:t xml:space="preserve">nesta </w:t>
        </w:r>
        <w:r w:rsidRPr="0008627E">
          <w:rPr>
            <w:rStyle w:val="Hipervnculo"/>
          </w:rPr>
          <w:t>ligazón</w:t>
        </w:r>
      </w:hyperlink>
      <w:r>
        <w:rPr>
          <w:noProof/>
        </w:rPr>
        <w:t xml:space="preserve"> de forma detallada</w:t>
      </w:r>
      <w:r>
        <w:t>.</w:t>
      </w:r>
    </w:p>
    <w:p w14:paraId="3EAD2693" w14:textId="019905E6" w:rsidR="00DC72AA" w:rsidRDefault="00000000" w:rsidP="00DB3CAD">
      <w:pPr>
        <w:pStyle w:val="Textocomentario"/>
        <w:spacing w:after="0"/>
      </w:pPr>
      <w:r>
        <w:rPr>
          <w:noProof/>
        </w:rPr>
        <w:t>De ser posible, e</w:t>
      </w:r>
      <w:r w:rsidR="00DC72AA">
        <w:t xml:space="preserve">ngadir a información dispoñible na CAPD sobre a inserción laboral </w:t>
      </w:r>
      <w:r w:rsidR="00DC72AA">
        <w:rPr>
          <w:noProof/>
        </w:rPr>
        <w:t xml:space="preserve">ou </w:t>
      </w:r>
      <w:r>
        <w:rPr>
          <w:noProof/>
        </w:rPr>
        <w:t xml:space="preserve">a </w:t>
      </w:r>
      <w:r w:rsidR="00DB3CAD">
        <w:t>actividade</w:t>
      </w:r>
      <w:r w:rsidR="00DC72AA">
        <w:rPr>
          <w:noProof/>
        </w:rPr>
        <w:t xml:space="preserve"> </w:t>
      </w:r>
      <w:r w:rsidR="00DB3CAD">
        <w:t>investigador</w:t>
      </w:r>
      <w:r w:rsidR="00DC72AA">
        <w:rPr>
          <w:noProof/>
        </w:rPr>
        <w:t xml:space="preserve">a postdoutoral </w:t>
      </w:r>
      <w:r w:rsidR="00DC72AA">
        <w:t>d</w:t>
      </w:r>
      <w:r w:rsidR="00DC72AA">
        <w:rPr>
          <w:noProof/>
        </w:rPr>
        <w:t>os</w:t>
      </w:r>
      <w:r w:rsidR="00DC72AA">
        <w:t xml:space="preserve"> egresados do PD.</w:t>
      </w:r>
    </w:p>
  </w:comment>
  <w:comment w:id="24" w:author="EIDO" w:date="2026-07-15T10:58:00Z" w:initials="IPJ">
    <w:p w14:paraId="7E7CB236" w14:textId="79D8A920" w:rsidR="00C84FF2" w:rsidRDefault="00C84FF2" w:rsidP="00C84FF2">
      <w:pPr>
        <w:pStyle w:val="Textocomentario"/>
        <w:spacing w:after="0"/>
      </w:pPr>
      <w:r>
        <w:t>Se se considera necesario, engadir aquí as proposta</w:t>
      </w:r>
      <w:r>
        <w:rPr>
          <w:noProof/>
        </w:rPr>
        <w:t>s</w:t>
      </w:r>
      <w:r>
        <w:t xml:space="preserve"> de mellora que xurdan da análise dos apartados anteriores. Estas propostas deben concretar</w:t>
      </w:r>
      <w:r>
        <w:rPr>
          <w:noProof/>
        </w:rPr>
        <w:t>se</w:t>
      </w:r>
      <w:r>
        <w:t xml:space="preserve"> en accións de mellora seguindo o </w:t>
      </w:r>
      <w:r>
        <w:rPr>
          <w:noProof/>
        </w:rPr>
        <w:t xml:space="preserve">modelo </w:t>
      </w:r>
      <w:r>
        <w:t xml:space="preserve">ao final deste </w:t>
      </w:r>
      <w:r>
        <w:rPr>
          <w:noProof/>
        </w:rPr>
        <w:t>documento</w:t>
      </w:r>
      <w:r>
        <w:t xml:space="preserve">. </w:t>
      </w:r>
      <w:r>
        <w:rPr>
          <w:rStyle w:val="Refdecomentario"/>
        </w:rPr>
        <w:annotationRef/>
      </w:r>
    </w:p>
  </w:comment>
  <w:comment w:id="25" w:author="EIDO" w:date="2026-07-15T19:53:00Z" w:initials="IP">
    <w:p w14:paraId="54E861E5" w14:textId="77777777" w:rsidR="00717B40" w:rsidRPr="00717B40" w:rsidRDefault="00717B40" w:rsidP="00717B40">
      <w:pPr>
        <w:pStyle w:val="Textocomentario"/>
        <w:spacing w:after="0"/>
        <w:rPr>
          <w:rFonts w:cstheme="minorHAnsi"/>
        </w:rPr>
      </w:pPr>
      <w:r>
        <w:rPr>
          <w:rStyle w:val="Refdecomentario"/>
        </w:rPr>
        <w:annotationRef/>
      </w:r>
      <w:r w:rsidRPr="00717B40">
        <w:rPr>
          <w:rFonts w:cstheme="minorHAnsi"/>
        </w:rPr>
        <w:t>Revisar nesta sección as accións de mellora incluídas en procesos previos de verificación, seguimento e renovación da acreditación, tanto nos autoinformes como nos informes externos.</w:t>
      </w:r>
    </w:p>
    <w:p w14:paraId="720065B4" w14:textId="5AA0A54A" w:rsidR="00717B40" w:rsidRPr="00717B40" w:rsidRDefault="00717B40" w:rsidP="00717B40">
      <w:pPr>
        <w:pStyle w:val="Textocomentario"/>
        <w:spacing w:after="0"/>
        <w:rPr>
          <w:rFonts w:cstheme="minorHAnsi"/>
        </w:rPr>
      </w:pPr>
      <w:r w:rsidRPr="00717B40">
        <w:rPr>
          <w:rFonts w:cstheme="minorHAnsi"/>
        </w:rPr>
        <w:t xml:space="preserve">De ser o caso, revisar tamén as accións de mellora incluídas en informes de seguimento </w:t>
      </w:r>
      <w:r>
        <w:rPr>
          <w:rFonts w:cstheme="minorHAnsi"/>
          <w:noProof/>
        </w:rPr>
        <w:t xml:space="preserve">interno </w:t>
      </w:r>
      <w:r w:rsidRPr="00717B40">
        <w:rPr>
          <w:rFonts w:cstheme="minorHAnsi"/>
        </w:rPr>
        <w:t>anual.</w:t>
      </w:r>
    </w:p>
    <w:p w14:paraId="15F160FE" w14:textId="33F6D6FC" w:rsidR="00717B40" w:rsidRPr="00717B40" w:rsidRDefault="00717B40" w:rsidP="00717B40">
      <w:pPr>
        <w:pStyle w:val="Textocomentario"/>
        <w:spacing w:after="0"/>
        <w:rPr>
          <w:rFonts w:cstheme="minorHAnsi"/>
        </w:rPr>
      </w:pPr>
      <w:r w:rsidRPr="00717B40">
        <w:rPr>
          <w:rFonts w:cstheme="minorHAnsi"/>
        </w:rPr>
        <w:t xml:space="preserve">De ser o caso, engadir as novas accións de mellora xurdidas da realización deste informe de seguimento </w:t>
      </w:r>
      <w:r>
        <w:rPr>
          <w:rFonts w:cstheme="minorHAnsi"/>
          <w:noProof/>
        </w:rPr>
        <w:t xml:space="preserve">interno </w:t>
      </w:r>
      <w:r w:rsidRPr="00717B40">
        <w:rPr>
          <w:rFonts w:cstheme="minorHAnsi"/>
        </w:rPr>
        <w:t>anual.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75941C" w15:done="0"/>
  <w15:commentEx w15:paraId="31541384" w15:done="0"/>
  <w15:commentEx w15:paraId="4E222CB2" w15:done="0"/>
  <w15:commentEx w15:paraId="1F0CE313" w15:done="0"/>
  <w15:commentEx w15:paraId="3619565D" w15:done="0"/>
  <w15:commentEx w15:paraId="4BC10A42" w15:done="0"/>
  <w15:commentEx w15:paraId="32EFE2FC" w15:done="0"/>
  <w15:commentEx w15:paraId="3251FB19" w15:done="0"/>
  <w15:commentEx w15:paraId="71694DB2" w15:done="0"/>
  <w15:commentEx w15:paraId="6131B8E5" w15:done="0"/>
  <w15:commentEx w15:paraId="34EF42A9" w15:done="0"/>
  <w15:commentEx w15:paraId="44CF188F" w15:done="0"/>
  <w15:commentEx w15:paraId="5A4CE819" w15:done="0"/>
  <w15:commentEx w15:paraId="49AEC92D" w15:done="0"/>
  <w15:commentEx w15:paraId="52473C28" w15:done="0"/>
  <w15:commentEx w15:paraId="7CD04E5C" w15:done="0"/>
  <w15:commentEx w15:paraId="21082D31" w15:done="0"/>
  <w15:commentEx w15:paraId="531D13C6" w15:done="0"/>
  <w15:commentEx w15:paraId="788C11F1" w15:done="0"/>
  <w15:commentEx w15:paraId="224D89ED" w15:done="0"/>
  <w15:commentEx w15:paraId="6B878095" w15:done="0"/>
  <w15:commentEx w15:paraId="6D802A04" w15:done="0"/>
  <w15:commentEx w15:paraId="755558AF" w15:done="0"/>
  <w15:commentEx w15:paraId="3EAD2693" w15:done="0"/>
  <w15:commentEx w15:paraId="7E7CB236" w15:done="0"/>
  <w15:commentEx w15:paraId="15F160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C3DD5A" w16cex:dateUtc="2026-07-15T11:51:00Z"/>
  <w16cex:commentExtensible w16cex:durableId="34C32689" w16cex:dateUtc="2024-12-16T19:19:00Z"/>
  <w16cex:commentExtensible w16cex:durableId="54ED6C29" w16cex:dateUtc="2026-07-15T09:00:00Z"/>
  <w16cex:commentExtensible w16cex:durableId="6F035ACC" w16cex:dateUtc="2026-07-14T12:20:00Z"/>
  <w16cex:commentExtensible w16cex:durableId="238D7486" w16cex:dateUtc="2026-07-14T12:24:00Z"/>
  <w16cex:commentExtensible w16cex:durableId="1446C3A8" w16cex:dateUtc="2026-07-14T12:28:00Z"/>
  <w16cex:commentExtensible w16cex:durableId="641EB0CF" w16cex:dateUtc="2026-07-14T12:29:00Z"/>
  <w16cex:commentExtensible w16cex:durableId="6954CFA4" w16cex:dateUtc="2026-07-14T12:32:00Z"/>
  <w16cex:commentExtensible w16cex:durableId="591C9483" w16cex:dateUtc="2026-07-15T08:58:00Z"/>
  <w16cex:commentExtensible w16cex:durableId="53C8DEE4" w16cex:dateUtc="2026-07-14T17:18:00Z"/>
  <w16cex:commentExtensible w16cex:durableId="40557DF2" w16cex:dateUtc="2026-07-14T17:15:00Z"/>
  <w16cex:commentExtensible w16cex:durableId="2E6FFECE" w16cex:dateUtc="2026-07-14T17:25:00Z"/>
  <w16cex:commentExtensible w16cex:durableId="22B8F645" w16cex:dateUtc="2026-07-15T10:04:00Z"/>
  <w16cex:commentExtensible w16cex:durableId="3EA5F6E6" w16cex:dateUtc="2026-07-14T17:39:00Z"/>
  <w16cex:commentExtensible w16cex:durableId="2734A188" w16cex:dateUtc="2026-07-14T17:49:00Z"/>
  <w16cex:commentExtensible w16cex:durableId="5F92BF3C" w16cex:dateUtc="2026-07-14T17:50:00Z"/>
  <w16cex:commentExtensible w16cex:durableId="79C78B39" w16cex:dateUtc="2026-07-15T08:58:00Z"/>
  <w16cex:commentExtensible w16cex:durableId="3565C0DC" w16cex:dateUtc="2026-07-15T10:21:00Z"/>
  <w16cex:commentExtensible w16cex:durableId="19C1FC61" w16cex:dateUtc="2026-07-14T17:56:00Z"/>
  <w16cex:commentExtensible w16cex:durableId="1B90EF5E" w16cex:dateUtc="2026-07-14T18:06:00Z"/>
  <w16cex:commentExtensible w16cex:durableId="5DFC7B9E" w16cex:dateUtc="2026-07-15T12:03:00Z"/>
  <w16cex:commentExtensible w16cex:durableId="7144434B" w16cex:dateUtc="2026-07-14T18:14:00Z"/>
  <w16cex:commentExtensible w16cex:durableId="4AA075E6" w16cex:dateUtc="2026-07-14T18:27:00Z"/>
  <w16cex:commentExtensible w16cex:durableId="6DAB9C2F" w16cex:dateUtc="2026-07-14T18:32:00Z"/>
  <w16cex:commentExtensible w16cex:durableId="4269B4F5" w16cex:dateUtc="2026-07-15T08:58:00Z"/>
  <w16cex:commentExtensible w16cex:durableId="7CE39E16" w16cex:dateUtc="2026-07-15T17: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75941C" w16cid:durableId="70C3DD5A"/>
  <w16cid:commentId w16cid:paraId="31541384" w16cid:durableId="34C32689"/>
  <w16cid:commentId w16cid:paraId="4E222CB2" w16cid:durableId="54ED6C29"/>
  <w16cid:commentId w16cid:paraId="1F0CE313" w16cid:durableId="6F035ACC"/>
  <w16cid:commentId w16cid:paraId="3619565D" w16cid:durableId="238D7486"/>
  <w16cid:commentId w16cid:paraId="4BC10A42" w16cid:durableId="1446C3A8"/>
  <w16cid:commentId w16cid:paraId="32EFE2FC" w16cid:durableId="641EB0CF"/>
  <w16cid:commentId w16cid:paraId="3251FB19" w16cid:durableId="6954CFA4"/>
  <w16cid:commentId w16cid:paraId="71694DB2" w16cid:durableId="591C9483"/>
  <w16cid:commentId w16cid:paraId="6131B8E5" w16cid:durableId="53C8DEE4"/>
  <w16cid:commentId w16cid:paraId="34EF42A9" w16cid:durableId="40557DF2"/>
  <w16cid:commentId w16cid:paraId="44CF188F" w16cid:durableId="2E6FFECE"/>
  <w16cid:commentId w16cid:paraId="5A4CE819" w16cid:durableId="22B8F645"/>
  <w16cid:commentId w16cid:paraId="49AEC92D" w16cid:durableId="3EA5F6E6"/>
  <w16cid:commentId w16cid:paraId="52473C28" w16cid:durableId="2734A188"/>
  <w16cid:commentId w16cid:paraId="7CD04E5C" w16cid:durableId="5F92BF3C"/>
  <w16cid:commentId w16cid:paraId="21082D31" w16cid:durableId="79C78B39"/>
  <w16cid:commentId w16cid:paraId="531D13C6" w16cid:durableId="3565C0DC"/>
  <w16cid:commentId w16cid:paraId="788C11F1" w16cid:durableId="19C1FC61"/>
  <w16cid:commentId w16cid:paraId="224D89ED" w16cid:durableId="1B90EF5E"/>
  <w16cid:commentId w16cid:paraId="6B878095" w16cid:durableId="5DFC7B9E"/>
  <w16cid:commentId w16cid:paraId="6D802A04" w16cid:durableId="7144434B"/>
  <w16cid:commentId w16cid:paraId="755558AF" w16cid:durableId="4AA075E6"/>
  <w16cid:commentId w16cid:paraId="3EAD2693" w16cid:durableId="6DAB9C2F"/>
  <w16cid:commentId w16cid:paraId="7E7CB236" w16cid:durableId="4269B4F5"/>
  <w16cid:commentId w16cid:paraId="15F160FE" w16cid:durableId="7CE39E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73644" w14:textId="77777777" w:rsidR="009452AE" w:rsidRDefault="009452AE" w:rsidP="003D0A14">
      <w:pPr>
        <w:spacing w:after="0" w:line="240" w:lineRule="auto"/>
      </w:pPr>
      <w:r>
        <w:separator/>
      </w:r>
    </w:p>
  </w:endnote>
  <w:endnote w:type="continuationSeparator" w:id="0">
    <w:p w14:paraId="7E0BD78C" w14:textId="77777777" w:rsidR="009452AE" w:rsidRDefault="009452AE" w:rsidP="003D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Baskerville">
    <w:altName w:val="Cambria"/>
    <w:panose1 w:val="02020602060200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ITC New Baskerville Std">
    <w:altName w:val="Cambria"/>
    <w:panose1 w:val="02020602060506020304"/>
    <w:charset w:val="00"/>
    <w:family w:val="roman"/>
    <w:notTrueType/>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762157"/>
      <w:docPartObj>
        <w:docPartGallery w:val="Page Numbers (Bottom of Page)"/>
        <w:docPartUnique/>
      </w:docPartObj>
    </w:sdtPr>
    <w:sdtEndPr>
      <w:rPr>
        <w:rFonts w:ascii="New Baskerville" w:hAnsi="New Baskerville"/>
        <w:noProof/>
        <w:sz w:val="18"/>
        <w:szCs w:val="18"/>
      </w:rPr>
    </w:sdtEndPr>
    <w:sdtContent>
      <w:p w14:paraId="77FB2250" w14:textId="4E0D9762" w:rsidR="004A2CB0" w:rsidRPr="004A2CB0" w:rsidRDefault="004A2CB0">
        <w:pPr>
          <w:pStyle w:val="Piedepgina"/>
          <w:jc w:val="center"/>
          <w:rPr>
            <w:rFonts w:ascii="New Baskerville" w:hAnsi="New Baskerville"/>
            <w:noProof/>
            <w:sz w:val="18"/>
            <w:szCs w:val="18"/>
          </w:rPr>
        </w:pPr>
        <w:r w:rsidRPr="004A2CB0">
          <w:rPr>
            <w:rFonts w:ascii="New Baskerville" w:hAnsi="New Baskerville"/>
            <w:noProof/>
            <w:sz w:val="18"/>
            <w:szCs w:val="18"/>
          </w:rPr>
          <w:fldChar w:fldCharType="begin"/>
        </w:r>
        <w:r w:rsidRPr="004A2CB0">
          <w:rPr>
            <w:rFonts w:ascii="New Baskerville" w:hAnsi="New Baskerville"/>
            <w:noProof/>
            <w:sz w:val="18"/>
            <w:szCs w:val="18"/>
          </w:rPr>
          <w:instrText>PAGE   \* MERGEFORMAT</w:instrText>
        </w:r>
        <w:r w:rsidRPr="004A2CB0">
          <w:rPr>
            <w:rFonts w:ascii="New Baskerville" w:hAnsi="New Baskerville"/>
            <w:noProof/>
            <w:sz w:val="18"/>
            <w:szCs w:val="18"/>
          </w:rPr>
          <w:fldChar w:fldCharType="separate"/>
        </w:r>
        <w:r w:rsidR="005D07BF">
          <w:rPr>
            <w:rFonts w:ascii="New Baskerville" w:hAnsi="New Baskerville"/>
            <w:noProof/>
            <w:sz w:val="18"/>
            <w:szCs w:val="18"/>
          </w:rPr>
          <w:t>2</w:t>
        </w:r>
        <w:r w:rsidRPr="004A2CB0">
          <w:rPr>
            <w:rFonts w:ascii="New Baskerville" w:hAnsi="New Baskerville"/>
            <w:noProof/>
            <w:sz w:val="18"/>
            <w:szCs w:val="18"/>
          </w:rPr>
          <w:fldChar w:fldCharType="end"/>
        </w:r>
      </w:p>
    </w:sdtContent>
  </w:sdt>
  <w:p w14:paraId="692D504D" w14:textId="77777777" w:rsidR="004A2CB0" w:rsidRDefault="004A2C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E477" w14:textId="1DCB21FD" w:rsidR="004A2CB0" w:rsidRPr="004A2CB0" w:rsidRDefault="004A2CB0">
    <w:pPr>
      <w:pStyle w:val="Piedepgina"/>
      <w:jc w:val="center"/>
      <w:rPr>
        <w:rFonts w:ascii="New Baskerville" w:hAnsi="New Baskerville"/>
        <w:sz w:val="18"/>
        <w:szCs w:val="18"/>
      </w:rPr>
    </w:pPr>
    <w:r w:rsidRPr="004A2CB0">
      <w:rPr>
        <w:rFonts w:ascii="New Baskerville" w:hAnsi="New Baskerville"/>
        <w:sz w:val="18"/>
        <w:szCs w:val="18"/>
      </w:rPr>
      <w:fldChar w:fldCharType="begin"/>
    </w:r>
    <w:r w:rsidRPr="004A2CB0">
      <w:rPr>
        <w:rFonts w:ascii="New Baskerville" w:hAnsi="New Baskerville"/>
        <w:sz w:val="18"/>
        <w:szCs w:val="18"/>
      </w:rPr>
      <w:instrText>PAGE   \* MERGEFORMAT</w:instrText>
    </w:r>
    <w:r w:rsidRPr="004A2CB0">
      <w:rPr>
        <w:rFonts w:ascii="New Baskerville" w:hAnsi="New Baskerville"/>
        <w:sz w:val="18"/>
        <w:szCs w:val="18"/>
      </w:rPr>
      <w:fldChar w:fldCharType="separate"/>
    </w:r>
    <w:r w:rsidR="00AE4F8E">
      <w:rPr>
        <w:rFonts w:ascii="New Baskerville" w:hAnsi="New Baskerville"/>
        <w:noProof/>
        <w:sz w:val="18"/>
        <w:szCs w:val="18"/>
      </w:rPr>
      <w:t>1</w:t>
    </w:r>
    <w:r w:rsidRPr="004A2CB0">
      <w:rPr>
        <w:rFonts w:ascii="New Baskerville" w:hAnsi="New Baskerville"/>
        <w:sz w:val="18"/>
        <w:szCs w:val="18"/>
      </w:rPr>
      <w:fldChar w:fldCharType="end"/>
    </w:r>
  </w:p>
  <w:p w14:paraId="77D8CFB1" w14:textId="532ABE07" w:rsidR="004A2CB0" w:rsidRPr="007418BE" w:rsidRDefault="00CC0DAC">
    <w:pPr>
      <w:pStyle w:val="Piedepgina"/>
      <w:rPr>
        <w:rFonts w:ascii="New Baskerville" w:hAnsi="New Baskerville"/>
        <w:sz w:val="18"/>
        <w:szCs w:val="18"/>
      </w:rPr>
    </w:pPr>
    <w:r>
      <w:rPr>
        <w:rFonts w:ascii="New Baskerville" w:hAnsi="New Baskerville"/>
        <w:sz w:val="18"/>
        <w:szCs w:val="18"/>
      </w:rPr>
      <w:t>v_15</w:t>
    </w:r>
    <w:r w:rsidR="007418BE" w:rsidRPr="007418BE">
      <w:rPr>
        <w:rFonts w:ascii="New Baskerville" w:hAnsi="New Baskerville"/>
        <w:sz w:val="18"/>
        <w:szCs w:val="18"/>
      </w:rPr>
      <w:t>/</w:t>
    </w:r>
    <w:r>
      <w:rPr>
        <w:rFonts w:ascii="New Baskerville" w:hAnsi="New Baskerville"/>
        <w:sz w:val="18"/>
        <w:szCs w:val="18"/>
      </w:rPr>
      <w:t>07</w:t>
    </w:r>
    <w:r w:rsidR="007418BE" w:rsidRPr="007418BE">
      <w:rPr>
        <w:rFonts w:ascii="New Baskerville" w:hAnsi="New Baskerville"/>
        <w:sz w:val="18"/>
        <w:szCs w:val="18"/>
      </w:rPr>
      <w:t>/202</w:t>
    </w:r>
    <w:r>
      <w:rPr>
        <w:rFonts w:ascii="New Baskerville" w:hAnsi="New Baskerville"/>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9B59B" w14:textId="77777777" w:rsidR="009452AE" w:rsidRDefault="009452AE" w:rsidP="003D0A14">
      <w:pPr>
        <w:spacing w:after="0" w:line="240" w:lineRule="auto"/>
      </w:pPr>
      <w:r>
        <w:separator/>
      </w:r>
    </w:p>
  </w:footnote>
  <w:footnote w:type="continuationSeparator" w:id="0">
    <w:p w14:paraId="0470F823" w14:textId="77777777" w:rsidR="009452AE" w:rsidRDefault="009452AE" w:rsidP="003D0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7"/>
      <w:gridCol w:w="2260"/>
      <w:gridCol w:w="3249"/>
    </w:tblGrid>
    <w:tr w:rsidR="003D0A14" w:rsidRPr="00535000" w14:paraId="42CA64AC" w14:textId="77777777" w:rsidTr="0027158C">
      <w:trPr>
        <w:trHeight w:val="1074"/>
      </w:trPr>
      <w:tc>
        <w:tcPr>
          <w:tcW w:w="4697" w:type="dxa"/>
          <w:tcBorders>
            <w:top w:val="single" w:sz="4" w:space="0" w:color="auto"/>
            <w:left w:val="nil"/>
            <w:bottom w:val="nil"/>
            <w:right w:val="nil"/>
          </w:tcBorders>
        </w:tcPr>
        <w:p w14:paraId="077E6B70" w14:textId="77777777" w:rsidR="003D0A14" w:rsidRPr="00535000" w:rsidRDefault="003D0A14" w:rsidP="003D0A14">
          <w:pPr>
            <w:pStyle w:val="Encabezado"/>
            <w:rPr>
              <w:rFonts w:ascii="Cambria" w:hAnsi="Cambria"/>
            </w:rPr>
          </w:pPr>
          <w:r>
            <w:rPr>
              <w:noProof/>
              <w:lang w:val="gl-ES" w:eastAsia="gl-ES"/>
            </w:rPr>
            <w:drawing>
              <wp:inline distT="0" distB="0" distL="0" distR="0" wp14:anchorId="7883A3E3" wp14:editId="6D3322F0">
                <wp:extent cx="2160000" cy="381478"/>
                <wp:effectExtent l="0" t="0" r="0" b="0"/>
                <wp:docPr id="25" name="Imagen 25" descr="Description: Description: logo3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logo300-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0000" cy="381478"/>
                        </a:xfrm>
                        <a:prstGeom prst="rect">
                          <a:avLst/>
                        </a:prstGeom>
                        <a:noFill/>
                        <a:ln>
                          <a:noFill/>
                        </a:ln>
                      </pic:spPr>
                    </pic:pic>
                  </a:graphicData>
                </a:graphic>
              </wp:inline>
            </w:drawing>
          </w:r>
        </w:p>
      </w:tc>
      <w:tc>
        <w:tcPr>
          <w:tcW w:w="2260" w:type="dxa"/>
          <w:tcBorders>
            <w:top w:val="single" w:sz="4" w:space="0" w:color="auto"/>
            <w:left w:val="nil"/>
            <w:bottom w:val="single" w:sz="4" w:space="0" w:color="auto"/>
            <w:right w:val="nil"/>
          </w:tcBorders>
          <w:noWrap/>
          <w:tcMar>
            <w:top w:w="57" w:type="dxa"/>
            <w:left w:w="0" w:type="dxa"/>
            <w:right w:w="0" w:type="dxa"/>
          </w:tcMar>
        </w:tcPr>
        <w:p w14:paraId="17EC5433" w14:textId="77777777" w:rsidR="003D0A14" w:rsidRPr="00F85A00" w:rsidRDefault="003D0A14" w:rsidP="003D0A14">
          <w:pPr>
            <w:pStyle w:val="Subemisorinstitucional"/>
            <w:spacing w:after="0"/>
            <w:rPr>
              <w:rFonts w:ascii="New Baskerville" w:eastAsia="Cambria" w:hAnsi="New Baskerville"/>
              <w:color w:val="00498C"/>
              <w:lang w:val="pt-PT"/>
            </w:rPr>
          </w:pPr>
          <w:r w:rsidRPr="00F85A00">
            <w:rPr>
              <w:rFonts w:ascii="New Baskerville" w:eastAsia="Cambria" w:hAnsi="New Baskerville"/>
              <w:color w:val="00498C"/>
              <w:lang w:val="pt-PT"/>
            </w:rPr>
            <w:t>EIDO</w:t>
          </w:r>
        </w:p>
        <w:p w14:paraId="6066D7F5" w14:textId="77777777" w:rsidR="003D0A14" w:rsidRPr="00F85A00" w:rsidRDefault="003D0A14" w:rsidP="003D0A14">
          <w:pPr>
            <w:pStyle w:val="Subemisorinstitucional"/>
            <w:spacing w:after="0"/>
            <w:rPr>
              <w:rFonts w:ascii="New Baskerville" w:eastAsia="Cambria" w:hAnsi="New Baskerville"/>
              <w:color w:val="00498C"/>
              <w:lang w:val="pt-PT"/>
            </w:rPr>
          </w:pPr>
          <w:r w:rsidRPr="00F85A00">
            <w:rPr>
              <w:rFonts w:ascii="New Baskerville" w:eastAsia="Cambria" w:hAnsi="New Baskerville"/>
              <w:color w:val="00498C"/>
              <w:lang w:val="pt-PT"/>
            </w:rPr>
            <w:t>Escola Internacional</w:t>
          </w:r>
        </w:p>
        <w:p w14:paraId="6477AB04" w14:textId="77777777" w:rsidR="003D0A14" w:rsidRPr="00F3110C" w:rsidRDefault="003D0A14" w:rsidP="003D0A14">
          <w:pPr>
            <w:pStyle w:val="Subemisorinstitucional"/>
            <w:spacing w:after="0"/>
            <w:rPr>
              <w:lang w:val="pt-PT"/>
            </w:rPr>
          </w:pPr>
          <w:r w:rsidRPr="00F85A00">
            <w:rPr>
              <w:rFonts w:ascii="New Baskerville" w:eastAsia="Cambria" w:hAnsi="New Baskerville"/>
              <w:color w:val="00498C"/>
              <w:lang w:val="pt-PT"/>
            </w:rPr>
            <w:t>de Doutoramento</w:t>
          </w:r>
        </w:p>
      </w:tc>
      <w:tc>
        <w:tcPr>
          <w:tcW w:w="3249" w:type="dxa"/>
          <w:tcBorders>
            <w:top w:val="single" w:sz="4" w:space="0" w:color="auto"/>
            <w:left w:val="nil"/>
            <w:bottom w:val="single" w:sz="4" w:space="0" w:color="auto"/>
            <w:right w:val="nil"/>
          </w:tcBorders>
          <w:noWrap/>
          <w:tcMar>
            <w:top w:w="57" w:type="dxa"/>
            <w:left w:w="0" w:type="dxa"/>
            <w:right w:w="57" w:type="dxa"/>
          </w:tcMar>
        </w:tcPr>
        <w:p w14:paraId="5DE8B090" w14:textId="77777777" w:rsidR="003D0A14" w:rsidRPr="00535000" w:rsidRDefault="003D0A14" w:rsidP="003D0A14">
          <w:pPr>
            <w:pStyle w:val="Encabezado"/>
            <w:tabs>
              <w:tab w:val="left" w:pos="2237"/>
            </w:tabs>
            <w:jc w:val="right"/>
            <w:rPr>
              <w:sz w:val="16"/>
              <w:szCs w:val="16"/>
            </w:rPr>
          </w:pPr>
          <w:r w:rsidRPr="001D5D76">
            <w:rPr>
              <w:noProof/>
              <w:lang w:val="gl-ES" w:eastAsia="gl-ES"/>
            </w:rPr>
            <w:drawing>
              <wp:inline distT="0" distB="0" distL="0" distR="0" wp14:anchorId="5DD04B8B" wp14:editId="1AEF052A">
                <wp:extent cx="579239" cy="540000"/>
                <wp:effectExtent l="0" t="0" r="4445" b="0"/>
                <wp:docPr id="2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2">
                          <a:extLst>
                            <a:ext uri="{28A0092B-C50C-407E-A947-70E740481C1C}">
                              <a14:useLocalDpi xmlns:a14="http://schemas.microsoft.com/office/drawing/2010/main" val="0"/>
                            </a:ext>
                          </a:extLst>
                        </a:blip>
                        <a:srcRect l="9512" t="12577" r="10202" b="12577"/>
                        <a:stretch/>
                      </pic:blipFill>
                      <pic:spPr>
                        <a:xfrm>
                          <a:off x="0" y="0"/>
                          <a:ext cx="579239" cy="540000"/>
                        </a:xfrm>
                        <a:prstGeom prst="rect">
                          <a:avLst/>
                        </a:prstGeom>
                      </pic:spPr>
                    </pic:pic>
                  </a:graphicData>
                </a:graphic>
              </wp:inline>
            </w:drawing>
          </w:r>
          <w:r>
            <w:rPr>
              <w:sz w:val="16"/>
              <w:szCs w:val="16"/>
            </w:rPr>
            <w:t xml:space="preserve">   </w:t>
          </w:r>
        </w:p>
      </w:tc>
    </w:tr>
  </w:tbl>
  <w:p w14:paraId="6984E496" w14:textId="77777777" w:rsidR="003D0A14" w:rsidRPr="00373E6E" w:rsidRDefault="003D0A14" w:rsidP="003D0A14">
    <w:pPr>
      <w:pStyle w:val="Encabezado"/>
      <w:rPr>
        <w:rFonts w:ascii="New Baskerville" w:hAnsi="New Baskervil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3250"/>
      <w:gridCol w:w="2260"/>
      <w:gridCol w:w="1695"/>
      <w:gridCol w:w="1554"/>
    </w:tblGrid>
    <w:tr w:rsidR="003D0A14" w:rsidRPr="00535000" w14:paraId="7A77D2F2" w14:textId="77777777" w:rsidTr="0027158C">
      <w:trPr>
        <w:trHeight w:val="1074"/>
      </w:trPr>
      <w:tc>
        <w:tcPr>
          <w:tcW w:w="4697" w:type="dxa"/>
          <w:gridSpan w:val="2"/>
          <w:tcBorders>
            <w:top w:val="single" w:sz="4" w:space="0" w:color="auto"/>
            <w:left w:val="nil"/>
            <w:bottom w:val="nil"/>
            <w:right w:val="nil"/>
          </w:tcBorders>
        </w:tcPr>
        <w:p w14:paraId="54760EA4" w14:textId="77777777" w:rsidR="003D0A14" w:rsidRPr="00535000" w:rsidRDefault="003D0A14" w:rsidP="003D0A14">
          <w:pPr>
            <w:pStyle w:val="Encabezado"/>
            <w:rPr>
              <w:rFonts w:ascii="Cambria" w:hAnsi="Cambria"/>
            </w:rPr>
          </w:pPr>
          <w:r>
            <w:rPr>
              <w:noProof/>
              <w:lang w:val="gl-ES" w:eastAsia="gl-ES"/>
            </w:rPr>
            <w:drawing>
              <wp:inline distT="0" distB="0" distL="0" distR="0" wp14:anchorId="5EA5E4C9" wp14:editId="1D46ECA1">
                <wp:extent cx="2160000" cy="381478"/>
                <wp:effectExtent l="0" t="0" r="0" b="0"/>
                <wp:docPr id="27" name="Imagen 27" descr="Description: Description: logo3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logo300-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0000" cy="381478"/>
                        </a:xfrm>
                        <a:prstGeom prst="rect">
                          <a:avLst/>
                        </a:prstGeom>
                        <a:noFill/>
                        <a:ln>
                          <a:noFill/>
                        </a:ln>
                      </pic:spPr>
                    </pic:pic>
                  </a:graphicData>
                </a:graphic>
              </wp:inline>
            </w:drawing>
          </w:r>
        </w:p>
      </w:tc>
      <w:tc>
        <w:tcPr>
          <w:tcW w:w="2260" w:type="dxa"/>
          <w:tcBorders>
            <w:top w:val="single" w:sz="4" w:space="0" w:color="auto"/>
            <w:left w:val="nil"/>
            <w:bottom w:val="single" w:sz="4" w:space="0" w:color="auto"/>
            <w:right w:val="nil"/>
          </w:tcBorders>
          <w:noWrap/>
          <w:tcMar>
            <w:top w:w="57" w:type="dxa"/>
            <w:left w:w="0" w:type="dxa"/>
            <w:right w:w="0" w:type="dxa"/>
          </w:tcMar>
        </w:tcPr>
        <w:p w14:paraId="501C7FF8" w14:textId="77777777" w:rsidR="003D0A14" w:rsidRPr="00F85A00" w:rsidRDefault="003D0A14" w:rsidP="003D0A14">
          <w:pPr>
            <w:pStyle w:val="Subemisorinstitucional"/>
            <w:spacing w:after="0"/>
            <w:rPr>
              <w:rFonts w:ascii="New Baskerville" w:eastAsia="Cambria" w:hAnsi="New Baskerville"/>
              <w:color w:val="00498C"/>
              <w:lang w:val="pt-PT"/>
            </w:rPr>
          </w:pPr>
          <w:r w:rsidRPr="00F85A00">
            <w:rPr>
              <w:rFonts w:ascii="New Baskerville" w:eastAsia="Cambria" w:hAnsi="New Baskerville"/>
              <w:color w:val="00498C"/>
              <w:lang w:val="pt-PT"/>
            </w:rPr>
            <w:t>EIDO</w:t>
          </w:r>
        </w:p>
        <w:p w14:paraId="7066377D" w14:textId="77777777" w:rsidR="003D0A14" w:rsidRPr="00F85A00" w:rsidRDefault="003D0A14" w:rsidP="003D0A14">
          <w:pPr>
            <w:pStyle w:val="Subemisorinstitucional"/>
            <w:spacing w:after="0"/>
            <w:rPr>
              <w:rFonts w:ascii="New Baskerville" w:eastAsia="Cambria" w:hAnsi="New Baskerville"/>
              <w:color w:val="00498C"/>
              <w:lang w:val="pt-PT"/>
            </w:rPr>
          </w:pPr>
          <w:r w:rsidRPr="00F85A00">
            <w:rPr>
              <w:rFonts w:ascii="New Baskerville" w:eastAsia="Cambria" w:hAnsi="New Baskerville"/>
              <w:color w:val="00498C"/>
              <w:lang w:val="pt-PT"/>
            </w:rPr>
            <w:t>Escola Internacional</w:t>
          </w:r>
        </w:p>
        <w:p w14:paraId="1C6BB3EB" w14:textId="77777777" w:rsidR="003D0A14" w:rsidRPr="00F3110C" w:rsidRDefault="003D0A14" w:rsidP="003D0A14">
          <w:pPr>
            <w:pStyle w:val="Subemisorinstitucional"/>
            <w:spacing w:after="0"/>
            <w:rPr>
              <w:lang w:val="pt-PT"/>
            </w:rPr>
          </w:pPr>
          <w:r w:rsidRPr="00F85A00">
            <w:rPr>
              <w:rFonts w:ascii="New Baskerville" w:eastAsia="Cambria" w:hAnsi="New Baskerville"/>
              <w:color w:val="00498C"/>
              <w:lang w:val="pt-PT"/>
            </w:rPr>
            <w:t>de Doutoramento</w:t>
          </w:r>
        </w:p>
      </w:tc>
      <w:tc>
        <w:tcPr>
          <w:tcW w:w="3249" w:type="dxa"/>
          <w:gridSpan w:val="2"/>
          <w:tcBorders>
            <w:top w:val="single" w:sz="4" w:space="0" w:color="auto"/>
            <w:left w:val="nil"/>
            <w:bottom w:val="single" w:sz="4" w:space="0" w:color="auto"/>
            <w:right w:val="nil"/>
          </w:tcBorders>
          <w:noWrap/>
          <w:tcMar>
            <w:top w:w="57" w:type="dxa"/>
            <w:left w:w="0" w:type="dxa"/>
            <w:right w:w="57" w:type="dxa"/>
          </w:tcMar>
        </w:tcPr>
        <w:p w14:paraId="6AE1FB6F" w14:textId="77777777" w:rsidR="003D0A14" w:rsidRPr="00535000" w:rsidRDefault="003D0A14" w:rsidP="003D0A14">
          <w:pPr>
            <w:pStyle w:val="Encabezado"/>
            <w:tabs>
              <w:tab w:val="left" w:pos="2237"/>
            </w:tabs>
            <w:jc w:val="right"/>
            <w:rPr>
              <w:sz w:val="16"/>
              <w:szCs w:val="16"/>
            </w:rPr>
          </w:pPr>
          <w:r w:rsidRPr="001D5D76">
            <w:rPr>
              <w:noProof/>
              <w:lang w:val="gl-ES" w:eastAsia="gl-ES"/>
            </w:rPr>
            <w:drawing>
              <wp:inline distT="0" distB="0" distL="0" distR="0" wp14:anchorId="44F0AEC2" wp14:editId="606D333F">
                <wp:extent cx="579239" cy="540000"/>
                <wp:effectExtent l="0" t="0" r="4445" b="0"/>
                <wp:docPr id="2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2">
                          <a:extLst>
                            <a:ext uri="{28A0092B-C50C-407E-A947-70E740481C1C}">
                              <a14:useLocalDpi xmlns:a14="http://schemas.microsoft.com/office/drawing/2010/main" val="0"/>
                            </a:ext>
                          </a:extLst>
                        </a:blip>
                        <a:srcRect l="9512" t="12577" r="10202" b="12577"/>
                        <a:stretch/>
                      </pic:blipFill>
                      <pic:spPr>
                        <a:xfrm>
                          <a:off x="0" y="0"/>
                          <a:ext cx="579239" cy="540000"/>
                        </a:xfrm>
                        <a:prstGeom prst="rect">
                          <a:avLst/>
                        </a:prstGeom>
                      </pic:spPr>
                    </pic:pic>
                  </a:graphicData>
                </a:graphic>
              </wp:inline>
            </w:drawing>
          </w:r>
          <w:r>
            <w:rPr>
              <w:sz w:val="16"/>
              <w:szCs w:val="16"/>
            </w:rPr>
            <w:t xml:space="preserve">   </w:t>
          </w:r>
        </w:p>
      </w:tc>
    </w:tr>
    <w:tr w:rsidR="003D0A14" w:rsidRPr="00C9119E" w14:paraId="3DFFE11F" w14:textId="77777777" w:rsidTr="0027158C">
      <w:trPr>
        <w:trHeight w:val="928"/>
      </w:trPr>
      <w:tc>
        <w:tcPr>
          <w:tcW w:w="1447" w:type="dxa"/>
          <w:tcBorders>
            <w:top w:val="nil"/>
            <w:left w:val="nil"/>
            <w:bottom w:val="nil"/>
            <w:right w:val="nil"/>
          </w:tcBorders>
        </w:tcPr>
        <w:p w14:paraId="61E49742" w14:textId="77777777" w:rsidR="003D0A14" w:rsidRPr="00535000" w:rsidRDefault="003D0A14" w:rsidP="003D0A14">
          <w:pPr>
            <w:pStyle w:val="Encabezado"/>
            <w:rPr>
              <w:rFonts w:ascii="Cambria" w:hAnsi="Cambria"/>
            </w:rPr>
          </w:pPr>
        </w:p>
      </w:tc>
      <w:tc>
        <w:tcPr>
          <w:tcW w:w="3250" w:type="dxa"/>
          <w:tcBorders>
            <w:top w:val="nil"/>
            <w:left w:val="nil"/>
            <w:bottom w:val="nil"/>
            <w:right w:val="nil"/>
          </w:tcBorders>
          <w:noWrap/>
          <w:tcMar>
            <w:top w:w="57" w:type="dxa"/>
            <w:left w:w="0" w:type="dxa"/>
            <w:right w:w="0" w:type="dxa"/>
          </w:tcMar>
        </w:tcPr>
        <w:p w14:paraId="198B96DF" w14:textId="77777777" w:rsidR="003D0A14" w:rsidRPr="00535000" w:rsidRDefault="003D0A14" w:rsidP="003D0A14">
          <w:pPr>
            <w:pStyle w:val="Encabezado"/>
            <w:rPr>
              <w:rFonts w:ascii="Cambria" w:hAnsi="Cambria"/>
            </w:rPr>
          </w:pPr>
        </w:p>
      </w:tc>
      <w:tc>
        <w:tcPr>
          <w:tcW w:w="2260" w:type="dxa"/>
          <w:tcBorders>
            <w:top w:val="single" w:sz="4" w:space="0" w:color="auto"/>
            <w:left w:val="nil"/>
            <w:bottom w:val="single" w:sz="4" w:space="0" w:color="auto"/>
            <w:right w:val="nil"/>
          </w:tcBorders>
          <w:noWrap/>
          <w:tcMar>
            <w:top w:w="57" w:type="dxa"/>
            <w:left w:w="0" w:type="dxa"/>
            <w:right w:w="0" w:type="dxa"/>
          </w:tcMar>
        </w:tcPr>
        <w:p w14:paraId="1B279EF6" w14:textId="77777777" w:rsidR="003D0A14" w:rsidRPr="008D7735" w:rsidRDefault="003D0A14" w:rsidP="003D0A14">
          <w:pPr>
            <w:pStyle w:val="Enderezo"/>
            <w:spacing w:before="0"/>
            <w:ind w:left="0"/>
            <w:rPr>
              <w:rFonts w:ascii="New Baskerville" w:hAnsi="New Baskerville"/>
              <w:lang w:eastAsia="es-ES"/>
            </w:rPr>
          </w:pPr>
          <w:r w:rsidRPr="008D7735">
            <w:rPr>
              <w:rFonts w:ascii="New Baskerville" w:hAnsi="New Baskerville"/>
              <w:lang w:eastAsia="es-ES"/>
            </w:rPr>
            <w:t>Edificio Filomena Dato           Campus universitario</w:t>
          </w:r>
        </w:p>
        <w:p w14:paraId="5A0A14D0" w14:textId="77777777" w:rsidR="003D0A14" w:rsidRPr="008D7735" w:rsidRDefault="003D0A14" w:rsidP="003D0A14">
          <w:pPr>
            <w:pStyle w:val="Enderezo"/>
            <w:spacing w:before="0"/>
            <w:ind w:left="0"/>
            <w:rPr>
              <w:rFonts w:ascii="New Baskerville" w:hAnsi="New Baskerville"/>
              <w:lang w:eastAsia="es-ES"/>
            </w:rPr>
          </w:pPr>
          <w:r w:rsidRPr="008D7735">
            <w:rPr>
              <w:rFonts w:ascii="New Baskerville" w:hAnsi="New Baskerville"/>
              <w:lang w:eastAsia="es-ES"/>
            </w:rPr>
            <w:t>36310 Vigo</w:t>
          </w:r>
        </w:p>
        <w:p w14:paraId="4FCD5A69" w14:textId="77777777" w:rsidR="003D0A14" w:rsidRPr="008D7735" w:rsidRDefault="003D0A14" w:rsidP="003D0A14">
          <w:pPr>
            <w:pStyle w:val="Enderezo"/>
            <w:spacing w:before="0"/>
            <w:ind w:left="0"/>
            <w:rPr>
              <w:rFonts w:ascii="New Baskerville" w:hAnsi="New Baskerville"/>
              <w:sz w:val="21"/>
            </w:rPr>
          </w:pPr>
          <w:r w:rsidRPr="008D7735">
            <w:rPr>
              <w:rFonts w:ascii="New Baskerville" w:hAnsi="New Baskerville"/>
              <w:lang w:eastAsia="es-ES"/>
            </w:rPr>
            <w:t>España</w:t>
          </w:r>
        </w:p>
      </w:tc>
      <w:tc>
        <w:tcPr>
          <w:tcW w:w="1695" w:type="dxa"/>
          <w:tcBorders>
            <w:top w:val="single" w:sz="4" w:space="0" w:color="auto"/>
            <w:left w:val="nil"/>
            <w:bottom w:val="single" w:sz="4" w:space="0" w:color="auto"/>
            <w:right w:val="nil"/>
          </w:tcBorders>
          <w:noWrap/>
          <w:tcMar>
            <w:top w:w="57" w:type="dxa"/>
            <w:left w:w="0" w:type="dxa"/>
            <w:right w:w="0" w:type="dxa"/>
          </w:tcMar>
        </w:tcPr>
        <w:p w14:paraId="141248BC" w14:textId="77777777" w:rsidR="003D0A14" w:rsidRPr="008D7735" w:rsidRDefault="003D0A14" w:rsidP="003D0A14">
          <w:pPr>
            <w:pStyle w:val="Enderezo"/>
            <w:spacing w:before="0"/>
            <w:ind w:left="0"/>
            <w:rPr>
              <w:rFonts w:ascii="New Baskerville" w:hAnsi="New Baskerville"/>
            </w:rPr>
          </w:pPr>
          <w:r w:rsidRPr="008D7735">
            <w:rPr>
              <w:rFonts w:ascii="New Baskerville" w:hAnsi="New Baskerville"/>
            </w:rPr>
            <w:t xml:space="preserve">Tel. 986 </w:t>
          </w:r>
          <w:r w:rsidRPr="002B6117">
            <w:rPr>
              <w:rFonts w:ascii="New Baskerville" w:hAnsi="New Baskerville"/>
            </w:rPr>
            <w:t>813 442</w:t>
          </w:r>
        </w:p>
        <w:p w14:paraId="1C7D1EEE" w14:textId="77777777" w:rsidR="003D0A14" w:rsidRPr="008D7735" w:rsidRDefault="003D0A14" w:rsidP="003D0A14">
          <w:pPr>
            <w:pStyle w:val="Enderezo"/>
            <w:spacing w:before="0"/>
            <w:ind w:left="0"/>
            <w:rPr>
              <w:rFonts w:ascii="New Baskerville" w:hAnsi="New Baskerville"/>
            </w:rPr>
          </w:pPr>
        </w:p>
      </w:tc>
      <w:tc>
        <w:tcPr>
          <w:tcW w:w="1554" w:type="dxa"/>
          <w:tcBorders>
            <w:top w:val="single" w:sz="4" w:space="0" w:color="auto"/>
            <w:left w:val="nil"/>
            <w:bottom w:val="single" w:sz="4" w:space="0" w:color="auto"/>
            <w:right w:val="nil"/>
          </w:tcBorders>
          <w:noWrap/>
          <w:tcMar>
            <w:top w:w="57" w:type="dxa"/>
            <w:left w:w="0" w:type="dxa"/>
            <w:right w:w="0" w:type="dxa"/>
          </w:tcMar>
        </w:tcPr>
        <w:p w14:paraId="238D4F0E" w14:textId="77777777" w:rsidR="00CC0DAC" w:rsidRDefault="003D0A14" w:rsidP="003D0A14">
          <w:pPr>
            <w:pStyle w:val="Enderezo"/>
            <w:spacing w:before="0"/>
            <w:ind w:left="0"/>
            <w:rPr>
              <w:rFonts w:ascii="New Baskerville" w:hAnsi="New Baskerville"/>
              <w:lang w:eastAsia="es-ES"/>
            </w:rPr>
          </w:pPr>
          <w:r w:rsidRPr="002B6117">
            <w:rPr>
              <w:rFonts w:ascii="New Baskerville" w:hAnsi="New Baskerville"/>
              <w:lang w:eastAsia="es-ES"/>
            </w:rPr>
            <w:t>eido.uvigo.</w:t>
          </w:r>
          <w:r w:rsidR="00CC0DAC">
            <w:rPr>
              <w:rFonts w:ascii="New Baskerville" w:hAnsi="New Baskerville"/>
              <w:lang w:eastAsia="es-ES"/>
            </w:rPr>
            <w:t>gal</w:t>
          </w:r>
        </w:p>
        <w:p w14:paraId="071840A5" w14:textId="580ACC54" w:rsidR="003D0A14" w:rsidRPr="008D7735" w:rsidRDefault="003D0A14" w:rsidP="003D0A14">
          <w:pPr>
            <w:pStyle w:val="Enderezo"/>
            <w:spacing w:before="0"/>
            <w:ind w:left="0"/>
            <w:rPr>
              <w:rFonts w:ascii="New Baskerville" w:hAnsi="New Baskerville"/>
              <w:sz w:val="18"/>
              <w:szCs w:val="18"/>
              <w:lang w:eastAsia="es-ES"/>
            </w:rPr>
          </w:pPr>
          <w:r w:rsidRPr="002B6117">
            <w:rPr>
              <w:rFonts w:ascii="New Baskerville" w:hAnsi="New Baskerville"/>
              <w:lang w:eastAsia="es-ES"/>
            </w:rPr>
            <w:t>eido@uvigo.</w:t>
          </w:r>
          <w:r w:rsidR="00CC0DAC">
            <w:rPr>
              <w:rFonts w:ascii="New Baskerville" w:hAnsi="New Baskerville"/>
              <w:lang w:eastAsia="es-ES"/>
            </w:rPr>
            <w:t>gal</w:t>
          </w:r>
        </w:p>
        <w:p w14:paraId="4874A58D" w14:textId="77777777" w:rsidR="003D0A14" w:rsidRPr="008D7735" w:rsidRDefault="003D0A14" w:rsidP="003D0A14">
          <w:pPr>
            <w:pStyle w:val="Enderezo"/>
            <w:spacing w:before="0"/>
            <w:ind w:left="0"/>
            <w:rPr>
              <w:rFonts w:ascii="New Baskerville" w:hAnsi="New Baskerville"/>
            </w:rPr>
          </w:pPr>
        </w:p>
      </w:tc>
    </w:tr>
  </w:tbl>
  <w:p w14:paraId="1C6C465E" w14:textId="77777777" w:rsidR="003D0A14" w:rsidRPr="003D0A14" w:rsidRDefault="003D0A14" w:rsidP="00E03D0C">
    <w:pPr>
      <w:pStyle w:val="Encabezado"/>
      <w:rPr>
        <w:rFonts w:ascii="New Baskerville" w:hAnsi="New Baskerville"/>
        <w:lang w:val="gl-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86E665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C868868"/>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402"/>
    <w:multiLevelType w:val="multilevel"/>
    <w:tmpl w:val="FFFFFFFF"/>
    <w:lvl w:ilvl="0">
      <w:numFmt w:val="bullet"/>
      <w:lvlText w:val=""/>
      <w:lvlJc w:val="left"/>
      <w:pPr>
        <w:ind w:left="246" w:hanging="135"/>
      </w:pPr>
      <w:rPr>
        <w:rFonts w:ascii="Wingdings" w:hAnsi="Wingdings" w:cs="Wingdings"/>
        <w:b w:val="0"/>
        <w:bCs w:val="0"/>
        <w:i w:val="0"/>
        <w:iCs w:val="0"/>
        <w:color w:val="333333"/>
        <w:spacing w:val="0"/>
        <w:w w:val="122"/>
        <w:position w:val="3"/>
        <w:sz w:val="7"/>
        <w:szCs w:val="7"/>
      </w:rPr>
    </w:lvl>
    <w:lvl w:ilvl="1">
      <w:numFmt w:val="bullet"/>
      <w:lvlText w:val="ï"/>
      <w:lvlJc w:val="left"/>
      <w:pPr>
        <w:ind w:left="1126" w:hanging="135"/>
      </w:pPr>
    </w:lvl>
    <w:lvl w:ilvl="2">
      <w:numFmt w:val="bullet"/>
      <w:lvlText w:val="ï"/>
      <w:lvlJc w:val="left"/>
      <w:pPr>
        <w:ind w:left="2013" w:hanging="135"/>
      </w:pPr>
    </w:lvl>
    <w:lvl w:ilvl="3">
      <w:numFmt w:val="bullet"/>
      <w:lvlText w:val="ï"/>
      <w:lvlJc w:val="left"/>
      <w:pPr>
        <w:ind w:left="2899" w:hanging="135"/>
      </w:pPr>
    </w:lvl>
    <w:lvl w:ilvl="4">
      <w:numFmt w:val="bullet"/>
      <w:lvlText w:val="ï"/>
      <w:lvlJc w:val="left"/>
      <w:pPr>
        <w:ind w:left="3786" w:hanging="135"/>
      </w:pPr>
    </w:lvl>
    <w:lvl w:ilvl="5">
      <w:numFmt w:val="bullet"/>
      <w:lvlText w:val="ï"/>
      <w:lvlJc w:val="left"/>
      <w:pPr>
        <w:ind w:left="4672" w:hanging="135"/>
      </w:pPr>
    </w:lvl>
    <w:lvl w:ilvl="6">
      <w:numFmt w:val="bullet"/>
      <w:lvlText w:val="ï"/>
      <w:lvlJc w:val="left"/>
      <w:pPr>
        <w:ind w:left="5559" w:hanging="135"/>
      </w:pPr>
    </w:lvl>
    <w:lvl w:ilvl="7">
      <w:numFmt w:val="bullet"/>
      <w:lvlText w:val="ï"/>
      <w:lvlJc w:val="left"/>
      <w:pPr>
        <w:ind w:left="6445" w:hanging="135"/>
      </w:pPr>
    </w:lvl>
    <w:lvl w:ilvl="8">
      <w:numFmt w:val="bullet"/>
      <w:lvlText w:val="ï"/>
      <w:lvlJc w:val="left"/>
      <w:pPr>
        <w:ind w:left="7332" w:hanging="135"/>
      </w:pPr>
    </w:lvl>
  </w:abstractNum>
  <w:abstractNum w:abstractNumId="3" w15:restartNumberingAfterBreak="0">
    <w:nsid w:val="0658019D"/>
    <w:multiLevelType w:val="hybridMultilevel"/>
    <w:tmpl w:val="3F561F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DBD3CCF"/>
    <w:multiLevelType w:val="hybridMultilevel"/>
    <w:tmpl w:val="14FC5E00"/>
    <w:lvl w:ilvl="0" w:tplc="80DE5F90">
      <w:start w:val="1"/>
      <w:numFmt w:val="bullet"/>
      <w:lvlText w:val=""/>
      <w:lvlJc w:val="left"/>
      <w:pPr>
        <w:ind w:left="1440" w:hanging="360"/>
      </w:pPr>
      <w:rPr>
        <w:rFonts w:ascii="Symbol" w:hAnsi="Symbol"/>
      </w:rPr>
    </w:lvl>
    <w:lvl w:ilvl="1" w:tplc="8BA22992">
      <w:start w:val="1"/>
      <w:numFmt w:val="bullet"/>
      <w:lvlText w:val=""/>
      <w:lvlJc w:val="left"/>
      <w:pPr>
        <w:ind w:left="1440" w:hanging="360"/>
      </w:pPr>
      <w:rPr>
        <w:rFonts w:ascii="Symbol" w:hAnsi="Symbol"/>
      </w:rPr>
    </w:lvl>
    <w:lvl w:ilvl="2" w:tplc="23421F6C">
      <w:start w:val="1"/>
      <w:numFmt w:val="bullet"/>
      <w:lvlText w:val=""/>
      <w:lvlJc w:val="left"/>
      <w:pPr>
        <w:ind w:left="1440" w:hanging="360"/>
      </w:pPr>
      <w:rPr>
        <w:rFonts w:ascii="Symbol" w:hAnsi="Symbol"/>
      </w:rPr>
    </w:lvl>
    <w:lvl w:ilvl="3" w:tplc="BEBA64CA">
      <w:start w:val="1"/>
      <w:numFmt w:val="bullet"/>
      <w:lvlText w:val=""/>
      <w:lvlJc w:val="left"/>
      <w:pPr>
        <w:ind w:left="1440" w:hanging="360"/>
      </w:pPr>
      <w:rPr>
        <w:rFonts w:ascii="Symbol" w:hAnsi="Symbol"/>
      </w:rPr>
    </w:lvl>
    <w:lvl w:ilvl="4" w:tplc="F70624A0">
      <w:start w:val="1"/>
      <w:numFmt w:val="bullet"/>
      <w:lvlText w:val=""/>
      <w:lvlJc w:val="left"/>
      <w:pPr>
        <w:ind w:left="1440" w:hanging="360"/>
      </w:pPr>
      <w:rPr>
        <w:rFonts w:ascii="Symbol" w:hAnsi="Symbol"/>
      </w:rPr>
    </w:lvl>
    <w:lvl w:ilvl="5" w:tplc="7312EF62">
      <w:start w:val="1"/>
      <w:numFmt w:val="bullet"/>
      <w:lvlText w:val=""/>
      <w:lvlJc w:val="left"/>
      <w:pPr>
        <w:ind w:left="1440" w:hanging="360"/>
      </w:pPr>
      <w:rPr>
        <w:rFonts w:ascii="Symbol" w:hAnsi="Symbol"/>
      </w:rPr>
    </w:lvl>
    <w:lvl w:ilvl="6" w:tplc="344A5C18">
      <w:start w:val="1"/>
      <w:numFmt w:val="bullet"/>
      <w:lvlText w:val=""/>
      <w:lvlJc w:val="left"/>
      <w:pPr>
        <w:ind w:left="1440" w:hanging="360"/>
      </w:pPr>
      <w:rPr>
        <w:rFonts w:ascii="Symbol" w:hAnsi="Symbol"/>
      </w:rPr>
    </w:lvl>
    <w:lvl w:ilvl="7" w:tplc="57780092">
      <w:start w:val="1"/>
      <w:numFmt w:val="bullet"/>
      <w:lvlText w:val=""/>
      <w:lvlJc w:val="left"/>
      <w:pPr>
        <w:ind w:left="1440" w:hanging="360"/>
      </w:pPr>
      <w:rPr>
        <w:rFonts w:ascii="Symbol" w:hAnsi="Symbol"/>
      </w:rPr>
    </w:lvl>
    <w:lvl w:ilvl="8" w:tplc="44DE5336">
      <w:start w:val="1"/>
      <w:numFmt w:val="bullet"/>
      <w:lvlText w:val=""/>
      <w:lvlJc w:val="left"/>
      <w:pPr>
        <w:ind w:left="1440" w:hanging="360"/>
      </w:pPr>
      <w:rPr>
        <w:rFonts w:ascii="Symbol" w:hAnsi="Symbol"/>
      </w:rPr>
    </w:lvl>
  </w:abstractNum>
  <w:abstractNum w:abstractNumId="5" w15:restartNumberingAfterBreak="0">
    <w:nsid w:val="10040F6E"/>
    <w:multiLevelType w:val="hybridMultilevel"/>
    <w:tmpl w:val="4C6636D4"/>
    <w:lvl w:ilvl="0" w:tplc="E29C3F66">
      <w:start w:val="1"/>
      <w:numFmt w:val="bullet"/>
      <w:lvlText w:val=""/>
      <w:lvlJc w:val="left"/>
      <w:pPr>
        <w:ind w:left="1440" w:hanging="360"/>
      </w:pPr>
      <w:rPr>
        <w:rFonts w:ascii="Symbol" w:hAnsi="Symbol"/>
      </w:rPr>
    </w:lvl>
    <w:lvl w:ilvl="1" w:tplc="85F0D780">
      <w:start w:val="1"/>
      <w:numFmt w:val="bullet"/>
      <w:lvlText w:val=""/>
      <w:lvlJc w:val="left"/>
      <w:pPr>
        <w:ind w:left="1440" w:hanging="360"/>
      </w:pPr>
      <w:rPr>
        <w:rFonts w:ascii="Symbol" w:hAnsi="Symbol"/>
      </w:rPr>
    </w:lvl>
    <w:lvl w:ilvl="2" w:tplc="F64EB1E8">
      <w:start w:val="1"/>
      <w:numFmt w:val="bullet"/>
      <w:lvlText w:val=""/>
      <w:lvlJc w:val="left"/>
      <w:pPr>
        <w:ind w:left="1440" w:hanging="360"/>
      </w:pPr>
      <w:rPr>
        <w:rFonts w:ascii="Symbol" w:hAnsi="Symbol"/>
      </w:rPr>
    </w:lvl>
    <w:lvl w:ilvl="3" w:tplc="9DE4CB68">
      <w:start w:val="1"/>
      <w:numFmt w:val="bullet"/>
      <w:lvlText w:val=""/>
      <w:lvlJc w:val="left"/>
      <w:pPr>
        <w:ind w:left="1440" w:hanging="360"/>
      </w:pPr>
      <w:rPr>
        <w:rFonts w:ascii="Symbol" w:hAnsi="Symbol"/>
      </w:rPr>
    </w:lvl>
    <w:lvl w:ilvl="4" w:tplc="E8C45A86">
      <w:start w:val="1"/>
      <w:numFmt w:val="bullet"/>
      <w:lvlText w:val=""/>
      <w:lvlJc w:val="left"/>
      <w:pPr>
        <w:ind w:left="1440" w:hanging="360"/>
      </w:pPr>
      <w:rPr>
        <w:rFonts w:ascii="Symbol" w:hAnsi="Symbol"/>
      </w:rPr>
    </w:lvl>
    <w:lvl w:ilvl="5" w:tplc="4A481B30">
      <w:start w:val="1"/>
      <w:numFmt w:val="bullet"/>
      <w:lvlText w:val=""/>
      <w:lvlJc w:val="left"/>
      <w:pPr>
        <w:ind w:left="1440" w:hanging="360"/>
      </w:pPr>
      <w:rPr>
        <w:rFonts w:ascii="Symbol" w:hAnsi="Symbol"/>
      </w:rPr>
    </w:lvl>
    <w:lvl w:ilvl="6" w:tplc="59B873C0">
      <w:start w:val="1"/>
      <w:numFmt w:val="bullet"/>
      <w:lvlText w:val=""/>
      <w:lvlJc w:val="left"/>
      <w:pPr>
        <w:ind w:left="1440" w:hanging="360"/>
      </w:pPr>
      <w:rPr>
        <w:rFonts w:ascii="Symbol" w:hAnsi="Symbol"/>
      </w:rPr>
    </w:lvl>
    <w:lvl w:ilvl="7" w:tplc="24B8EABA">
      <w:start w:val="1"/>
      <w:numFmt w:val="bullet"/>
      <w:lvlText w:val=""/>
      <w:lvlJc w:val="left"/>
      <w:pPr>
        <w:ind w:left="1440" w:hanging="360"/>
      </w:pPr>
      <w:rPr>
        <w:rFonts w:ascii="Symbol" w:hAnsi="Symbol"/>
      </w:rPr>
    </w:lvl>
    <w:lvl w:ilvl="8" w:tplc="784A2AB0">
      <w:start w:val="1"/>
      <w:numFmt w:val="bullet"/>
      <w:lvlText w:val=""/>
      <w:lvlJc w:val="left"/>
      <w:pPr>
        <w:ind w:left="1440" w:hanging="360"/>
      </w:pPr>
      <w:rPr>
        <w:rFonts w:ascii="Symbol" w:hAnsi="Symbol"/>
      </w:rPr>
    </w:lvl>
  </w:abstractNum>
  <w:abstractNum w:abstractNumId="6" w15:restartNumberingAfterBreak="0">
    <w:nsid w:val="19032BD9"/>
    <w:multiLevelType w:val="hybridMultilevel"/>
    <w:tmpl w:val="0CCAE698"/>
    <w:lvl w:ilvl="0" w:tplc="B08201CA">
      <w:numFmt w:val="bullet"/>
      <w:lvlText w:val="-"/>
      <w:lvlJc w:val="left"/>
      <w:pPr>
        <w:ind w:left="1065" w:hanging="360"/>
      </w:pPr>
      <w:rPr>
        <w:rFonts w:ascii="New Baskerville" w:eastAsiaTheme="minorHAnsi" w:hAnsi="New Baskerville" w:cs="Arial" w:hint="default"/>
      </w:rPr>
    </w:lvl>
    <w:lvl w:ilvl="1" w:tplc="04560003" w:tentative="1">
      <w:start w:val="1"/>
      <w:numFmt w:val="bullet"/>
      <w:lvlText w:val="o"/>
      <w:lvlJc w:val="left"/>
      <w:pPr>
        <w:ind w:left="1785" w:hanging="360"/>
      </w:pPr>
      <w:rPr>
        <w:rFonts w:ascii="Courier New" w:hAnsi="Courier New" w:cs="Courier New" w:hint="default"/>
      </w:rPr>
    </w:lvl>
    <w:lvl w:ilvl="2" w:tplc="04560005" w:tentative="1">
      <w:start w:val="1"/>
      <w:numFmt w:val="bullet"/>
      <w:lvlText w:val=""/>
      <w:lvlJc w:val="left"/>
      <w:pPr>
        <w:ind w:left="2505" w:hanging="360"/>
      </w:pPr>
      <w:rPr>
        <w:rFonts w:ascii="Wingdings" w:hAnsi="Wingdings" w:hint="default"/>
      </w:rPr>
    </w:lvl>
    <w:lvl w:ilvl="3" w:tplc="04560001" w:tentative="1">
      <w:start w:val="1"/>
      <w:numFmt w:val="bullet"/>
      <w:lvlText w:val=""/>
      <w:lvlJc w:val="left"/>
      <w:pPr>
        <w:ind w:left="3225" w:hanging="360"/>
      </w:pPr>
      <w:rPr>
        <w:rFonts w:ascii="Symbol" w:hAnsi="Symbol" w:hint="default"/>
      </w:rPr>
    </w:lvl>
    <w:lvl w:ilvl="4" w:tplc="04560003" w:tentative="1">
      <w:start w:val="1"/>
      <w:numFmt w:val="bullet"/>
      <w:lvlText w:val="o"/>
      <w:lvlJc w:val="left"/>
      <w:pPr>
        <w:ind w:left="3945" w:hanging="360"/>
      </w:pPr>
      <w:rPr>
        <w:rFonts w:ascii="Courier New" w:hAnsi="Courier New" w:cs="Courier New" w:hint="default"/>
      </w:rPr>
    </w:lvl>
    <w:lvl w:ilvl="5" w:tplc="04560005" w:tentative="1">
      <w:start w:val="1"/>
      <w:numFmt w:val="bullet"/>
      <w:lvlText w:val=""/>
      <w:lvlJc w:val="left"/>
      <w:pPr>
        <w:ind w:left="4665" w:hanging="360"/>
      </w:pPr>
      <w:rPr>
        <w:rFonts w:ascii="Wingdings" w:hAnsi="Wingdings" w:hint="default"/>
      </w:rPr>
    </w:lvl>
    <w:lvl w:ilvl="6" w:tplc="04560001" w:tentative="1">
      <w:start w:val="1"/>
      <w:numFmt w:val="bullet"/>
      <w:lvlText w:val=""/>
      <w:lvlJc w:val="left"/>
      <w:pPr>
        <w:ind w:left="5385" w:hanging="360"/>
      </w:pPr>
      <w:rPr>
        <w:rFonts w:ascii="Symbol" w:hAnsi="Symbol" w:hint="default"/>
      </w:rPr>
    </w:lvl>
    <w:lvl w:ilvl="7" w:tplc="04560003" w:tentative="1">
      <w:start w:val="1"/>
      <w:numFmt w:val="bullet"/>
      <w:lvlText w:val="o"/>
      <w:lvlJc w:val="left"/>
      <w:pPr>
        <w:ind w:left="6105" w:hanging="360"/>
      </w:pPr>
      <w:rPr>
        <w:rFonts w:ascii="Courier New" w:hAnsi="Courier New" w:cs="Courier New" w:hint="default"/>
      </w:rPr>
    </w:lvl>
    <w:lvl w:ilvl="8" w:tplc="04560005" w:tentative="1">
      <w:start w:val="1"/>
      <w:numFmt w:val="bullet"/>
      <w:lvlText w:val=""/>
      <w:lvlJc w:val="left"/>
      <w:pPr>
        <w:ind w:left="6825" w:hanging="360"/>
      </w:pPr>
      <w:rPr>
        <w:rFonts w:ascii="Wingdings" w:hAnsi="Wingdings" w:hint="default"/>
      </w:rPr>
    </w:lvl>
  </w:abstractNum>
  <w:abstractNum w:abstractNumId="7" w15:restartNumberingAfterBreak="0">
    <w:nsid w:val="1E276671"/>
    <w:multiLevelType w:val="hybridMultilevel"/>
    <w:tmpl w:val="B486F336"/>
    <w:lvl w:ilvl="0" w:tplc="F5D0F726">
      <w:start w:val="1"/>
      <w:numFmt w:val="decimal"/>
      <w:lvlText w:val="%1."/>
      <w:lvlJc w:val="left"/>
      <w:pPr>
        <w:ind w:left="1440" w:hanging="360"/>
      </w:pPr>
    </w:lvl>
    <w:lvl w:ilvl="1" w:tplc="2780AB7A">
      <w:start w:val="1"/>
      <w:numFmt w:val="decimal"/>
      <w:lvlText w:val="%2."/>
      <w:lvlJc w:val="left"/>
      <w:pPr>
        <w:ind w:left="1440" w:hanging="360"/>
      </w:pPr>
    </w:lvl>
    <w:lvl w:ilvl="2" w:tplc="E1F65464">
      <w:start w:val="1"/>
      <w:numFmt w:val="decimal"/>
      <w:lvlText w:val="%3."/>
      <w:lvlJc w:val="left"/>
      <w:pPr>
        <w:ind w:left="1440" w:hanging="360"/>
      </w:pPr>
    </w:lvl>
    <w:lvl w:ilvl="3" w:tplc="0BD65CB4">
      <w:start w:val="1"/>
      <w:numFmt w:val="decimal"/>
      <w:lvlText w:val="%4."/>
      <w:lvlJc w:val="left"/>
      <w:pPr>
        <w:ind w:left="1440" w:hanging="360"/>
      </w:pPr>
    </w:lvl>
    <w:lvl w:ilvl="4" w:tplc="D81C698A">
      <w:start w:val="1"/>
      <w:numFmt w:val="decimal"/>
      <w:lvlText w:val="%5."/>
      <w:lvlJc w:val="left"/>
      <w:pPr>
        <w:ind w:left="1440" w:hanging="360"/>
      </w:pPr>
    </w:lvl>
    <w:lvl w:ilvl="5" w:tplc="31B0905A">
      <w:start w:val="1"/>
      <w:numFmt w:val="decimal"/>
      <w:lvlText w:val="%6."/>
      <w:lvlJc w:val="left"/>
      <w:pPr>
        <w:ind w:left="1440" w:hanging="360"/>
      </w:pPr>
    </w:lvl>
    <w:lvl w:ilvl="6" w:tplc="470E3B22">
      <w:start w:val="1"/>
      <w:numFmt w:val="decimal"/>
      <w:lvlText w:val="%7."/>
      <w:lvlJc w:val="left"/>
      <w:pPr>
        <w:ind w:left="1440" w:hanging="360"/>
      </w:pPr>
    </w:lvl>
    <w:lvl w:ilvl="7" w:tplc="11E29300">
      <w:start w:val="1"/>
      <w:numFmt w:val="decimal"/>
      <w:lvlText w:val="%8."/>
      <w:lvlJc w:val="left"/>
      <w:pPr>
        <w:ind w:left="1440" w:hanging="360"/>
      </w:pPr>
    </w:lvl>
    <w:lvl w:ilvl="8" w:tplc="E550D2D0">
      <w:start w:val="1"/>
      <w:numFmt w:val="decimal"/>
      <w:lvlText w:val="%9."/>
      <w:lvlJc w:val="left"/>
      <w:pPr>
        <w:ind w:left="1440" w:hanging="360"/>
      </w:pPr>
    </w:lvl>
  </w:abstractNum>
  <w:abstractNum w:abstractNumId="8" w15:restartNumberingAfterBreak="0">
    <w:nsid w:val="236E704F"/>
    <w:multiLevelType w:val="multilevel"/>
    <w:tmpl w:val="C1C2B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AF13FE"/>
    <w:multiLevelType w:val="hybridMultilevel"/>
    <w:tmpl w:val="48F8C53C"/>
    <w:lvl w:ilvl="0" w:tplc="4844EB56">
      <w:start w:val="1"/>
      <w:numFmt w:val="bullet"/>
      <w:lvlText w:val=""/>
      <w:lvlJc w:val="left"/>
      <w:pPr>
        <w:ind w:left="1440" w:hanging="360"/>
      </w:pPr>
      <w:rPr>
        <w:rFonts w:ascii="Symbol" w:hAnsi="Symbol"/>
      </w:rPr>
    </w:lvl>
    <w:lvl w:ilvl="1" w:tplc="DBB0804A">
      <w:start w:val="1"/>
      <w:numFmt w:val="bullet"/>
      <w:lvlText w:val=""/>
      <w:lvlJc w:val="left"/>
      <w:pPr>
        <w:ind w:left="1440" w:hanging="360"/>
      </w:pPr>
      <w:rPr>
        <w:rFonts w:ascii="Symbol" w:hAnsi="Symbol"/>
      </w:rPr>
    </w:lvl>
    <w:lvl w:ilvl="2" w:tplc="14461500">
      <w:start w:val="1"/>
      <w:numFmt w:val="bullet"/>
      <w:lvlText w:val=""/>
      <w:lvlJc w:val="left"/>
      <w:pPr>
        <w:ind w:left="1440" w:hanging="360"/>
      </w:pPr>
      <w:rPr>
        <w:rFonts w:ascii="Symbol" w:hAnsi="Symbol"/>
      </w:rPr>
    </w:lvl>
    <w:lvl w:ilvl="3" w:tplc="10120582">
      <w:start w:val="1"/>
      <w:numFmt w:val="bullet"/>
      <w:lvlText w:val=""/>
      <w:lvlJc w:val="left"/>
      <w:pPr>
        <w:ind w:left="1440" w:hanging="360"/>
      </w:pPr>
      <w:rPr>
        <w:rFonts w:ascii="Symbol" w:hAnsi="Symbol"/>
      </w:rPr>
    </w:lvl>
    <w:lvl w:ilvl="4" w:tplc="8FD0AA50">
      <w:start w:val="1"/>
      <w:numFmt w:val="bullet"/>
      <w:lvlText w:val=""/>
      <w:lvlJc w:val="left"/>
      <w:pPr>
        <w:ind w:left="1440" w:hanging="360"/>
      </w:pPr>
      <w:rPr>
        <w:rFonts w:ascii="Symbol" w:hAnsi="Symbol"/>
      </w:rPr>
    </w:lvl>
    <w:lvl w:ilvl="5" w:tplc="714E15D8">
      <w:start w:val="1"/>
      <w:numFmt w:val="bullet"/>
      <w:lvlText w:val=""/>
      <w:lvlJc w:val="left"/>
      <w:pPr>
        <w:ind w:left="1440" w:hanging="360"/>
      </w:pPr>
      <w:rPr>
        <w:rFonts w:ascii="Symbol" w:hAnsi="Symbol"/>
      </w:rPr>
    </w:lvl>
    <w:lvl w:ilvl="6" w:tplc="40F2E602">
      <w:start w:val="1"/>
      <w:numFmt w:val="bullet"/>
      <w:lvlText w:val=""/>
      <w:lvlJc w:val="left"/>
      <w:pPr>
        <w:ind w:left="1440" w:hanging="360"/>
      </w:pPr>
      <w:rPr>
        <w:rFonts w:ascii="Symbol" w:hAnsi="Symbol"/>
      </w:rPr>
    </w:lvl>
    <w:lvl w:ilvl="7" w:tplc="932A29AA">
      <w:start w:val="1"/>
      <w:numFmt w:val="bullet"/>
      <w:lvlText w:val=""/>
      <w:lvlJc w:val="left"/>
      <w:pPr>
        <w:ind w:left="1440" w:hanging="360"/>
      </w:pPr>
      <w:rPr>
        <w:rFonts w:ascii="Symbol" w:hAnsi="Symbol"/>
      </w:rPr>
    </w:lvl>
    <w:lvl w:ilvl="8" w:tplc="A72E4100">
      <w:start w:val="1"/>
      <w:numFmt w:val="bullet"/>
      <w:lvlText w:val=""/>
      <w:lvlJc w:val="left"/>
      <w:pPr>
        <w:ind w:left="1440" w:hanging="360"/>
      </w:pPr>
      <w:rPr>
        <w:rFonts w:ascii="Symbol" w:hAnsi="Symbol"/>
      </w:rPr>
    </w:lvl>
  </w:abstractNum>
  <w:abstractNum w:abstractNumId="10" w15:restartNumberingAfterBreak="0">
    <w:nsid w:val="45FC1EAA"/>
    <w:multiLevelType w:val="hybridMultilevel"/>
    <w:tmpl w:val="28BAC970"/>
    <w:lvl w:ilvl="0" w:tplc="4A224D94">
      <w:start w:val="1"/>
      <w:numFmt w:val="bullet"/>
      <w:lvlText w:val=""/>
      <w:lvlJc w:val="left"/>
      <w:pPr>
        <w:ind w:left="720" w:hanging="360"/>
      </w:pPr>
      <w:rPr>
        <w:rFonts w:ascii="Symbol" w:hAnsi="Symbol"/>
      </w:rPr>
    </w:lvl>
    <w:lvl w:ilvl="1" w:tplc="8A929522">
      <w:start w:val="1"/>
      <w:numFmt w:val="bullet"/>
      <w:lvlText w:val=""/>
      <w:lvlJc w:val="left"/>
      <w:pPr>
        <w:ind w:left="720" w:hanging="360"/>
      </w:pPr>
      <w:rPr>
        <w:rFonts w:ascii="Symbol" w:hAnsi="Symbol"/>
      </w:rPr>
    </w:lvl>
    <w:lvl w:ilvl="2" w:tplc="A6BE7BA4">
      <w:start w:val="1"/>
      <w:numFmt w:val="bullet"/>
      <w:lvlText w:val=""/>
      <w:lvlJc w:val="left"/>
      <w:pPr>
        <w:ind w:left="720" w:hanging="360"/>
      </w:pPr>
      <w:rPr>
        <w:rFonts w:ascii="Symbol" w:hAnsi="Symbol"/>
      </w:rPr>
    </w:lvl>
    <w:lvl w:ilvl="3" w:tplc="BD90B9FE">
      <w:start w:val="1"/>
      <w:numFmt w:val="bullet"/>
      <w:lvlText w:val=""/>
      <w:lvlJc w:val="left"/>
      <w:pPr>
        <w:ind w:left="720" w:hanging="360"/>
      </w:pPr>
      <w:rPr>
        <w:rFonts w:ascii="Symbol" w:hAnsi="Symbol"/>
      </w:rPr>
    </w:lvl>
    <w:lvl w:ilvl="4" w:tplc="FBD24D24">
      <w:start w:val="1"/>
      <w:numFmt w:val="bullet"/>
      <w:lvlText w:val=""/>
      <w:lvlJc w:val="left"/>
      <w:pPr>
        <w:ind w:left="720" w:hanging="360"/>
      </w:pPr>
      <w:rPr>
        <w:rFonts w:ascii="Symbol" w:hAnsi="Symbol"/>
      </w:rPr>
    </w:lvl>
    <w:lvl w:ilvl="5" w:tplc="BB4CE668">
      <w:start w:val="1"/>
      <w:numFmt w:val="bullet"/>
      <w:lvlText w:val=""/>
      <w:lvlJc w:val="left"/>
      <w:pPr>
        <w:ind w:left="720" w:hanging="360"/>
      </w:pPr>
      <w:rPr>
        <w:rFonts w:ascii="Symbol" w:hAnsi="Symbol"/>
      </w:rPr>
    </w:lvl>
    <w:lvl w:ilvl="6" w:tplc="C8DACCC8">
      <w:start w:val="1"/>
      <w:numFmt w:val="bullet"/>
      <w:lvlText w:val=""/>
      <w:lvlJc w:val="left"/>
      <w:pPr>
        <w:ind w:left="720" w:hanging="360"/>
      </w:pPr>
      <w:rPr>
        <w:rFonts w:ascii="Symbol" w:hAnsi="Symbol"/>
      </w:rPr>
    </w:lvl>
    <w:lvl w:ilvl="7" w:tplc="88B4FCE2">
      <w:start w:val="1"/>
      <w:numFmt w:val="bullet"/>
      <w:lvlText w:val=""/>
      <w:lvlJc w:val="left"/>
      <w:pPr>
        <w:ind w:left="720" w:hanging="360"/>
      </w:pPr>
      <w:rPr>
        <w:rFonts w:ascii="Symbol" w:hAnsi="Symbol"/>
      </w:rPr>
    </w:lvl>
    <w:lvl w:ilvl="8" w:tplc="2988A730">
      <w:start w:val="1"/>
      <w:numFmt w:val="bullet"/>
      <w:lvlText w:val=""/>
      <w:lvlJc w:val="left"/>
      <w:pPr>
        <w:ind w:left="720" w:hanging="360"/>
      </w:pPr>
      <w:rPr>
        <w:rFonts w:ascii="Symbol" w:hAnsi="Symbol"/>
      </w:rPr>
    </w:lvl>
  </w:abstractNum>
  <w:abstractNum w:abstractNumId="11" w15:restartNumberingAfterBreak="0">
    <w:nsid w:val="5D210CC8"/>
    <w:multiLevelType w:val="hybridMultilevel"/>
    <w:tmpl w:val="3020C41A"/>
    <w:lvl w:ilvl="0" w:tplc="0C0A0001">
      <w:start w:val="1"/>
      <w:numFmt w:val="bullet"/>
      <w:lvlText w:val=""/>
      <w:lvlJc w:val="left"/>
      <w:pPr>
        <w:ind w:left="2136" w:hanging="360"/>
      </w:pPr>
      <w:rPr>
        <w:rFonts w:ascii="Symbol" w:hAnsi="Symbol" w:hint="default"/>
      </w:rPr>
    </w:lvl>
    <w:lvl w:ilvl="1" w:tplc="04560003" w:tentative="1">
      <w:start w:val="1"/>
      <w:numFmt w:val="bullet"/>
      <w:lvlText w:val="o"/>
      <w:lvlJc w:val="left"/>
      <w:pPr>
        <w:ind w:left="2856" w:hanging="360"/>
      </w:pPr>
      <w:rPr>
        <w:rFonts w:ascii="Courier New" w:hAnsi="Courier New" w:cs="Courier New" w:hint="default"/>
      </w:rPr>
    </w:lvl>
    <w:lvl w:ilvl="2" w:tplc="04560005" w:tentative="1">
      <w:start w:val="1"/>
      <w:numFmt w:val="bullet"/>
      <w:lvlText w:val=""/>
      <w:lvlJc w:val="left"/>
      <w:pPr>
        <w:ind w:left="3576" w:hanging="360"/>
      </w:pPr>
      <w:rPr>
        <w:rFonts w:ascii="Wingdings" w:hAnsi="Wingdings" w:hint="default"/>
      </w:rPr>
    </w:lvl>
    <w:lvl w:ilvl="3" w:tplc="04560001" w:tentative="1">
      <w:start w:val="1"/>
      <w:numFmt w:val="bullet"/>
      <w:lvlText w:val=""/>
      <w:lvlJc w:val="left"/>
      <w:pPr>
        <w:ind w:left="4296" w:hanging="360"/>
      </w:pPr>
      <w:rPr>
        <w:rFonts w:ascii="Symbol" w:hAnsi="Symbol" w:hint="default"/>
      </w:rPr>
    </w:lvl>
    <w:lvl w:ilvl="4" w:tplc="04560003" w:tentative="1">
      <w:start w:val="1"/>
      <w:numFmt w:val="bullet"/>
      <w:lvlText w:val="o"/>
      <w:lvlJc w:val="left"/>
      <w:pPr>
        <w:ind w:left="5016" w:hanging="360"/>
      </w:pPr>
      <w:rPr>
        <w:rFonts w:ascii="Courier New" w:hAnsi="Courier New" w:cs="Courier New" w:hint="default"/>
      </w:rPr>
    </w:lvl>
    <w:lvl w:ilvl="5" w:tplc="04560005" w:tentative="1">
      <w:start w:val="1"/>
      <w:numFmt w:val="bullet"/>
      <w:lvlText w:val=""/>
      <w:lvlJc w:val="left"/>
      <w:pPr>
        <w:ind w:left="5736" w:hanging="360"/>
      </w:pPr>
      <w:rPr>
        <w:rFonts w:ascii="Wingdings" w:hAnsi="Wingdings" w:hint="default"/>
      </w:rPr>
    </w:lvl>
    <w:lvl w:ilvl="6" w:tplc="04560001" w:tentative="1">
      <w:start w:val="1"/>
      <w:numFmt w:val="bullet"/>
      <w:lvlText w:val=""/>
      <w:lvlJc w:val="left"/>
      <w:pPr>
        <w:ind w:left="6456" w:hanging="360"/>
      </w:pPr>
      <w:rPr>
        <w:rFonts w:ascii="Symbol" w:hAnsi="Symbol" w:hint="default"/>
      </w:rPr>
    </w:lvl>
    <w:lvl w:ilvl="7" w:tplc="04560003" w:tentative="1">
      <w:start w:val="1"/>
      <w:numFmt w:val="bullet"/>
      <w:lvlText w:val="o"/>
      <w:lvlJc w:val="left"/>
      <w:pPr>
        <w:ind w:left="7176" w:hanging="360"/>
      </w:pPr>
      <w:rPr>
        <w:rFonts w:ascii="Courier New" w:hAnsi="Courier New" w:cs="Courier New" w:hint="default"/>
      </w:rPr>
    </w:lvl>
    <w:lvl w:ilvl="8" w:tplc="04560005" w:tentative="1">
      <w:start w:val="1"/>
      <w:numFmt w:val="bullet"/>
      <w:lvlText w:val=""/>
      <w:lvlJc w:val="left"/>
      <w:pPr>
        <w:ind w:left="7896" w:hanging="360"/>
      </w:pPr>
      <w:rPr>
        <w:rFonts w:ascii="Wingdings" w:hAnsi="Wingdings" w:hint="default"/>
      </w:rPr>
    </w:lvl>
  </w:abstractNum>
  <w:abstractNum w:abstractNumId="12" w15:restartNumberingAfterBreak="0">
    <w:nsid w:val="69787EDD"/>
    <w:multiLevelType w:val="hybridMultilevel"/>
    <w:tmpl w:val="CF602C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BA86725"/>
    <w:multiLevelType w:val="hybridMultilevel"/>
    <w:tmpl w:val="9F40F962"/>
    <w:lvl w:ilvl="0" w:tplc="D3086FE4">
      <w:start w:val="1"/>
      <w:numFmt w:val="bullet"/>
      <w:lvlText w:val=""/>
      <w:lvlJc w:val="left"/>
      <w:pPr>
        <w:ind w:left="720" w:hanging="360"/>
      </w:pPr>
      <w:rPr>
        <w:rFonts w:ascii="Symbol" w:hAnsi="Symbol"/>
      </w:rPr>
    </w:lvl>
    <w:lvl w:ilvl="1" w:tplc="215AC3CC">
      <w:start w:val="1"/>
      <w:numFmt w:val="bullet"/>
      <w:lvlText w:val=""/>
      <w:lvlJc w:val="left"/>
      <w:pPr>
        <w:ind w:left="720" w:hanging="360"/>
      </w:pPr>
      <w:rPr>
        <w:rFonts w:ascii="Symbol" w:hAnsi="Symbol"/>
      </w:rPr>
    </w:lvl>
    <w:lvl w:ilvl="2" w:tplc="2544284A">
      <w:start w:val="1"/>
      <w:numFmt w:val="bullet"/>
      <w:lvlText w:val=""/>
      <w:lvlJc w:val="left"/>
      <w:pPr>
        <w:ind w:left="720" w:hanging="360"/>
      </w:pPr>
      <w:rPr>
        <w:rFonts w:ascii="Symbol" w:hAnsi="Symbol"/>
      </w:rPr>
    </w:lvl>
    <w:lvl w:ilvl="3" w:tplc="275AF548">
      <w:start w:val="1"/>
      <w:numFmt w:val="bullet"/>
      <w:lvlText w:val=""/>
      <w:lvlJc w:val="left"/>
      <w:pPr>
        <w:ind w:left="720" w:hanging="360"/>
      </w:pPr>
      <w:rPr>
        <w:rFonts w:ascii="Symbol" w:hAnsi="Symbol"/>
      </w:rPr>
    </w:lvl>
    <w:lvl w:ilvl="4" w:tplc="644ACAA6">
      <w:start w:val="1"/>
      <w:numFmt w:val="bullet"/>
      <w:lvlText w:val=""/>
      <w:lvlJc w:val="left"/>
      <w:pPr>
        <w:ind w:left="720" w:hanging="360"/>
      </w:pPr>
      <w:rPr>
        <w:rFonts w:ascii="Symbol" w:hAnsi="Symbol"/>
      </w:rPr>
    </w:lvl>
    <w:lvl w:ilvl="5" w:tplc="CB9A5666">
      <w:start w:val="1"/>
      <w:numFmt w:val="bullet"/>
      <w:lvlText w:val=""/>
      <w:lvlJc w:val="left"/>
      <w:pPr>
        <w:ind w:left="720" w:hanging="360"/>
      </w:pPr>
      <w:rPr>
        <w:rFonts w:ascii="Symbol" w:hAnsi="Symbol"/>
      </w:rPr>
    </w:lvl>
    <w:lvl w:ilvl="6" w:tplc="D9D0B45C">
      <w:start w:val="1"/>
      <w:numFmt w:val="bullet"/>
      <w:lvlText w:val=""/>
      <w:lvlJc w:val="left"/>
      <w:pPr>
        <w:ind w:left="720" w:hanging="360"/>
      </w:pPr>
      <w:rPr>
        <w:rFonts w:ascii="Symbol" w:hAnsi="Symbol"/>
      </w:rPr>
    </w:lvl>
    <w:lvl w:ilvl="7" w:tplc="C04CCBD2">
      <w:start w:val="1"/>
      <w:numFmt w:val="bullet"/>
      <w:lvlText w:val=""/>
      <w:lvlJc w:val="left"/>
      <w:pPr>
        <w:ind w:left="720" w:hanging="360"/>
      </w:pPr>
      <w:rPr>
        <w:rFonts w:ascii="Symbol" w:hAnsi="Symbol"/>
      </w:rPr>
    </w:lvl>
    <w:lvl w:ilvl="8" w:tplc="AEB6F5C8">
      <w:start w:val="1"/>
      <w:numFmt w:val="bullet"/>
      <w:lvlText w:val=""/>
      <w:lvlJc w:val="left"/>
      <w:pPr>
        <w:ind w:left="720" w:hanging="360"/>
      </w:pPr>
      <w:rPr>
        <w:rFonts w:ascii="Symbol" w:hAnsi="Symbol"/>
      </w:rPr>
    </w:lvl>
  </w:abstractNum>
  <w:abstractNum w:abstractNumId="14" w15:restartNumberingAfterBreak="0">
    <w:nsid w:val="6BF0210E"/>
    <w:multiLevelType w:val="hybridMultilevel"/>
    <w:tmpl w:val="BD9ED18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0107116"/>
    <w:multiLevelType w:val="hybridMultilevel"/>
    <w:tmpl w:val="B8401842"/>
    <w:lvl w:ilvl="0" w:tplc="D6FC17A0">
      <w:start w:val="1"/>
      <w:numFmt w:val="bullet"/>
      <w:lvlText w:val="-"/>
      <w:lvlJc w:val="left"/>
      <w:pPr>
        <w:ind w:left="720" w:hanging="360"/>
      </w:pPr>
      <w:rPr>
        <w:rFonts w:ascii="Verdana" w:eastAsia="Times New Roman" w:hAnsi="Verdana" w:cs="Aria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6" w15:restartNumberingAfterBreak="0">
    <w:nsid w:val="73AE34E2"/>
    <w:multiLevelType w:val="hybridMultilevel"/>
    <w:tmpl w:val="05A4B808"/>
    <w:lvl w:ilvl="0" w:tplc="0C0A0001">
      <w:start w:val="1"/>
      <w:numFmt w:val="bullet"/>
      <w:lvlText w:val=""/>
      <w:lvlJc w:val="left"/>
      <w:pPr>
        <w:ind w:left="1065" w:hanging="360"/>
      </w:pPr>
      <w:rPr>
        <w:rFonts w:ascii="Symbol" w:hAnsi="Symbol" w:hint="default"/>
      </w:rPr>
    </w:lvl>
    <w:lvl w:ilvl="1" w:tplc="04560003" w:tentative="1">
      <w:start w:val="1"/>
      <w:numFmt w:val="bullet"/>
      <w:lvlText w:val="o"/>
      <w:lvlJc w:val="left"/>
      <w:pPr>
        <w:ind w:left="1785" w:hanging="360"/>
      </w:pPr>
      <w:rPr>
        <w:rFonts w:ascii="Courier New" w:hAnsi="Courier New" w:cs="Courier New" w:hint="default"/>
      </w:rPr>
    </w:lvl>
    <w:lvl w:ilvl="2" w:tplc="04560005" w:tentative="1">
      <w:start w:val="1"/>
      <w:numFmt w:val="bullet"/>
      <w:lvlText w:val=""/>
      <w:lvlJc w:val="left"/>
      <w:pPr>
        <w:ind w:left="2505" w:hanging="360"/>
      </w:pPr>
      <w:rPr>
        <w:rFonts w:ascii="Wingdings" w:hAnsi="Wingdings" w:hint="default"/>
      </w:rPr>
    </w:lvl>
    <w:lvl w:ilvl="3" w:tplc="04560001" w:tentative="1">
      <w:start w:val="1"/>
      <w:numFmt w:val="bullet"/>
      <w:lvlText w:val=""/>
      <w:lvlJc w:val="left"/>
      <w:pPr>
        <w:ind w:left="3225" w:hanging="360"/>
      </w:pPr>
      <w:rPr>
        <w:rFonts w:ascii="Symbol" w:hAnsi="Symbol" w:hint="default"/>
      </w:rPr>
    </w:lvl>
    <w:lvl w:ilvl="4" w:tplc="04560003" w:tentative="1">
      <w:start w:val="1"/>
      <w:numFmt w:val="bullet"/>
      <w:lvlText w:val="o"/>
      <w:lvlJc w:val="left"/>
      <w:pPr>
        <w:ind w:left="3945" w:hanging="360"/>
      </w:pPr>
      <w:rPr>
        <w:rFonts w:ascii="Courier New" w:hAnsi="Courier New" w:cs="Courier New" w:hint="default"/>
      </w:rPr>
    </w:lvl>
    <w:lvl w:ilvl="5" w:tplc="04560005" w:tentative="1">
      <w:start w:val="1"/>
      <w:numFmt w:val="bullet"/>
      <w:lvlText w:val=""/>
      <w:lvlJc w:val="left"/>
      <w:pPr>
        <w:ind w:left="4665" w:hanging="360"/>
      </w:pPr>
      <w:rPr>
        <w:rFonts w:ascii="Wingdings" w:hAnsi="Wingdings" w:hint="default"/>
      </w:rPr>
    </w:lvl>
    <w:lvl w:ilvl="6" w:tplc="04560001" w:tentative="1">
      <w:start w:val="1"/>
      <w:numFmt w:val="bullet"/>
      <w:lvlText w:val=""/>
      <w:lvlJc w:val="left"/>
      <w:pPr>
        <w:ind w:left="5385" w:hanging="360"/>
      </w:pPr>
      <w:rPr>
        <w:rFonts w:ascii="Symbol" w:hAnsi="Symbol" w:hint="default"/>
      </w:rPr>
    </w:lvl>
    <w:lvl w:ilvl="7" w:tplc="04560003" w:tentative="1">
      <w:start w:val="1"/>
      <w:numFmt w:val="bullet"/>
      <w:lvlText w:val="o"/>
      <w:lvlJc w:val="left"/>
      <w:pPr>
        <w:ind w:left="6105" w:hanging="360"/>
      </w:pPr>
      <w:rPr>
        <w:rFonts w:ascii="Courier New" w:hAnsi="Courier New" w:cs="Courier New" w:hint="default"/>
      </w:rPr>
    </w:lvl>
    <w:lvl w:ilvl="8" w:tplc="04560005" w:tentative="1">
      <w:start w:val="1"/>
      <w:numFmt w:val="bullet"/>
      <w:lvlText w:val=""/>
      <w:lvlJc w:val="left"/>
      <w:pPr>
        <w:ind w:left="6825" w:hanging="360"/>
      </w:pPr>
      <w:rPr>
        <w:rFonts w:ascii="Wingdings" w:hAnsi="Wingdings" w:hint="default"/>
      </w:rPr>
    </w:lvl>
  </w:abstractNum>
  <w:abstractNum w:abstractNumId="17" w15:restartNumberingAfterBreak="0">
    <w:nsid w:val="753D057F"/>
    <w:multiLevelType w:val="hybridMultilevel"/>
    <w:tmpl w:val="29FE84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789117A"/>
    <w:multiLevelType w:val="hybridMultilevel"/>
    <w:tmpl w:val="43D4962A"/>
    <w:lvl w:ilvl="0" w:tplc="5CB4D4F2">
      <w:start w:val="1"/>
      <w:numFmt w:val="bullet"/>
      <w:lvlText w:val="o"/>
      <w:lvlJc w:val="left"/>
      <w:pPr>
        <w:ind w:left="2136" w:hanging="360"/>
      </w:pPr>
      <w:rPr>
        <w:rFonts w:ascii="Courier New" w:hAnsi="Courier New" w:hint="default"/>
        <w:sz w:val="16"/>
      </w:rPr>
    </w:lvl>
    <w:lvl w:ilvl="1" w:tplc="04560003" w:tentative="1">
      <w:start w:val="1"/>
      <w:numFmt w:val="bullet"/>
      <w:lvlText w:val="o"/>
      <w:lvlJc w:val="left"/>
      <w:pPr>
        <w:ind w:left="2856" w:hanging="360"/>
      </w:pPr>
      <w:rPr>
        <w:rFonts w:ascii="Courier New" w:hAnsi="Courier New" w:cs="Courier New" w:hint="default"/>
      </w:rPr>
    </w:lvl>
    <w:lvl w:ilvl="2" w:tplc="04560005" w:tentative="1">
      <w:start w:val="1"/>
      <w:numFmt w:val="bullet"/>
      <w:lvlText w:val=""/>
      <w:lvlJc w:val="left"/>
      <w:pPr>
        <w:ind w:left="3576" w:hanging="360"/>
      </w:pPr>
      <w:rPr>
        <w:rFonts w:ascii="Wingdings" w:hAnsi="Wingdings" w:hint="default"/>
      </w:rPr>
    </w:lvl>
    <w:lvl w:ilvl="3" w:tplc="04560001" w:tentative="1">
      <w:start w:val="1"/>
      <w:numFmt w:val="bullet"/>
      <w:lvlText w:val=""/>
      <w:lvlJc w:val="left"/>
      <w:pPr>
        <w:ind w:left="4296" w:hanging="360"/>
      </w:pPr>
      <w:rPr>
        <w:rFonts w:ascii="Symbol" w:hAnsi="Symbol" w:hint="default"/>
      </w:rPr>
    </w:lvl>
    <w:lvl w:ilvl="4" w:tplc="04560003" w:tentative="1">
      <w:start w:val="1"/>
      <w:numFmt w:val="bullet"/>
      <w:lvlText w:val="o"/>
      <w:lvlJc w:val="left"/>
      <w:pPr>
        <w:ind w:left="5016" w:hanging="360"/>
      </w:pPr>
      <w:rPr>
        <w:rFonts w:ascii="Courier New" w:hAnsi="Courier New" w:cs="Courier New" w:hint="default"/>
      </w:rPr>
    </w:lvl>
    <w:lvl w:ilvl="5" w:tplc="04560005" w:tentative="1">
      <w:start w:val="1"/>
      <w:numFmt w:val="bullet"/>
      <w:lvlText w:val=""/>
      <w:lvlJc w:val="left"/>
      <w:pPr>
        <w:ind w:left="5736" w:hanging="360"/>
      </w:pPr>
      <w:rPr>
        <w:rFonts w:ascii="Wingdings" w:hAnsi="Wingdings" w:hint="default"/>
      </w:rPr>
    </w:lvl>
    <w:lvl w:ilvl="6" w:tplc="04560001" w:tentative="1">
      <w:start w:val="1"/>
      <w:numFmt w:val="bullet"/>
      <w:lvlText w:val=""/>
      <w:lvlJc w:val="left"/>
      <w:pPr>
        <w:ind w:left="6456" w:hanging="360"/>
      </w:pPr>
      <w:rPr>
        <w:rFonts w:ascii="Symbol" w:hAnsi="Symbol" w:hint="default"/>
      </w:rPr>
    </w:lvl>
    <w:lvl w:ilvl="7" w:tplc="04560003" w:tentative="1">
      <w:start w:val="1"/>
      <w:numFmt w:val="bullet"/>
      <w:lvlText w:val="o"/>
      <w:lvlJc w:val="left"/>
      <w:pPr>
        <w:ind w:left="7176" w:hanging="360"/>
      </w:pPr>
      <w:rPr>
        <w:rFonts w:ascii="Courier New" w:hAnsi="Courier New" w:cs="Courier New" w:hint="default"/>
      </w:rPr>
    </w:lvl>
    <w:lvl w:ilvl="8" w:tplc="04560005" w:tentative="1">
      <w:start w:val="1"/>
      <w:numFmt w:val="bullet"/>
      <w:lvlText w:val=""/>
      <w:lvlJc w:val="left"/>
      <w:pPr>
        <w:ind w:left="7896" w:hanging="360"/>
      </w:pPr>
      <w:rPr>
        <w:rFonts w:ascii="Wingdings" w:hAnsi="Wingdings" w:hint="default"/>
      </w:rPr>
    </w:lvl>
  </w:abstractNum>
  <w:abstractNum w:abstractNumId="19" w15:restartNumberingAfterBreak="0">
    <w:nsid w:val="77DF7FC8"/>
    <w:multiLevelType w:val="hybridMultilevel"/>
    <w:tmpl w:val="FCA4EA2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25405261">
    <w:abstractNumId w:val="1"/>
  </w:num>
  <w:num w:numId="2" w16cid:durableId="387459012">
    <w:abstractNumId w:val="0"/>
  </w:num>
  <w:num w:numId="3" w16cid:durableId="286786173">
    <w:abstractNumId w:val="17"/>
  </w:num>
  <w:num w:numId="4" w16cid:durableId="539167544">
    <w:abstractNumId w:val="14"/>
  </w:num>
  <w:num w:numId="5" w16cid:durableId="573591409">
    <w:abstractNumId w:val="15"/>
  </w:num>
  <w:num w:numId="6" w16cid:durableId="705447525">
    <w:abstractNumId w:val="2"/>
  </w:num>
  <w:num w:numId="7" w16cid:durableId="1948075738">
    <w:abstractNumId w:val="3"/>
  </w:num>
  <w:num w:numId="8" w16cid:durableId="1850673477">
    <w:abstractNumId w:val="8"/>
  </w:num>
  <w:num w:numId="9" w16cid:durableId="367994461">
    <w:abstractNumId w:val="12"/>
  </w:num>
  <w:num w:numId="10" w16cid:durableId="899242477">
    <w:abstractNumId w:val="6"/>
  </w:num>
  <w:num w:numId="11" w16cid:durableId="2041346828">
    <w:abstractNumId w:val="16"/>
  </w:num>
  <w:num w:numId="12" w16cid:durableId="1158839579">
    <w:abstractNumId w:val="11"/>
  </w:num>
  <w:num w:numId="13" w16cid:durableId="1601331399">
    <w:abstractNumId w:val="18"/>
  </w:num>
  <w:num w:numId="14" w16cid:durableId="627008715">
    <w:abstractNumId w:val="10"/>
  </w:num>
  <w:num w:numId="15" w16cid:durableId="1980455546">
    <w:abstractNumId w:val="19"/>
  </w:num>
  <w:num w:numId="16" w16cid:durableId="1556432235">
    <w:abstractNumId w:val="13"/>
  </w:num>
  <w:num w:numId="17" w16cid:durableId="257249250">
    <w:abstractNumId w:val="7"/>
  </w:num>
  <w:num w:numId="18" w16cid:durableId="251086448">
    <w:abstractNumId w:val="5"/>
  </w:num>
  <w:num w:numId="19" w16cid:durableId="271858410">
    <w:abstractNumId w:val="9"/>
  </w:num>
  <w:num w:numId="20" w16cid:durableId="1408310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719"/>
    <w:rsid w:val="0001115B"/>
    <w:rsid w:val="00014FD9"/>
    <w:rsid w:val="00032AF0"/>
    <w:rsid w:val="00034565"/>
    <w:rsid w:val="00042914"/>
    <w:rsid w:val="0005168B"/>
    <w:rsid w:val="00062AFA"/>
    <w:rsid w:val="00065490"/>
    <w:rsid w:val="000835D1"/>
    <w:rsid w:val="0008627E"/>
    <w:rsid w:val="000955C5"/>
    <w:rsid w:val="0009665E"/>
    <w:rsid w:val="000A4E0E"/>
    <w:rsid w:val="000A68D4"/>
    <w:rsid w:val="000B6E64"/>
    <w:rsid w:val="000C6ADA"/>
    <w:rsid w:val="000E7B8D"/>
    <w:rsid w:val="000F7261"/>
    <w:rsid w:val="000F7F0A"/>
    <w:rsid w:val="001024CB"/>
    <w:rsid w:val="001035A9"/>
    <w:rsid w:val="0010760B"/>
    <w:rsid w:val="00112E81"/>
    <w:rsid w:val="00147A9F"/>
    <w:rsid w:val="0016184E"/>
    <w:rsid w:val="00161981"/>
    <w:rsid w:val="001630FD"/>
    <w:rsid w:val="00167C99"/>
    <w:rsid w:val="001756F5"/>
    <w:rsid w:val="001810FC"/>
    <w:rsid w:val="00196A8F"/>
    <w:rsid w:val="001B5894"/>
    <w:rsid w:val="001B6B69"/>
    <w:rsid w:val="001B7C1E"/>
    <w:rsid w:val="001C030A"/>
    <w:rsid w:val="001F5F1E"/>
    <w:rsid w:val="001F739A"/>
    <w:rsid w:val="00201F92"/>
    <w:rsid w:val="002040EA"/>
    <w:rsid w:val="00232DF2"/>
    <w:rsid w:val="00236FCD"/>
    <w:rsid w:val="00242303"/>
    <w:rsid w:val="002459CD"/>
    <w:rsid w:val="00250891"/>
    <w:rsid w:val="00253FCA"/>
    <w:rsid w:val="00265AD7"/>
    <w:rsid w:val="00271934"/>
    <w:rsid w:val="00272B88"/>
    <w:rsid w:val="0027327F"/>
    <w:rsid w:val="002A34EC"/>
    <w:rsid w:val="002E564C"/>
    <w:rsid w:val="002E5FBA"/>
    <w:rsid w:val="002F2C18"/>
    <w:rsid w:val="00301090"/>
    <w:rsid w:val="0031697A"/>
    <w:rsid w:val="00326860"/>
    <w:rsid w:val="00330866"/>
    <w:rsid w:val="003643CA"/>
    <w:rsid w:val="0038041B"/>
    <w:rsid w:val="0038562D"/>
    <w:rsid w:val="003B1167"/>
    <w:rsid w:val="003C1469"/>
    <w:rsid w:val="003C720B"/>
    <w:rsid w:val="003D0A14"/>
    <w:rsid w:val="003F2B61"/>
    <w:rsid w:val="004008B3"/>
    <w:rsid w:val="00412B4A"/>
    <w:rsid w:val="00416284"/>
    <w:rsid w:val="00423673"/>
    <w:rsid w:val="0044538E"/>
    <w:rsid w:val="00445E4F"/>
    <w:rsid w:val="00451C5B"/>
    <w:rsid w:val="00453B7E"/>
    <w:rsid w:val="00457736"/>
    <w:rsid w:val="00465122"/>
    <w:rsid w:val="004735B8"/>
    <w:rsid w:val="004A2CB0"/>
    <w:rsid w:val="004A69F0"/>
    <w:rsid w:val="004B1D57"/>
    <w:rsid w:val="004C180F"/>
    <w:rsid w:val="004D1CF7"/>
    <w:rsid w:val="004D6CBF"/>
    <w:rsid w:val="004E19EC"/>
    <w:rsid w:val="004E2002"/>
    <w:rsid w:val="004F7934"/>
    <w:rsid w:val="005055DF"/>
    <w:rsid w:val="005108AA"/>
    <w:rsid w:val="00511748"/>
    <w:rsid w:val="00512795"/>
    <w:rsid w:val="005279A1"/>
    <w:rsid w:val="00542B11"/>
    <w:rsid w:val="00551E89"/>
    <w:rsid w:val="00561BB8"/>
    <w:rsid w:val="0056517B"/>
    <w:rsid w:val="00574497"/>
    <w:rsid w:val="00587990"/>
    <w:rsid w:val="005A0740"/>
    <w:rsid w:val="005A157D"/>
    <w:rsid w:val="005A7DF1"/>
    <w:rsid w:val="005D07BF"/>
    <w:rsid w:val="005D08F3"/>
    <w:rsid w:val="005F02BE"/>
    <w:rsid w:val="00601F49"/>
    <w:rsid w:val="00617EE9"/>
    <w:rsid w:val="00626FD4"/>
    <w:rsid w:val="00630141"/>
    <w:rsid w:val="006313F4"/>
    <w:rsid w:val="0063623C"/>
    <w:rsid w:val="00651B5D"/>
    <w:rsid w:val="006544B8"/>
    <w:rsid w:val="006647B1"/>
    <w:rsid w:val="00676EB1"/>
    <w:rsid w:val="00693814"/>
    <w:rsid w:val="006A63A8"/>
    <w:rsid w:val="006C216D"/>
    <w:rsid w:val="006D6555"/>
    <w:rsid w:val="006E78D7"/>
    <w:rsid w:val="006F13B9"/>
    <w:rsid w:val="006F7BEC"/>
    <w:rsid w:val="0070280B"/>
    <w:rsid w:val="00717B40"/>
    <w:rsid w:val="0072322A"/>
    <w:rsid w:val="00735B41"/>
    <w:rsid w:val="007418BE"/>
    <w:rsid w:val="00743450"/>
    <w:rsid w:val="00761294"/>
    <w:rsid w:val="00761E96"/>
    <w:rsid w:val="007707BD"/>
    <w:rsid w:val="00771336"/>
    <w:rsid w:val="00772477"/>
    <w:rsid w:val="00774818"/>
    <w:rsid w:val="00796127"/>
    <w:rsid w:val="007A0334"/>
    <w:rsid w:val="007A7523"/>
    <w:rsid w:val="007B0837"/>
    <w:rsid w:val="007D2775"/>
    <w:rsid w:val="007E05F3"/>
    <w:rsid w:val="007E1812"/>
    <w:rsid w:val="008005E2"/>
    <w:rsid w:val="00814719"/>
    <w:rsid w:val="0081547C"/>
    <w:rsid w:val="008316D2"/>
    <w:rsid w:val="00841456"/>
    <w:rsid w:val="00846309"/>
    <w:rsid w:val="008539FE"/>
    <w:rsid w:val="00856C82"/>
    <w:rsid w:val="00864194"/>
    <w:rsid w:val="00872F40"/>
    <w:rsid w:val="00881239"/>
    <w:rsid w:val="008B29BC"/>
    <w:rsid w:val="008E3F11"/>
    <w:rsid w:val="008F4E72"/>
    <w:rsid w:val="00901013"/>
    <w:rsid w:val="00915382"/>
    <w:rsid w:val="00921935"/>
    <w:rsid w:val="009273B5"/>
    <w:rsid w:val="00935305"/>
    <w:rsid w:val="00945117"/>
    <w:rsid w:val="009452AE"/>
    <w:rsid w:val="00961A09"/>
    <w:rsid w:val="00966129"/>
    <w:rsid w:val="009727C3"/>
    <w:rsid w:val="009A4380"/>
    <w:rsid w:val="009B5464"/>
    <w:rsid w:val="009B67F1"/>
    <w:rsid w:val="00A17E19"/>
    <w:rsid w:val="00A2538A"/>
    <w:rsid w:val="00A361D4"/>
    <w:rsid w:val="00A61CB4"/>
    <w:rsid w:val="00A63F70"/>
    <w:rsid w:val="00A73787"/>
    <w:rsid w:val="00A77007"/>
    <w:rsid w:val="00A801FC"/>
    <w:rsid w:val="00A82415"/>
    <w:rsid w:val="00A82FF5"/>
    <w:rsid w:val="00A85AF8"/>
    <w:rsid w:val="00A85C5A"/>
    <w:rsid w:val="00AA4691"/>
    <w:rsid w:val="00AB178A"/>
    <w:rsid w:val="00AB746B"/>
    <w:rsid w:val="00AC31FD"/>
    <w:rsid w:val="00AC6D3E"/>
    <w:rsid w:val="00AD46A3"/>
    <w:rsid w:val="00AD7CA1"/>
    <w:rsid w:val="00AE4F8E"/>
    <w:rsid w:val="00AF55F6"/>
    <w:rsid w:val="00B121A6"/>
    <w:rsid w:val="00B25AEA"/>
    <w:rsid w:val="00B331FB"/>
    <w:rsid w:val="00B40174"/>
    <w:rsid w:val="00B51D99"/>
    <w:rsid w:val="00B7016F"/>
    <w:rsid w:val="00B96CB2"/>
    <w:rsid w:val="00BA282E"/>
    <w:rsid w:val="00BA47D6"/>
    <w:rsid w:val="00BD2EB2"/>
    <w:rsid w:val="00BE3F80"/>
    <w:rsid w:val="00BE5495"/>
    <w:rsid w:val="00BF08E7"/>
    <w:rsid w:val="00BF6C52"/>
    <w:rsid w:val="00C10888"/>
    <w:rsid w:val="00C23CBA"/>
    <w:rsid w:val="00C6251E"/>
    <w:rsid w:val="00C66023"/>
    <w:rsid w:val="00C72E71"/>
    <w:rsid w:val="00C84FF2"/>
    <w:rsid w:val="00C9119E"/>
    <w:rsid w:val="00C97C20"/>
    <w:rsid w:val="00CB5DD8"/>
    <w:rsid w:val="00CC0DAC"/>
    <w:rsid w:val="00CC48D3"/>
    <w:rsid w:val="00CE5E0C"/>
    <w:rsid w:val="00CE7543"/>
    <w:rsid w:val="00D06D75"/>
    <w:rsid w:val="00D312B0"/>
    <w:rsid w:val="00D33F6F"/>
    <w:rsid w:val="00D36330"/>
    <w:rsid w:val="00D37AEB"/>
    <w:rsid w:val="00D42651"/>
    <w:rsid w:val="00D50DBB"/>
    <w:rsid w:val="00D53008"/>
    <w:rsid w:val="00D54F4F"/>
    <w:rsid w:val="00D64532"/>
    <w:rsid w:val="00D67A4A"/>
    <w:rsid w:val="00D7710D"/>
    <w:rsid w:val="00D828A3"/>
    <w:rsid w:val="00DB3CAD"/>
    <w:rsid w:val="00DB5534"/>
    <w:rsid w:val="00DC0C80"/>
    <w:rsid w:val="00DC5B85"/>
    <w:rsid w:val="00DC72AA"/>
    <w:rsid w:val="00DF41FC"/>
    <w:rsid w:val="00E000E7"/>
    <w:rsid w:val="00E035B5"/>
    <w:rsid w:val="00E03D0C"/>
    <w:rsid w:val="00E129A8"/>
    <w:rsid w:val="00E130BB"/>
    <w:rsid w:val="00E14614"/>
    <w:rsid w:val="00E157FE"/>
    <w:rsid w:val="00E17B24"/>
    <w:rsid w:val="00E243C4"/>
    <w:rsid w:val="00E27BFB"/>
    <w:rsid w:val="00E30AA8"/>
    <w:rsid w:val="00E42D6C"/>
    <w:rsid w:val="00E5121C"/>
    <w:rsid w:val="00E57286"/>
    <w:rsid w:val="00E577B0"/>
    <w:rsid w:val="00E67945"/>
    <w:rsid w:val="00E7399B"/>
    <w:rsid w:val="00E8301C"/>
    <w:rsid w:val="00EB405A"/>
    <w:rsid w:val="00ED3697"/>
    <w:rsid w:val="00EE1E97"/>
    <w:rsid w:val="00EF0CE8"/>
    <w:rsid w:val="00F01035"/>
    <w:rsid w:val="00F05DC9"/>
    <w:rsid w:val="00F144CF"/>
    <w:rsid w:val="00F4222E"/>
    <w:rsid w:val="00F55DD4"/>
    <w:rsid w:val="00F815E8"/>
    <w:rsid w:val="00F81F06"/>
    <w:rsid w:val="00F91B6A"/>
    <w:rsid w:val="00FA1552"/>
    <w:rsid w:val="00FA2268"/>
    <w:rsid w:val="00FA3AB4"/>
    <w:rsid w:val="00FD1D91"/>
    <w:rsid w:val="00FD1D98"/>
    <w:rsid w:val="00FD4BFD"/>
    <w:rsid w:val="00FE00BC"/>
    <w:rsid w:val="00FF06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2C6C3"/>
  <w15:chartTrackingRefBased/>
  <w15:docId w15:val="{1F9D252C-220F-4BF1-AD0A-84C828CCC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64C"/>
  </w:style>
  <w:style w:type="paragraph" w:styleId="Ttulo1">
    <w:name w:val="heading 1"/>
    <w:basedOn w:val="Normal"/>
    <w:next w:val="Normal"/>
    <w:link w:val="Ttulo1Car"/>
    <w:uiPriority w:val="9"/>
    <w:qFormat/>
    <w:rsid w:val="009A43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4380"/>
    <w:rPr>
      <w:rFonts w:asciiTheme="majorHAnsi" w:eastAsiaTheme="majorEastAsia" w:hAnsiTheme="majorHAnsi" w:cstheme="majorBidi"/>
      <w:color w:val="2E74B5" w:themeColor="accent1" w:themeShade="BF"/>
      <w:sz w:val="32"/>
      <w:szCs w:val="32"/>
    </w:rPr>
  </w:style>
  <w:style w:type="paragraph" w:styleId="Listaconvietas">
    <w:name w:val="List Bullet"/>
    <w:basedOn w:val="Normal"/>
    <w:uiPriority w:val="99"/>
    <w:unhideWhenUsed/>
    <w:rsid w:val="009A4380"/>
    <w:pPr>
      <w:numPr>
        <w:numId w:val="1"/>
      </w:numPr>
      <w:contextualSpacing/>
    </w:pPr>
  </w:style>
  <w:style w:type="paragraph" w:styleId="Listaconvietas2">
    <w:name w:val="List Bullet 2"/>
    <w:basedOn w:val="Normal"/>
    <w:uiPriority w:val="99"/>
    <w:unhideWhenUsed/>
    <w:rsid w:val="009A4380"/>
    <w:pPr>
      <w:numPr>
        <w:numId w:val="2"/>
      </w:numPr>
      <w:contextualSpacing/>
    </w:pPr>
  </w:style>
  <w:style w:type="paragraph" w:styleId="Textoindependiente">
    <w:name w:val="Body Text"/>
    <w:basedOn w:val="Normal"/>
    <w:link w:val="TextoindependienteCar"/>
    <w:uiPriority w:val="99"/>
    <w:unhideWhenUsed/>
    <w:rsid w:val="009A4380"/>
    <w:pPr>
      <w:spacing w:after="120"/>
    </w:pPr>
  </w:style>
  <w:style w:type="character" w:customStyle="1" w:styleId="TextoindependienteCar">
    <w:name w:val="Texto independiente Car"/>
    <w:basedOn w:val="Fuentedeprrafopredeter"/>
    <w:link w:val="Textoindependiente"/>
    <w:uiPriority w:val="99"/>
    <w:rsid w:val="009A4380"/>
  </w:style>
  <w:style w:type="paragraph" w:styleId="Sangradetextonormal">
    <w:name w:val="Body Text Indent"/>
    <w:basedOn w:val="Normal"/>
    <w:link w:val="SangradetextonormalCar"/>
    <w:uiPriority w:val="99"/>
    <w:semiHidden/>
    <w:unhideWhenUsed/>
    <w:rsid w:val="009A4380"/>
    <w:pPr>
      <w:spacing w:after="120"/>
      <w:ind w:left="283"/>
    </w:pPr>
  </w:style>
  <w:style w:type="character" w:customStyle="1" w:styleId="SangradetextonormalCar">
    <w:name w:val="Sangría de texto normal Car"/>
    <w:basedOn w:val="Fuentedeprrafopredeter"/>
    <w:link w:val="Sangradetextonormal"/>
    <w:uiPriority w:val="99"/>
    <w:semiHidden/>
    <w:rsid w:val="009A4380"/>
  </w:style>
  <w:style w:type="paragraph" w:styleId="Textoindependienteprimerasangra2">
    <w:name w:val="Body Text First Indent 2"/>
    <w:basedOn w:val="Sangradetextonormal"/>
    <w:link w:val="Textoindependienteprimerasangra2Car"/>
    <w:uiPriority w:val="99"/>
    <w:unhideWhenUsed/>
    <w:rsid w:val="009A4380"/>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9A4380"/>
  </w:style>
  <w:style w:type="character" w:styleId="Hipervnculo">
    <w:name w:val="Hyperlink"/>
    <w:basedOn w:val="Fuentedeprrafopredeter"/>
    <w:uiPriority w:val="99"/>
    <w:unhideWhenUsed/>
    <w:rsid w:val="009A4380"/>
    <w:rPr>
      <w:color w:val="0563C1" w:themeColor="hyperlink"/>
      <w:u w:val="single"/>
    </w:rPr>
  </w:style>
  <w:style w:type="paragraph" w:styleId="Encabezado">
    <w:name w:val="header"/>
    <w:basedOn w:val="Normal"/>
    <w:link w:val="EncabezadoCar"/>
    <w:uiPriority w:val="99"/>
    <w:unhideWhenUsed/>
    <w:rsid w:val="003D0A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0A14"/>
  </w:style>
  <w:style w:type="paragraph" w:styleId="Piedepgina">
    <w:name w:val="footer"/>
    <w:basedOn w:val="Normal"/>
    <w:link w:val="PiedepginaCar"/>
    <w:uiPriority w:val="99"/>
    <w:unhideWhenUsed/>
    <w:rsid w:val="003D0A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0A14"/>
  </w:style>
  <w:style w:type="paragraph" w:customStyle="1" w:styleId="Enderezo">
    <w:name w:val="Enderezo"/>
    <w:basedOn w:val="Normal"/>
    <w:link w:val="EnderezoCar"/>
    <w:autoRedefine/>
    <w:qFormat/>
    <w:rsid w:val="003D0A14"/>
    <w:pPr>
      <w:tabs>
        <w:tab w:val="left" w:pos="429"/>
        <w:tab w:val="center" w:pos="4252"/>
        <w:tab w:val="right" w:pos="8504"/>
        <w:tab w:val="right" w:pos="9674"/>
      </w:tabs>
      <w:spacing w:before="60" w:after="0" w:line="240" w:lineRule="auto"/>
      <w:ind w:left="-102"/>
      <w:contextualSpacing/>
    </w:pPr>
    <w:rPr>
      <w:rFonts w:ascii="ITC New Baskerville Std" w:eastAsia="Cambria" w:hAnsi="ITC New Baskerville Std" w:cs="Times New Roman"/>
      <w:sz w:val="16"/>
      <w:szCs w:val="24"/>
      <w:lang w:val="gl-ES"/>
    </w:rPr>
  </w:style>
  <w:style w:type="character" w:customStyle="1" w:styleId="EnderezoCar">
    <w:name w:val="Enderezo Car"/>
    <w:basedOn w:val="Fuentedeprrafopredeter"/>
    <w:link w:val="Enderezo"/>
    <w:rsid w:val="003D0A14"/>
    <w:rPr>
      <w:rFonts w:ascii="ITC New Baskerville Std" w:eastAsia="Cambria" w:hAnsi="ITC New Baskerville Std" w:cs="Times New Roman"/>
      <w:sz w:val="16"/>
      <w:szCs w:val="24"/>
      <w:lang w:val="gl-ES"/>
    </w:rPr>
  </w:style>
  <w:style w:type="paragraph" w:customStyle="1" w:styleId="Subemisorinstitucional">
    <w:name w:val="Subemisor institucional"/>
    <w:basedOn w:val="Encabezado"/>
    <w:uiPriority w:val="1"/>
    <w:qFormat/>
    <w:rsid w:val="003D0A14"/>
    <w:pPr>
      <w:widowControl w:val="0"/>
      <w:tabs>
        <w:tab w:val="clear" w:pos="4252"/>
      </w:tabs>
      <w:autoSpaceDE w:val="0"/>
      <w:autoSpaceDN w:val="0"/>
      <w:spacing w:after="200"/>
    </w:pPr>
    <w:rPr>
      <w:rFonts w:ascii="ITC New Baskerville Std" w:eastAsia="Baskerville Old Face" w:hAnsi="ITC New Baskerville Std" w:cs="Baskerville Old Face"/>
      <w:color w:val="857040"/>
      <w:lang w:val="es-ES_tradnl"/>
    </w:rPr>
  </w:style>
  <w:style w:type="paragraph" w:styleId="Prrafodelista">
    <w:name w:val="List Paragraph"/>
    <w:basedOn w:val="Normal"/>
    <w:uiPriority w:val="34"/>
    <w:qFormat/>
    <w:rsid w:val="009B5464"/>
    <w:pPr>
      <w:ind w:left="720"/>
      <w:contextualSpacing/>
    </w:pPr>
    <w:rPr>
      <w:lang w:val="gl-ES"/>
    </w:rPr>
  </w:style>
  <w:style w:type="paragraph" w:styleId="Revisin">
    <w:name w:val="Revision"/>
    <w:hidden/>
    <w:uiPriority w:val="99"/>
    <w:semiHidden/>
    <w:rsid w:val="00D42651"/>
    <w:pPr>
      <w:spacing w:after="0" w:line="240" w:lineRule="auto"/>
    </w:pPr>
  </w:style>
  <w:style w:type="character" w:styleId="Refdecomentario">
    <w:name w:val="annotation reference"/>
    <w:basedOn w:val="Fuentedeprrafopredeter"/>
    <w:uiPriority w:val="99"/>
    <w:semiHidden/>
    <w:unhideWhenUsed/>
    <w:rsid w:val="004D6CBF"/>
    <w:rPr>
      <w:sz w:val="16"/>
      <w:szCs w:val="16"/>
    </w:rPr>
  </w:style>
  <w:style w:type="paragraph" w:styleId="Textocomentario">
    <w:name w:val="annotation text"/>
    <w:basedOn w:val="Normal"/>
    <w:link w:val="TextocomentarioCar"/>
    <w:uiPriority w:val="99"/>
    <w:unhideWhenUsed/>
    <w:rsid w:val="004D6CBF"/>
    <w:pPr>
      <w:spacing w:line="240" w:lineRule="auto"/>
    </w:pPr>
    <w:rPr>
      <w:sz w:val="20"/>
      <w:szCs w:val="20"/>
    </w:rPr>
  </w:style>
  <w:style w:type="character" w:customStyle="1" w:styleId="TextocomentarioCar">
    <w:name w:val="Texto comentario Car"/>
    <w:basedOn w:val="Fuentedeprrafopredeter"/>
    <w:link w:val="Textocomentario"/>
    <w:uiPriority w:val="99"/>
    <w:rsid w:val="004D6CBF"/>
    <w:rPr>
      <w:sz w:val="20"/>
      <w:szCs w:val="20"/>
    </w:rPr>
  </w:style>
  <w:style w:type="paragraph" w:styleId="Asuntodelcomentario">
    <w:name w:val="annotation subject"/>
    <w:basedOn w:val="Textocomentario"/>
    <w:next w:val="Textocomentario"/>
    <w:link w:val="AsuntodelcomentarioCar"/>
    <w:uiPriority w:val="99"/>
    <w:semiHidden/>
    <w:unhideWhenUsed/>
    <w:rsid w:val="004D6CBF"/>
    <w:rPr>
      <w:b/>
      <w:bCs/>
    </w:rPr>
  </w:style>
  <w:style w:type="character" w:customStyle="1" w:styleId="AsuntodelcomentarioCar">
    <w:name w:val="Asunto del comentario Car"/>
    <w:basedOn w:val="TextocomentarioCar"/>
    <w:link w:val="Asuntodelcomentario"/>
    <w:uiPriority w:val="99"/>
    <w:semiHidden/>
    <w:rsid w:val="004D6CBF"/>
    <w:rPr>
      <w:b/>
      <w:bCs/>
      <w:sz w:val="20"/>
      <w:szCs w:val="20"/>
    </w:rPr>
  </w:style>
  <w:style w:type="paragraph" w:styleId="Textodeglobo">
    <w:name w:val="Balloon Text"/>
    <w:basedOn w:val="Normal"/>
    <w:link w:val="TextodegloboCar"/>
    <w:uiPriority w:val="99"/>
    <w:semiHidden/>
    <w:unhideWhenUsed/>
    <w:rsid w:val="007D27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2775"/>
    <w:rPr>
      <w:rFonts w:ascii="Segoe UI" w:hAnsi="Segoe UI" w:cs="Segoe UI"/>
      <w:sz w:val="18"/>
      <w:szCs w:val="18"/>
    </w:rPr>
  </w:style>
  <w:style w:type="table" w:styleId="Tablaconcuadrcula">
    <w:name w:val="Table Grid"/>
    <w:basedOn w:val="Tablanormal"/>
    <w:uiPriority w:val="39"/>
    <w:rsid w:val="005D0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66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observatorio.uvigo.gal/es/insercion-laboral/informes/" TargetMode="External"/><Relationship Id="rId2" Type="http://schemas.openxmlformats.org/officeDocument/2006/relationships/hyperlink" Target="https://secretaria.uvigo.gal/uv/web/bundles/uvigosgic/files/GuiaSGCDoutoramento.pdf?usymvr" TargetMode="External"/><Relationship Id="rId1" Type="http://schemas.openxmlformats.org/officeDocument/2006/relationships/hyperlink" Target="https://eido.uvigo.gal/docs/calidade/ACSUG-Modelo_Informe_Seguimento_PD_2026.docx"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eido.uvigo.gal/gl/calidade/sgc"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48080FF2C97DC24C999AC6D80EFF36D3" ma:contentTypeVersion="6" ma:contentTypeDescription="Crear un documento." ma:contentTypeScope="" ma:versionID="3983bc96725cad4fc5669ca8321b522b">
  <xsd:schema xmlns:xsd="http://www.w3.org/2001/XMLSchema" xmlns:xs="http://www.w3.org/2001/XMLSchema" xmlns:p="http://schemas.microsoft.com/office/2006/metadata/properties" xmlns:ns2="b316e101-e7e3-47d2-8966-5226c0f8168b" targetNamespace="http://schemas.microsoft.com/office/2006/metadata/properties" ma:root="true" ma:fieldsID="4c2e73602bd03fa15368e98084a10b3a" ns2:_="">
    <xsd:import namespace="b316e101-e7e3-47d2-8966-5226c0f816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6e101-e7e3-47d2-8966-5226c0f81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5C5C3-AB73-493D-BCCD-B0B42D5BF43C}">
  <ds:schemaRefs>
    <ds:schemaRef ds:uri="http://schemas.microsoft.com/sharepoint/v3/contenttype/forms"/>
  </ds:schemaRefs>
</ds:datastoreItem>
</file>

<file path=customXml/itemProps2.xml><?xml version="1.0" encoding="utf-8"?>
<ds:datastoreItem xmlns:ds="http://schemas.openxmlformats.org/officeDocument/2006/customXml" ds:itemID="{1F3C633B-BBE8-4573-B195-9D56CB590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80B88A-E9D1-48F1-9513-D158F7B98EEF}">
  <ds:schemaRefs>
    <ds:schemaRef ds:uri="http://schemas.openxmlformats.org/officeDocument/2006/bibliography"/>
  </ds:schemaRefs>
</ds:datastoreItem>
</file>

<file path=customXml/itemProps4.xml><?xml version="1.0" encoding="utf-8"?>
<ds:datastoreItem xmlns:ds="http://schemas.openxmlformats.org/officeDocument/2006/customXml" ds:itemID="{95C9BBEA-8A6A-4E18-AEAF-6A28517D3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6e101-e7e3-47d2-8966-5226c0f816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6</Pages>
  <Words>393</Words>
  <Characters>2165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Informe de seguimento interno anual</vt:lpstr>
    </vt:vector>
  </TitlesOfParts>
  <Company>Universidade de Vigo</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seguimento interno anual</dc:title>
  <dc:subject/>
  <dc:creator>EIDO</dc:creator>
  <cp:keywords/>
  <dc:description/>
  <cp:lastModifiedBy>Ignacio Pérez Juste</cp:lastModifiedBy>
  <cp:revision>34</cp:revision>
  <dcterms:created xsi:type="dcterms:W3CDTF">2024-12-16T20:29:00Z</dcterms:created>
  <dcterms:modified xsi:type="dcterms:W3CDTF">2026-07-22T09:50:00Z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0x01010048080FF2C97DC24C999AC6D80EFF36D3</vt:lpwstr>
  </property>
</Properties>
</file>