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B9D23" w14:textId="77777777" w:rsidR="00CB41F7" w:rsidRDefault="00CB41F7" w:rsidP="00CB41F7">
      <w:pPr>
        <w:suppressAutoHyphens w:val="0"/>
        <w:spacing w:before="120" w:after="120"/>
        <w:jc w:val="center"/>
        <w:outlineLvl w:val="1"/>
        <w:rPr>
          <w:rFonts w:eastAsia="Calibri"/>
          <w:b/>
          <w:bCs/>
          <w:caps/>
          <w:color w:val="auto"/>
          <w:sz w:val="28"/>
          <w:szCs w:val="40"/>
          <w:lang w:eastAsia="en-US"/>
        </w:rPr>
      </w:pPr>
    </w:p>
    <w:p w14:paraId="13D8454C" w14:textId="521D9102" w:rsidR="002E1611" w:rsidRPr="00CB41F7" w:rsidRDefault="002E1611" w:rsidP="00CB41F7">
      <w:pPr>
        <w:suppressAutoHyphens w:val="0"/>
        <w:spacing w:before="120" w:after="120"/>
        <w:jc w:val="center"/>
        <w:outlineLvl w:val="1"/>
        <w:rPr>
          <w:rFonts w:eastAsia="Calibri"/>
          <w:b/>
          <w:bCs/>
          <w:caps/>
          <w:color w:val="000000" w:themeColor="text1"/>
          <w:sz w:val="32"/>
          <w:szCs w:val="32"/>
          <w:lang w:eastAsia="en-US"/>
        </w:rPr>
      </w:pPr>
      <w:r w:rsidRPr="00CB41F7">
        <w:rPr>
          <w:rFonts w:eastAsia="Calibri"/>
          <w:b/>
          <w:bCs/>
          <w:caps/>
          <w:color w:val="000000" w:themeColor="text1"/>
          <w:sz w:val="32"/>
          <w:szCs w:val="32"/>
          <w:lang w:eastAsia="en-US"/>
        </w:rPr>
        <w:t xml:space="preserve">INFORME DE </w:t>
      </w:r>
      <w:r w:rsidR="004228EC">
        <w:rPr>
          <w:rFonts w:eastAsia="Calibri"/>
          <w:b/>
          <w:bCs/>
          <w:caps/>
          <w:color w:val="000000" w:themeColor="text1"/>
          <w:sz w:val="32"/>
          <w:szCs w:val="32"/>
          <w:lang w:eastAsia="en-US"/>
        </w:rPr>
        <w:t>RENOVACIÓN DA ACREDITACIÓN</w:t>
      </w:r>
    </w:p>
    <w:p w14:paraId="6AE73891" w14:textId="77777777" w:rsidR="00CB41F7" w:rsidRDefault="00CB41F7" w:rsidP="00CB41F7">
      <w:pPr>
        <w:suppressAutoHyphens w:val="0"/>
        <w:spacing w:before="120" w:after="120"/>
        <w:jc w:val="center"/>
        <w:outlineLvl w:val="1"/>
        <w:rPr>
          <w:rFonts w:eastAsia="Calibri"/>
          <w:b/>
          <w:bCs/>
          <w:caps/>
          <w:color w:val="auto"/>
          <w:sz w:val="28"/>
          <w:szCs w:val="40"/>
          <w:lang w:eastAsia="en-US"/>
        </w:rPr>
      </w:pPr>
    </w:p>
    <w:p w14:paraId="4F40BB91" w14:textId="1272AD4D" w:rsidR="003A5A2B" w:rsidRPr="0004389C" w:rsidRDefault="00845188" w:rsidP="003A5A2B">
      <w:pPr>
        <w:suppressAutoHyphens w:val="0"/>
        <w:spacing w:before="120" w:after="120"/>
        <w:jc w:val="center"/>
        <w:outlineLvl w:val="1"/>
        <w:rPr>
          <w:rFonts w:eastAsia="Calibri"/>
          <w:b/>
          <w:bCs/>
          <w:caps/>
          <w:color w:val="0070C0"/>
          <w:sz w:val="40"/>
          <w:szCs w:val="40"/>
          <w:lang w:eastAsia="en-US"/>
        </w:rPr>
      </w:pPr>
      <w:r w:rsidRPr="0004389C">
        <w:rPr>
          <w:rFonts w:eastAsia="Calibri"/>
          <w:b/>
          <w:bCs/>
          <w:caps/>
          <w:color w:val="0070C0"/>
          <w:sz w:val="40"/>
          <w:szCs w:val="40"/>
          <w:lang w:eastAsia="en-US"/>
        </w:rPr>
        <w:t>202</w:t>
      </w:r>
      <w:r w:rsidR="00FD4DD0">
        <w:rPr>
          <w:rFonts w:eastAsia="Calibri"/>
          <w:b/>
          <w:bCs/>
          <w:caps/>
          <w:color w:val="0070C0"/>
          <w:sz w:val="40"/>
          <w:szCs w:val="40"/>
          <w:lang w:eastAsia="en-US"/>
        </w:rPr>
        <w:t>6</w:t>
      </w:r>
    </w:p>
    <w:p w14:paraId="016894C1" w14:textId="77777777" w:rsidR="003A5A2B" w:rsidRPr="00EB14A4" w:rsidRDefault="003A5A2B" w:rsidP="003A5A2B">
      <w:pPr>
        <w:suppressAutoHyphens w:val="0"/>
        <w:spacing w:before="120" w:after="120"/>
        <w:jc w:val="center"/>
        <w:outlineLvl w:val="1"/>
        <w:rPr>
          <w:rFonts w:eastAsia="Calibri"/>
          <w:b/>
          <w:bCs/>
          <w:caps/>
          <w:color w:val="auto"/>
          <w:sz w:val="28"/>
          <w:szCs w:val="40"/>
          <w:lang w:eastAsia="en-US"/>
        </w:rPr>
      </w:pPr>
    </w:p>
    <w:p w14:paraId="241F69E3" w14:textId="25A66777" w:rsidR="003A5A2B" w:rsidRPr="00EB14A4" w:rsidRDefault="004228EC" w:rsidP="003A5A2B">
      <w:pPr>
        <w:suppressAutoHyphens w:val="0"/>
        <w:spacing w:before="120" w:after="120"/>
        <w:jc w:val="center"/>
        <w:outlineLvl w:val="1"/>
        <w:rPr>
          <w:rFonts w:eastAsia="Calibri"/>
          <w:b/>
          <w:bCs/>
          <w:caps/>
          <w:color w:val="auto"/>
          <w:sz w:val="28"/>
          <w:szCs w:val="40"/>
          <w:lang w:eastAsia="en-US"/>
        </w:rPr>
      </w:pPr>
      <w:r>
        <w:rPr>
          <w:rFonts w:eastAsia="Calibri"/>
          <w:b/>
          <w:bCs/>
          <w:caps/>
          <w:color w:val="auto"/>
          <w:sz w:val="28"/>
          <w:szCs w:val="40"/>
          <w:lang w:eastAsia="en-US"/>
        </w:rPr>
        <w:t>CICLO</w:t>
      </w:r>
      <w:r w:rsidR="003A5A2B" w:rsidRPr="00EB14A4">
        <w:rPr>
          <w:rFonts w:eastAsia="Calibri"/>
          <w:b/>
          <w:bCs/>
          <w:caps/>
          <w:color w:val="auto"/>
          <w:sz w:val="28"/>
          <w:szCs w:val="40"/>
          <w:lang w:eastAsia="en-US"/>
        </w:rPr>
        <w:t xml:space="preserve"> académico</w:t>
      </w:r>
    </w:p>
    <w:p w14:paraId="642DDEAA" w14:textId="45579692" w:rsidR="003A5A2B" w:rsidRPr="0004389C" w:rsidRDefault="003A5A2B" w:rsidP="003A5A2B">
      <w:pPr>
        <w:suppressAutoHyphens w:val="0"/>
        <w:spacing w:before="120" w:after="120"/>
        <w:jc w:val="center"/>
        <w:outlineLvl w:val="1"/>
        <w:rPr>
          <w:rFonts w:eastAsia="Calibri"/>
          <w:bCs/>
          <w:caps/>
          <w:color w:val="0070C0"/>
          <w:sz w:val="32"/>
          <w:szCs w:val="32"/>
          <w:lang w:eastAsia="en-US"/>
        </w:rPr>
      </w:pPr>
      <w:r w:rsidRPr="0004389C">
        <w:rPr>
          <w:rFonts w:eastAsia="Calibri"/>
          <w:bCs/>
          <w:caps/>
          <w:color w:val="0070C0"/>
          <w:sz w:val="32"/>
          <w:szCs w:val="32"/>
          <w:lang w:eastAsia="en-US"/>
        </w:rPr>
        <w:t>20</w:t>
      </w:r>
      <w:r w:rsidR="00FD4DD0">
        <w:rPr>
          <w:rFonts w:eastAsia="Calibri"/>
          <w:bCs/>
          <w:caps/>
          <w:color w:val="0070C0"/>
          <w:sz w:val="32"/>
          <w:szCs w:val="32"/>
          <w:lang w:eastAsia="en-US"/>
        </w:rPr>
        <w:t>20</w:t>
      </w:r>
      <w:r w:rsidRPr="0004389C">
        <w:rPr>
          <w:rFonts w:eastAsia="Calibri"/>
          <w:bCs/>
          <w:caps/>
          <w:color w:val="0070C0"/>
          <w:sz w:val="32"/>
          <w:szCs w:val="32"/>
          <w:lang w:eastAsia="en-US"/>
        </w:rPr>
        <w:t>/</w:t>
      </w:r>
      <w:r w:rsidR="006A15F4">
        <w:rPr>
          <w:rFonts w:eastAsia="Calibri"/>
          <w:bCs/>
          <w:caps/>
          <w:color w:val="0070C0"/>
          <w:sz w:val="32"/>
          <w:szCs w:val="32"/>
          <w:lang w:eastAsia="en-US"/>
        </w:rPr>
        <w:t>2</w:t>
      </w:r>
      <w:r w:rsidR="00FD4DD0">
        <w:rPr>
          <w:rFonts w:eastAsia="Calibri"/>
          <w:bCs/>
          <w:caps/>
          <w:color w:val="0070C0"/>
          <w:sz w:val="32"/>
          <w:szCs w:val="32"/>
          <w:lang w:eastAsia="en-US"/>
        </w:rPr>
        <w:t>1</w:t>
      </w:r>
      <w:r w:rsidRPr="0004389C">
        <w:rPr>
          <w:rFonts w:eastAsia="Calibri"/>
          <w:bCs/>
          <w:caps/>
          <w:color w:val="0070C0"/>
          <w:sz w:val="32"/>
          <w:szCs w:val="32"/>
          <w:lang w:eastAsia="en-US"/>
        </w:rPr>
        <w:t xml:space="preserve"> - 202</w:t>
      </w:r>
      <w:r w:rsidR="00FD4DD0">
        <w:rPr>
          <w:rFonts w:eastAsia="Calibri"/>
          <w:bCs/>
          <w:caps/>
          <w:color w:val="0070C0"/>
          <w:sz w:val="32"/>
          <w:szCs w:val="32"/>
          <w:lang w:eastAsia="en-US"/>
        </w:rPr>
        <w:t>4</w:t>
      </w:r>
      <w:r w:rsidRPr="0004389C">
        <w:rPr>
          <w:rFonts w:eastAsia="Calibri"/>
          <w:bCs/>
          <w:caps/>
          <w:color w:val="0070C0"/>
          <w:sz w:val="32"/>
          <w:szCs w:val="32"/>
          <w:lang w:eastAsia="en-US"/>
        </w:rPr>
        <w:t>/2</w:t>
      </w:r>
      <w:r w:rsidR="00FD4DD0">
        <w:rPr>
          <w:rFonts w:eastAsia="Calibri"/>
          <w:bCs/>
          <w:caps/>
          <w:color w:val="0070C0"/>
          <w:sz w:val="32"/>
          <w:szCs w:val="32"/>
          <w:lang w:eastAsia="en-US"/>
        </w:rPr>
        <w:t>5</w:t>
      </w:r>
    </w:p>
    <w:p w14:paraId="6BBEE061" w14:textId="77777777" w:rsidR="00CB41F7" w:rsidRPr="00CB41F7" w:rsidRDefault="00CB41F7" w:rsidP="00CB41F7">
      <w:pPr>
        <w:suppressAutoHyphens w:val="0"/>
        <w:spacing w:before="120" w:after="120"/>
        <w:jc w:val="center"/>
        <w:outlineLvl w:val="1"/>
        <w:rPr>
          <w:rFonts w:eastAsia="Calibri"/>
          <w:b/>
          <w:bCs/>
          <w:caps/>
          <w:color w:val="0070C0"/>
          <w:sz w:val="28"/>
          <w:szCs w:val="40"/>
          <w:lang w:eastAsia="en-US"/>
        </w:rPr>
      </w:pPr>
    </w:p>
    <w:p w14:paraId="14B2CB9F" w14:textId="77777777" w:rsidR="003B3FB3" w:rsidRPr="008E7DB4" w:rsidRDefault="00CB41F7" w:rsidP="00CB41F7">
      <w:pPr>
        <w:suppressAutoHyphens w:val="0"/>
        <w:spacing w:before="120" w:after="120"/>
        <w:jc w:val="center"/>
        <w:outlineLvl w:val="1"/>
        <w:rPr>
          <w:rFonts w:eastAsia="Calibri"/>
          <w:b/>
          <w:bCs/>
          <w:caps/>
          <w:color w:val="000000" w:themeColor="text1"/>
          <w:sz w:val="36"/>
          <w:szCs w:val="36"/>
          <w:lang w:eastAsia="en-US"/>
        </w:rPr>
      </w:pPr>
      <w:r w:rsidRPr="008E7DB4">
        <w:rPr>
          <w:rFonts w:eastAsia="Calibri"/>
          <w:b/>
          <w:bCs/>
          <w:caps/>
          <w:color w:val="000000" w:themeColor="text1"/>
          <w:sz w:val="36"/>
          <w:szCs w:val="36"/>
          <w:lang w:eastAsia="en-US"/>
        </w:rPr>
        <w:t xml:space="preserve">ESCOLA INTERNACIONAL DE DOUTORAMENTO </w:t>
      </w:r>
    </w:p>
    <w:p w14:paraId="2A3A5945" w14:textId="77777777" w:rsidR="00CB41F7" w:rsidRPr="008E7DB4" w:rsidRDefault="00CB41F7" w:rsidP="00CB41F7">
      <w:pPr>
        <w:suppressAutoHyphens w:val="0"/>
        <w:spacing w:before="120" w:after="120"/>
        <w:jc w:val="center"/>
        <w:outlineLvl w:val="1"/>
        <w:rPr>
          <w:rFonts w:eastAsia="Calibri"/>
          <w:b/>
          <w:bCs/>
          <w:caps/>
          <w:color w:val="000000" w:themeColor="text1"/>
          <w:sz w:val="36"/>
          <w:szCs w:val="36"/>
          <w:lang w:eastAsia="en-US"/>
        </w:rPr>
      </w:pPr>
      <w:r w:rsidRPr="008E7DB4">
        <w:rPr>
          <w:rFonts w:eastAsia="Calibri"/>
          <w:b/>
          <w:bCs/>
          <w:caps/>
          <w:color w:val="000000" w:themeColor="text1"/>
          <w:sz w:val="36"/>
          <w:szCs w:val="36"/>
          <w:lang w:eastAsia="en-US"/>
        </w:rPr>
        <w:t>UNIVERSIDADE DE VIGO</w:t>
      </w:r>
    </w:p>
    <w:p w14:paraId="1B7F82FC" w14:textId="77777777" w:rsidR="00CB41F7" w:rsidRDefault="00CB41F7" w:rsidP="00CB41F7">
      <w:pPr>
        <w:suppressAutoHyphens w:val="0"/>
        <w:spacing w:before="120" w:after="120"/>
        <w:jc w:val="center"/>
        <w:outlineLvl w:val="1"/>
        <w:rPr>
          <w:rFonts w:eastAsia="Calibri"/>
          <w:b/>
          <w:bCs/>
          <w:caps/>
          <w:color w:val="auto"/>
          <w:sz w:val="28"/>
          <w:szCs w:val="40"/>
          <w:lang w:eastAsia="en-US"/>
        </w:rPr>
      </w:pPr>
    </w:p>
    <w:tbl>
      <w:tblPr>
        <w:tblW w:w="98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278"/>
        <w:gridCol w:w="5556"/>
      </w:tblGrid>
      <w:tr w:rsidR="002E1611" w:rsidRPr="00FE1213" w14:paraId="362ED64C" w14:textId="77777777" w:rsidTr="00CB41F7">
        <w:trPr>
          <w:trHeight w:val="437"/>
          <w:jc w:val="center"/>
        </w:trPr>
        <w:tc>
          <w:tcPr>
            <w:tcW w:w="9834" w:type="dxa"/>
            <w:gridSpan w:val="2"/>
            <w:tcBorders>
              <w:top w:val="single" w:sz="4" w:space="0" w:color="00000A"/>
              <w:left w:val="single" w:sz="4" w:space="0" w:color="00000A"/>
              <w:bottom w:val="single" w:sz="4" w:space="0" w:color="00000A"/>
              <w:right w:val="single" w:sz="4" w:space="0" w:color="00000A"/>
            </w:tcBorders>
            <w:shd w:val="clear" w:color="auto" w:fill="C6D9F1"/>
            <w:tcMar>
              <w:left w:w="108" w:type="dxa"/>
            </w:tcMar>
            <w:vAlign w:val="center"/>
          </w:tcPr>
          <w:p w14:paraId="05D0CC00" w14:textId="77777777" w:rsidR="002E1611" w:rsidRPr="00FE1213" w:rsidRDefault="002E1611" w:rsidP="002E1611">
            <w:pPr>
              <w:numPr>
                <w:ilvl w:val="2"/>
                <w:numId w:val="2"/>
              </w:numPr>
              <w:suppressAutoHyphens w:val="0"/>
              <w:contextualSpacing/>
              <w:jc w:val="center"/>
              <w:rPr>
                <w:rFonts w:cs="Arial"/>
                <w:b/>
                <w:bCs/>
                <w:color w:val="auto"/>
                <w:szCs w:val="24"/>
              </w:rPr>
            </w:pPr>
            <w:r>
              <w:rPr>
                <w:rFonts w:cs="Arial"/>
                <w:b/>
                <w:color w:val="auto"/>
                <w:szCs w:val="24"/>
              </w:rPr>
              <w:t>DATOS DO PROGRAMA</w:t>
            </w:r>
          </w:p>
        </w:tc>
      </w:tr>
      <w:tr w:rsidR="002E1611" w:rsidRPr="00FE1213" w14:paraId="5CDD1B6F"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DDFE139"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DENOMINA</w:t>
            </w:r>
            <w:r>
              <w:rPr>
                <w:rFonts w:cs="Arial"/>
                <w:b/>
                <w:bCs/>
                <w:color w:val="auto"/>
                <w:sz w:val="16"/>
                <w:szCs w:val="16"/>
              </w:rPr>
              <w:t>CIÓN DO PROGRAMA</w:t>
            </w:r>
          </w:p>
        </w:tc>
        <w:tc>
          <w:tcPr>
            <w:tcW w:w="5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D029B6" w14:textId="77777777" w:rsidR="002E1611" w:rsidRPr="00EC6B3C" w:rsidRDefault="00427BE5" w:rsidP="001529EC">
            <w:pPr>
              <w:spacing w:line="288" w:lineRule="auto"/>
              <w:jc w:val="both"/>
              <w:rPr>
                <w:rFonts w:cs="Arial"/>
                <w:bCs/>
                <w:color w:val="auto"/>
                <w:sz w:val="16"/>
                <w:szCs w:val="16"/>
              </w:rPr>
            </w:pPr>
            <w:r w:rsidRPr="00EC6B3C">
              <w:rPr>
                <w:rFonts w:cs="Arial"/>
                <w:bCs/>
                <w:color w:val="auto"/>
                <w:sz w:val="16"/>
                <w:szCs w:val="16"/>
              </w:rPr>
              <w:t>PD en ....</w:t>
            </w:r>
          </w:p>
        </w:tc>
      </w:tr>
      <w:tr w:rsidR="002E1611" w:rsidRPr="00FE1213" w14:paraId="41BAB937"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7255E1" w14:textId="77777777" w:rsidR="002E1611" w:rsidRPr="00FE1213" w:rsidRDefault="002E1611" w:rsidP="001529EC">
            <w:pPr>
              <w:spacing w:line="288" w:lineRule="auto"/>
              <w:rPr>
                <w:rFonts w:cs="Arial"/>
                <w:b/>
                <w:bCs/>
                <w:color w:val="auto"/>
                <w:sz w:val="16"/>
                <w:szCs w:val="16"/>
              </w:rPr>
            </w:pPr>
            <w:r w:rsidRPr="00FE1213">
              <w:rPr>
                <w:rFonts w:cs="Arial"/>
                <w:b/>
                <w:color w:val="auto"/>
                <w:sz w:val="16"/>
                <w:szCs w:val="16"/>
              </w:rPr>
              <w:t>UNIVERSIDADE RESPONSABLE ADMINISTRATIVA</w:t>
            </w:r>
          </w:p>
        </w:tc>
        <w:tc>
          <w:tcPr>
            <w:tcW w:w="5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556970" w14:textId="77777777" w:rsidR="002E1611" w:rsidRPr="00EC6B3C" w:rsidRDefault="00EC6B3C" w:rsidP="001529EC">
            <w:pPr>
              <w:spacing w:line="288" w:lineRule="auto"/>
              <w:jc w:val="both"/>
              <w:rPr>
                <w:rFonts w:cs="Arial"/>
                <w:bCs/>
                <w:color w:val="auto"/>
                <w:sz w:val="16"/>
                <w:szCs w:val="16"/>
              </w:rPr>
            </w:pPr>
            <w:r>
              <w:rPr>
                <w:rFonts w:cs="Arial"/>
                <w:bCs/>
                <w:color w:val="auto"/>
                <w:sz w:val="16"/>
                <w:szCs w:val="16"/>
              </w:rPr>
              <w:t>UNIVERSIDADE DE VIGO</w:t>
            </w:r>
          </w:p>
        </w:tc>
      </w:tr>
      <w:tr w:rsidR="002E1611" w:rsidRPr="00FE1213" w14:paraId="5D09C282" w14:textId="77777777" w:rsidTr="00CB41F7">
        <w:trPr>
          <w:trHeight w:val="787"/>
          <w:jc w:val="center"/>
        </w:trPr>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60506B" w14:textId="77777777" w:rsidR="002E1611" w:rsidRPr="00FE1213" w:rsidRDefault="002E1611" w:rsidP="001529EC">
            <w:pPr>
              <w:spacing w:line="288" w:lineRule="auto"/>
              <w:rPr>
                <w:rFonts w:cs="Arial"/>
                <w:b/>
                <w:color w:val="auto"/>
                <w:sz w:val="16"/>
                <w:szCs w:val="16"/>
              </w:rPr>
            </w:pPr>
            <w:r>
              <w:rPr>
                <w:rFonts w:cs="Arial"/>
                <w:b/>
                <w:color w:val="auto"/>
                <w:sz w:val="16"/>
                <w:szCs w:val="16"/>
              </w:rPr>
              <w:t xml:space="preserve">EN CASO DE PROGRAMAS </w:t>
            </w:r>
            <w:r w:rsidRPr="00FE1213">
              <w:rPr>
                <w:rFonts w:cs="Arial"/>
                <w:b/>
                <w:color w:val="auto"/>
                <w:sz w:val="16"/>
                <w:szCs w:val="16"/>
              </w:rPr>
              <w:t>INTERUNIVERSITARIOS, UNIVERSIDADE/S PARTICIPANTE/S</w:t>
            </w:r>
          </w:p>
        </w:tc>
        <w:tc>
          <w:tcPr>
            <w:tcW w:w="5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F9DFC2" w14:textId="77777777" w:rsidR="002E1611" w:rsidRPr="00EC6B3C" w:rsidRDefault="002E1611" w:rsidP="001529EC">
            <w:pPr>
              <w:spacing w:line="288" w:lineRule="auto"/>
              <w:jc w:val="both"/>
              <w:rPr>
                <w:rFonts w:cs="Arial"/>
                <w:bCs/>
                <w:color w:val="auto"/>
                <w:sz w:val="16"/>
                <w:szCs w:val="16"/>
              </w:rPr>
            </w:pPr>
          </w:p>
        </w:tc>
      </w:tr>
      <w:tr w:rsidR="002E1611" w:rsidRPr="00FE1213" w14:paraId="41D5D6EE"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77D56F"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CENTRO/ESCOLA RESPONSABLE</w:t>
            </w:r>
          </w:p>
        </w:tc>
        <w:tc>
          <w:tcPr>
            <w:tcW w:w="5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43E5DB" w14:textId="77777777" w:rsidR="002E1611" w:rsidRPr="00EC6B3C" w:rsidRDefault="00AC3887" w:rsidP="00EC6B3C">
            <w:pPr>
              <w:spacing w:line="288" w:lineRule="auto"/>
              <w:jc w:val="both"/>
              <w:rPr>
                <w:rFonts w:cs="Arial"/>
                <w:bCs/>
                <w:color w:val="auto"/>
                <w:sz w:val="16"/>
                <w:szCs w:val="16"/>
              </w:rPr>
            </w:pPr>
            <w:r w:rsidRPr="00EC6B3C">
              <w:rPr>
                <w:rFonts w:cs="Arial"/>
                <w:bCs/>
                <w:color w:val="auto"/>
                <w:sz w:val="16"/>
                <w:szCs w:val="16"/>
              </w:rPr>
              <w:t>E</w:t>
            </w:r>
            <w:r w:rsidR="00EC6B3C">
              <w:rPr>
                <w:rFonts w:cs="Arial"/>
                <w:bCs/>
                <w:color w:val="auto"/>
                <w:sz w:val="16"/>
                <w:szCs w:val="16"/>
              </w:rPr>
              <w:t xml:space="preserve">SCOLA INTERNACIONAL DE DOUTORAMENTO </w:t>
            </w:r>
            <w:r w:rsidRPr="00EC6B3C">
              <w:rPr>
                <w:rFonts w:cs="Arial"/>
                <w:bCs/>
                <w:color w:val="auto"/>
                <w:sz w:val="16"/>
                <w:szCs w:val="16"/>
              </w:rPr>
              <w:t>(E</w:t>
            </w:r>
            <w:r w:rsidR="00EC6B3C">
              <w:rPr>
                <w:rFonts w:cs="Arial"/>
                <w:bCs/>
                <w:color w:val="auto"/>
                <w:sz w:val="16"/>
                <w:szCs w:val="16"/>
              </w:rPr>
              <w:t>IDO</w:t>
            </w:r>
            <w:r w:rsidRPr="00EC6B3C">
              <w:rPr>
                <w:rFonts w:cs="Arial"/>
                <w:bCs/>
                <w:color w:val="auto"/>
                <w:sz w:val="16"/>
                <w:szCs w:val="16"/>
              </w:rPr>
              <w:t>)</w:t>
            </w:r>
          </w:p>
        </w:tc>
      </w:tr>
      <w:tr w:rsidR="002E1611" w:rsidRPr="00FE1213" w14:paraId="32D95ACB"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A3302B" w14:textId="77777777" w:rsidR="002E1611" w:rsidRPr="00FE1213" w:rsidRDefault="002E1611" w:rsidP="001529EC">
            <w:pPr>
              <w:spacing w:line="288" w:lineRule="auto"/>
              <w:rPr>
                <w:color w:val="auto"/>
              </w:rPr>
            </w:pPr>
            <w:r w:rsidRPr="00FE1213">
              <w:rPr>
                <w:rFonts w:cs="Arial"/>
                <w:b/>
                <w:bCs/>
                <w:color w:val="auto"/>
                <w:sz w:val="16"/>
                <w:szCs w:val="16"/>
              </w:rPr>
              <w:t>CENTRO/S PARTICIPANTES</w:t>
            </w:r>
          </w:p>
        </w:tc>
        <w:tc>
          <w:tcPr>
            <w:tcW w:w="5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7BB4F0" w14:textId="77777777" w:rsidR="002E1611" w:rsidRPr="00EC6B3C" w:rsidRDefault="002E1611" w:rsidP="001529EC">
            <w:pPr>
              <w:spacing w:line="288" w:lineRule="auto"/>
              <w:jc w:val="both"/>
              <w:rPr>
                <w:rFonts w:cs="Arial"/>
                <w:bCs/>
                <w:color w:val="auto"/>
                <w:sz w:val="16"/>
                <w:szCs w:val="16"/>
              </w:rPr>
            </w:pPr>
          </w:p>
        </w:tc>
      </w:tr>
      <w:tr w:rsidR="002E1611" w:rsidRPr="00FE1213" w14:paraId="0CDBA2EF"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7CDE09" w14:textId="77777777" w:rsidR="002E1611" w:rsidRPr="00FE1213" w:rsidRDefault="002E1611" w:rsidP="001529EC">
            <w:pPr>
              <w:spacing w:line="288" w:lineRule="auto"/>
              <w:rPr>
                <w:rFonts w:cs="Arial"/>
                <w:b/>
                <w:bCs/>
                <w:color w:val="auto"/>
                <w:sz w:val="16"/>
                <w:szCs w:val="16"/>
              </w:rPr>
            </w:pPr>
            <w:r w:rsidRPr="00FE1213">
              <w:rPr>
                <w:rFonts w:cs="Arial"/>
                <w:b/>
                <w:color w:val="auto"/>
                <w:sz w:val="16"/>
                <w:szCs w:val="16"/>
              </w:rPr>
              <w:t>CÓDIGOS ISCED</w:t>
            </w:r>
          </w:p>
        </w:tc>
        <w:tc>
          <w:tcPr>
            <w:tcW w:w="5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5ED343" w14:textId="77777777" w:rsidR="002E1611" w:rsidRPr="00EC6B3C" w:rsidRDefault="002E1611" w:rsidP="001529EC">
            <w:pPr>
              <w:spacing w:line="288" w:lineRule="auto"/>
              <w:jc w:val="both"/>
              <w:rPr>
                <w:rFonts w:cs="Arial"/>
                <w:bCs/>
                <w:color w:val="auto"/>
                <w:sz w:val="16"/>
                <w:szCs w:val="16"/>
              </w:rPr>
            </w:pPr>
          </w:p>
        </w:tc>
      </w:tr>
      <w:tr w:rsidR="002E1611" w:rsidRPr="00FE1213" w14:paraId="0F9C33C7"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066C63"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CURSO DE IMPLANTACIÓN</w:t>
            </w:r>
          </w:p>
        </w:tc>
        <w:tc>
          <w:tcPr>
            <w:tcW w:w="5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78E955" w14:textId="797D341B" w:rsidR="002E1611" w:rsidRPr="00EC6B3C" w:rsidRDefault="002E1611" w:rsidP="00DC4C29">
            <w:pPr>
              <w:spacing w:line="288" w:lineRule="auto"/>
              <w:jc w:val="both"/>
              <w:rPr>
                <w:rFonts w:cs="Arial"/>
                <w:bCs/>
                <w:color w:val="auto"/>
                <w:sz w:val="16"/>
                <w:szCs w:val="16"/>
              </w:rPr>
            </w:pPr>
          </w:p>
        </w:tc>
      </w:tr>
      <w:tr w:rsidR="002E1611" w:rsidRPr="00FE1213" w14:paraId="0F51CAC0" w14:textId="77777777" w:rsidTr="00CB41F7">
        <w:trPr>
          <w:trHeight w:val="611"/>
          <w:jc w:val="center"/>
        </w:trPr>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7B2139"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 xml:space="preserve">DATA ACREDITACIÓN EX ANTE </w:t>
            </w:r>
          </w:p>
          <w:p w14:paraId="6CB66FEE"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(VERIFICACIÓN)</w:t>
            </w:r>
          </w:p>
        </w:tc>
        <w:tc>
          <w:tcPr>
            <w:tcW w:w="5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F0F0C7" w14:textId="65A0ACAC" w:rsidR="002E1611" w:rsidRPr="00EC6B3C" w:rsidRDefault="006A15F4" w:rsidP="006A15F4">
            <w:pPr>
              <w:spacing w:line="288" w:lineRule="auto"/>
              <w:jc w:val="both"/>
              <w:rPr>
                <w:rFonts w:cs="Arial"/>
                <w:bCs/>
                <w:color w:val="auto"/>
                <w:sz w:val="16"/>
                <w:szCs w:val="16"/>
              </w:rPr>
            </w:pPr>
            <w:r>
              <w:rPr>
                <w:rFonts w:cs="Arial"/>
                <w:bCs/>
                <w:color w:val="auto"/>
                <w:sz w:val="16"/>
                <w:szCs w:val="16"/>
              </w:rPr>
              <w:t>05</w:t>
            </w:r>
            <w:r w:rsidR="00D847DE">
              <w:rPr>
                <w:rFonts w:cs="Arial"/>
                <w:bCs/>
                <w:color w:val="auto"/>
                <w:sz w:val="16"/>
                <w:szCs w:val="16"/>
              </w:rPr>
              <w:t>/0</w:t>
            </w:r>
            <w:r>
              <w:rPr>
                <w:rFonts w:cs="Arial"/>
                <w:bCs/>
                <w:color w:val="auto"/>
                <w:sz w:val="16"/>
                <w:szCs w:val="16"/>
              </w:rPr>
              <w:t>6</w:t>
            </w:r>
            <w:r w:rsidR="00D847DE">
              <w:rPr>
                <w:rFonts w:cs="Arial"/>
                <w:bCs/>
                <w:color w:val="auto"/>
                <w:sz w:val="16"/>
                <w:szCs w:val="16"/>
              </w:rPr>
              <w:t>/201</w:t>
            </w:r>
            <w:r>
              <w:rPr>
                <w:rFonts w:cs="Arial"/>
                <w:bCs/>
                <w:color w:val="auto"/>
                <w:sz w:val="16"/>
                <w:szCs w:val="16"/>
              </w:rPr>
              <w:t>9</w:t>
            </w:r>
          </w:p>
        </w:tc>
      </w:tr>
      <w:tr w:rsidR="002E1611" w:rsidRPr="00FE1213" w14:paraId="219E6939" w14:textId="77777777" w:rsidTr="00CB41F7">
        <w:trPr>
          <w:trHeight w:val="611"/>
          <w:jc w:val="center"/>
        </w:trPr>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FDBF407"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 xml:space="preserve">DATA RENOVACIÓN ACREDITACIÓN </w:t>
            </w:r>
          </w:p>
        </w:tc>
        <w:tc>
          <w:tcPr>
            <w:tcW w:w="5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2D86EF" w14:textId="77777777" w:rsidR="002E1611" w:rsidRPr="00EC6B3C" w:rsidRDefault="002E1611" w:rsidP="001529EC">
            <w:pPr>
              <w:spacing w:line="288" w:lineRule="auto"/>
              <w:jc w:val="both"/>
              <w:rPr>
                <w:rFonts w:cs="Arial"/>
                <w:bCs/>
                <w:color w:val="auto"/>
                <w:sz w:val="16"/>
                <w:szCs w:val="16"/>
              </w:rPr>
            </w:pPr>
          </w:p>
        </w:tc>
      </w:tr>
    </w:tbl>
    <w:p w14:paraId="553786D9" w14:textId="77777777" w:rsidR="002E1611" w:rsidRPr="00FE1213" w:rsidRDefault="002E1611" w:rsidP="002E1611">
      <w:pPr>
        <w:rPr>
          <w:color w:val="auto"/>
        </w:rPr>
      </w:pPr>
    </w:p>
    <w:p w14:paraId="4E3D1630" w14:textId="77777777" w:rsidR="002E1611" w:rsidRPr="00FE1213" w:rsidRDefault="002E1611" w:rsidP="002E1611">
      <w:pPr>
        <w:jc w:val="both"/>
        <w:rPr>
          <w:b/>
          <w:color w:val="auto"/>
          <w:sz w:val="18"/>
          <w:szCs w:val="18"/>
        </w:rPr>
      </w:pPr>
    </w:p>
    <w:p w14:paraId="266BE7A2" w14:textId="1D4AEB00" w:rsidR="006A15F4" w:rsidRDefault="006A15F4" w:rsidP="006A15F4">
      <w:pPr>
        <w:rPr>
          <w:color w:val="0070C0"/>
          <w:sz w:val="18"/>
          <w:szCs w:val="18"/>
        </w:rPr>
      </w:pPr>
      <w:r w:rsidRPr="00845188">
        <w:rPr>
          <w:color w:val="auto"/>
          <w:sz w:val="18"/>
          <w:szCs w:val="18"/>
        </w:rPr>
        <w:t xml:space="preserve">Aprobado pola CAPD do programa o día </w:t>
      </w:r>
      <w:r w:rsidRPr="00845188">
        <w:rPr>
          <w:color w:val="0070C0"/>
          <w:sz w:val="18"/>
          <w:szCs w:val="18"/>
        </w:rPr>
        <w:t xml:space="preserve">DD </w:t>
      </w:r>
      <w:r w:rsidRPr="00845188">
        <w:rPr>
          <w:color w:val="auto"/>
          <w:sz w:val="18"/>
          <w:szCs w:val="18"/>
        </w:rPr>
        <w:t xml:space="preserve">de </w:t>
      </w:r>
      <w:r w:rsidR="00FD4DD0">
        <w:rPr>
          <w:color w:val="0070C0"/>
          <w:sz w:val="18"/>
          <w:szCs w:val="18"/>
        </w:rPr>
        <w:t>mm</w:t>
      </w:r>
      <w:r w:rsidRPr="00845188">
        <w:rPr>
          <w:color w:val="auto"/>
          <w:sz w:val="18"/>
          <w:szCs w:val="18"/>
        </w:rPr>
        <w:t xml:space="preserve"> de 202</w:t>
      </w:r>
      <w:r w:rsidR="00FD4DD0">
        <w:rPr>
          <w:color w:val="auto"/>
          <w:sz w:val="18"/>
          <w:szCs w:val="18"/>
        </w:rPr>
        <w:t>6</w:t>
      </w:r>
    </w:p>
    <w:p w14:paraId="40734348" w14:textId="77777777" w:rsidR="006A15F4" w:rsidRPr="00845188" w:rsidRDefault="006A15F4" w:rsidP="006A15F4">
      <w:pPr>
        <w:rPr>
          <w:color w:val="auto"/>
          <w:sz w:val="18"/>
          <w:szCs w:val="18"/>
        </w:rPr>
      </w:pPr>
    </w:p>
    <w:p w14:paraId="5B610409" w14:textId="11BCE21B" w:rsidR="00AC3887" w:rsidRPr="00845188" w:rsidRDefault="00AC3887" w:rsidP="00AC3887">
      <w:pPr>
        <w:rPr>
          <w:color w:val="auto"/>
          <w:sz w:val="18"/>
          <w:szCs w:val="18"/>
        </w:rPr>
      </w:pPr>
      <w:r w:rsidRPr="00845188">
        <w:rPr>
          <w:color w:val="auto"/>
          <w:sz w:val="18"/>
          <w:szCs w:val="18"/>
        </w:rPr>
        <w:t xml:space="preserve">Validado pola Comisión de Calidade da EIDO da Universidade de Vigo o día </w:t>
      </w:r>
      <w:r w:rsidRPr="00845188">
        <w:rPr>
          <w:color w:val="0070C0"/>
          <w:sz w:val="18"/>
          <w:szCs w:val="18"/>
        </w:rPr>
        <w:t xml:space="preserve">DD </w:t>
      </w:r>
      <w:r w:rsidRPr="00845188">
        <w:rPr>
          <w:color w:val="auto"/>
          <w:sz w:val="18"/>
          <w:szCs w:val="18"/>
        </w:rPr>
        <w:t xml:space="preserve">de </w:t>
      </w:r>
      <w:r w:rsidR="00FD4DD0">
        <w:rPr>
          <w:color w:val="0070C0"/>
          <w:sz w:val="18"/>
          <w:szCs w:val="18"/>
        </w:rPr>
        <w:t>mm</w:t>
      </w:r>
      <w:r w:rsidRPr="00845188">
        <w:rPr>
          <w:color w:val="auto"/>
          <w:sz w:val="18"/>
          <w:szCs w:val="18"/>
        </w:rPr>
        <w:t xml:space="preserve"> de 202</w:t>
      </w:r>
      <w:r w:rsidR="00FD4DD0">
        <w:rPr>
          <w:color w:val="auto"/>
          <w:sz w:val="18"/>
          <w:szCs w:val="18"/>
        </w:rPr>
        <w:t>6</w:t>
      </w:r>
    </w:p>
    <w:p w14:paraId="33E4A4B6" w14:textId="77777777" w:rsidR="00AC3887" w:rsidRPr="00845188" w:rsidRDefault="00AC3887" w:rsidP="00AC3887">
      <w:pPr>
        <w:rPr>
          <w:color w:val="auto"/>
          <w:sz w:val="18"/>
          <w:szCs w:val="18"/>
        </w:rPr>
      </w:pPr>
    </w:p>
    <w:p w14:paraId="54D2315B" w14:textId="77777777" w:rsidR="00475121" w:rsidRDefault="00475121" w:rsidP="002E1611">
      <w:pPr>
        <w:rPr>
          <w:b/>
          <w:color w:val="auto"/>
          <w:sz w:val="18"/>
          <w:szCs w:val="18"/>
        </w:rPr>
      </w:pPr>
    </w:p>
    <w:p w14:paraId="1EBC58A9" w14:textId="77777777" w:rsidR="00475121" w:rsidRDefault="00475121" w:rsidP="002E1611">
      <w:pPr>
        <w:rPr>
          <w:b/>
          <w:color w:val="auto"/>
          <w:sz w:val="18"/>
          <w:szCs w:val="18"/>
        </w:rPr>
      </w:pPr>
    </w:p>
    <w:p w14:paraId="3AA214C0" w14:textId="77777777" w:rsidR="00475121" w:rsidRPr="00FE1213" w:rsidRDefault="00475121" w:rsidP="002E1611">
      <w:pPr>
        <w:rPr>
          <w:b/>
          <w:color w:val="auto"/>
          <w:sz w:val="18"/>
          <w:szCs w:val="18"/>
        </w:rPr>
      </w:pPr>
    </w:p>
    <w:p w14:paraId="7702DCEB" w14:textId="77777777" w:rsidR="002E1611" w:rsidRDefault="002E1611" w:rsidP="002E1611">
      <w:pPr>
        <w:rPr>
          <w:b/>
          <w:color w:val="auto"/>
          <w:sz w:val="18"/>
          <w:szCs w:val="18"/>
        </w:rPr>
      </w:pPr>
    </w:p>
    <w:p w14:paraId="43E2150A" w14:textId="77777777" w:rsidR="00F11E91" w:rsidRDefault="00F11E91" w:rsidP="002E1611">
      <w:pPr>
        <w:rPr>
          <w:b/>
          <w:color w:val="auto"/>
          <w:sz w:val="18"/>
          <w:szCs w:val="18"/>
        </w:rPr>
      </w:pPr>
    </w:p>
    <w:tbl>
      <w:tblPr>
        <w:tblW w:w="8931" w:type="dxa"/>
        <w:jc w:val="center"/>
        <w:tblBorders>
          <w:top w:val="single" w:sz="4" w:space="0" w:color="A6A6A6"/>
          <w:left w:val="single" w:sz="4"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8931"/>
      </w:tblGrid>
      <w:tr w:rsidR="002E1611" w:rsidRPr="00FE1213" w14:paraId="71E5DB8F" w14:textId="77777777" w:rsidTr="009D5567">
        <w:trPr>
          <w:jc w:val="center"/>
        </w:trPr>
        <w:tc>
          <w:tcPr>
            <w:tcW w:w="8931" w:type="dxa"/>
            <w:tcBorders>
              <w:top w:val="single" w:sz="4" w:space="0" w:color="A6A6A6"/>
              <w:left w:val="single" w:sz="4" w:space="0" w:color="A6A6A6"/>
              <w:bottom w:val="single" w:sz="6" w:space="0" w:color="A6A6A6"/>
              <w:right w:val="single" w:sz="6" w:space="0" w:color="A6A6A6"/>
            </w:tcBorders>
            <w:shd w:val="clear" w:color="auto" w:fill="C6D9F1"/>
            <w:tcMar>
              <w:left w:w="108" w:type="dxa"/>
            </w:tcMar>
            <w:vAlign w:val="center"/>
          </w:tcPr>
          <w:p w14:paraId="79FD6806" w14:textId="77777777" w:rsidR="002E1611" w:rsidRPr="00FE1213" w:rsidRDefault="002E1611" w:rsidP="002E1611">
            <w:pPr>
              <w:numPr>
                <w:ilvl w:val="2"/>
                <w:numId w:val="2"/>
              </w:numPr>
              <w:suppressAutoHyphens w:val="0"/>
              <w:contextualSpacing/>
              <w:jc w:val="both"/>
              <w:rPr>
                <w:b/>
                <w:color w:val="auto"/>
                <w:szCs w:val="24"/>
              </w:rPr>
            </w:pPr>
            <w:r w:rsidRPr="00FE1213">
              <w:rPr>
                <w:b/>
                <w:color w:val="auto"/>
                <w:szCs w:val="24"/>
              </w:rPr>
              <w:t>CUMPRIMENTO DO PROXECTO ESTABLECIDO</w:t>
            </w:r>
          </w:p>
          <w:p w14:paraId="098C9968" w14:textId="77777777" w:rsidR="002E1611" w:rsidRPr="00FE1213" w:rsidRDefault="002E1611" w:rsidP="001529EC">
            <w:pPr>
              <w:suppressAutoHyphens w:val="0"/>
              <w:ind w:left="360"/>
              <w:contextualSpacing/>
              <w:jc w:val="both"/>
              <w:rPr>
                <w:b/>
                <w:color w:val="auto"/>
              </w:rPr>
            </w:pPr>
          </w:p>
        </w:tc>
      </w:tr>
      <w:tr w:rsidR="002E1611" w:rsidRPr="009D5567" w14:paraId="13BDE4C8" w14:textId="77777777" w:rsidTr="009D5567">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E7E6E6" w:themeFill="background2"/>
            <w:tcMar>
              <w:left w:w="108" w:type="dxa"/>
            </w:tcMar>
          </w:tcPr>
          <w:p w14:paraId="1A24E04F" w14:textId="77777777" w:rsidR="002E1611" w:rsidRPr="009D5567" w:rsidRDefault="002E1611" w:rsidP="001529EC">
            <w:pPr>
              <w:spacing w:line="360" w:lineRule="auto"/>
              <w:jc w:val="both"/>
              <w:rPr>
                <w:b/>
                <w:color w:val="auto"/>
              </w:rPr>
            </w:pPr>
            <w:r w:rsidRPr="009D5567">
              <w:rPr>
                <w:b/>
                <w:color w:val="auto"/>
              </w:rPr>
              <w:t>DIMENSIÓN 1. A XESTIÓN DO PROGRAMA</w:t>
            </w:r>
          </w:p>
        </w:tc>
      </w:tr>
      <w:tr w:rsidR="002E1611" w:rsidRPr="00FE1213" w14:paraId="2099DB15"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8DB3E2"/>
            <w:tcMar>
              <w:left w:w="108" w:type="dxa"/>
            </w:tcMar>
          </w:tcPr>
          <w:p w14:paraId="76FE9B54" w14:textId="77777777" w:rsidR="002E1611" w:rsidRPr="00FE1213" w:rsidRDefault="002E1611" w:rsidP="001529EC">
            <w:pPr>
              <w:spacing w:line="360" w:lineRule="auto"/>
              <w:jc w:val="both"/>
              <w:rPr>
                <w:color w:val="auto"/>
                <w:sz w:val="16"/>
                <w:szCs w:val="16"/>
              </w:rPr>
            </w:pPr>
            <w:r w:rsidRPr="00FE1213">
              <w:rPr>
                <w:rFonts w:cs="Verdana"/>
                <w:b/>
                <w:bCs/>
                <w:color w:val="auto"/>
                <w:sz w:val="16"/>
                <w:szCs w:val="16"/>
              </w:rPr>
              <w:t>CRITERIO 1. ORGANIZACIÓN E DESENVOLVEMENTO: O programa de dout</w:t>
            </w:r>
            <w:r w:rsidR="009E18D2">
              <w:rPr>
                <w:rFonts w:cs="Verdana"/>
                <w:b/>
                <w:bCs/>
                <w:color w:val="auto"/>
                <w:sz w:val="16"/>
                <w:szCs w:val="16"/>
              </w:rPr>
              <w:t>oramento implantouse de acordo coa</w:t>
            </w:r>
            <w:r w:rsidRPr="00FE1213">
              <w:rPr>
                <w:rFonts w:cs="Verdana"/>
                <w:b/>
                <w:bCs/>
                <w:color w:val="auto"/>
                <w:sz w:val="16"/>
                <w:szCs w:val="16"/>
              </w:rPr>
              <w:t>s condicións establecidas na memoria verificada e, no seu caso, nas súas respectivas modificacións.</w:t>
            </w:r>
          </w:p>
        </w:tc>
      </w:tr>
      <w:tr w:rsidR="002E1611" w:rsidRPr="00FE1213" w14:paraId="5E7EE5BD"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497667F4" w14:textId="77777777" w:rsidR="002E1611" w:rsidRPr="00202214" w:rsidRDefault="002E1611" w:rsidP="001529EC">
            <w:pPr>
              <w:spacing w:line="360" w:lineRule="auto"/>
              <w:jc w:val="both"/>
              <w:rPr>
                <w:color w:val="auto"/>
                <w:sz w:val="16"/>
                <w:szCs w:val="16"/>
              </w:rPr>
            </w:pPr>
            <w:r w:rsidRPr="00202214">
              <w:rPr>
                <w:rFonts w:cs="Verdana"/>
                <w:color w:val="auto"/>
                <w:sz w:val="16"/>
                <w:szCs w:val="16"/>
              </w:rPr>
              <w:t>1.1.- O programa mantén o interese académico e está actualizado segundo os requisitos da disciplina e dos avances científicos e tecnolóxicos. Os cambios introducidos no programa e que non se someteran a modificación non alteran o nivel 4 do MECES e permitiron a súa actualización de acordo cos requisitos da disciplina.</w:t>
            </w:r>
          </w:p>
        </w:tc>
      </w:tr>
      <w:tr w:rsidR="002E1611" w:rsidRPr="00FE1213" w14:paraId="60FBA430"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4540654B"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527ABBB9" w14:textId="77777777" w:rsidR="002E1611" w:rsidRPr="00FE1213"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 xml:space="preserve">O perfil de </w:t>
            </w:r>
            <w:proofErr w:type="spellStart"/>
            <w:r w:rsidRPr="00FE1213">
              <w:rPr>
                <w:color w:val="auto"/>
                <w:sz w:val="16"/>
                <w:szCs w:val="16"/>
              </w:rPr>
              <w:t>egreso</w:t>
            </w:r>
            <w:proofErr w:type="spellEnd"/>
            <w:r w:rsidRPr="00FE1213">
              <w:rPr>
                <w:color w:val="auto"/>
                <w:sz w:val="16"/>
                <w:szCs w:val="16"/>
              </w:rPr>
              <w:t xml:space="preserve"> do programa mantén a súa relevancia e está actualizado segundo os requisitos do seu ámbito, tendo en conta os avances científic</w:t>
            </w:r>
            <w:r>
              <w:rPr>
                <w:color w:val="auto"/>
                <w:sz w:val="16"/>
                <w:szCs w:val="16"/>
              </w:rPr>
              <w:t>os e tecnolóxicos da disciplina.</w:t>
            </w:r>
          </w:p>
          <w:p w14:paraId="49807B01" w14:textId="77777777" w:rsidR="002E1611" w:rsidRPr="00FE1213"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proofErr w:type="spellStart"/>
            <w:r w:rsidRPr="00FE1213">
              <w:rPr>
                <w:color w:val="auto"/>
                <w:sz w:val="16"/>
                <w:szCs w:val="16"/>
              </w:rPr>
              <w:t>Imbricación</w:t>
            </w:r>
            <w:proofErr w:type="spellEnd"/>
            <w:r w:rsidRPr="00FE1213">
              <w:rPr>
                <w:color w:val="auto"/>
                <w:sz w:val="16"/>
                <w:szCs w:val="16"/>
              </w:rPr>
              <w:t xml:space="preserve"> do programa na estr</w:t>
            </w:r>
            <w:r>
              <w:rPr>
                <w:color w:val="auto"/>
                <w:sz w:val="16"/>
                <w:szCs w:val="16"/>
              </w:rPr>
              <w:t xml:space="preserve">atexia de </w:t>
            </w:r>
            <w:proofErr w:type="spellStart"/>
            <w:r>
              <w:rPr>
                <w:color w:val="auto"/>
                <w:sz w:val="16"/>
                <w:szCs w:val="16"/>
              </w:rPr>
              <w:t>I+D+i</w:t>
            </w:r>
            <w:proofErr w:type="spellEnd"/>
            <w:r>
              <w:rPr>
                <w:color w:val="auto"/>
                <w:sz w:val="16"/>
                <w:szCs w:val="16"/>
              </w:rPr>
              <w:t xml:space="preserve"> da Universidade.</w:t>
            </w:r>
          </w:p>
        </w:tc>
      </w:tr>
      <w:tr w:rsidR="002E1611" w:rsidRPr="00FE1213" w14:paraId="551FBB5E"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30D6A293"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3527B2C7" w14:textId="77777777" w:rsidR="002E1611" w:rsidRPr="00FE1213" w:rsidRDefault="002E1611" w:rsidP="001529EC">
            <w:pPr>
              <w:spacing w:line="360" w:lineRule="auto"/>
              <w:jc w:val="both"/>
              <w:rPr>
                <w:color w:val="auto"/>
                <w:sz w:val="16"/>
                <w:szCs w:val="16"/>
              </w:rPr>
            </w:pPr>
          </w:p>
          <w:p w14:paraId="4F0239CF" w14:textId="77777777" w:rsidR="002E1611" w:rsidRDefault="002E1611" w:rsidP="001529EC">
            <w:pPr>
              <w:spacing w:line="360" w:lineRule="auto"/>
              <w:jc w:val="both"/>
              <w:rPr>
                <w:color w:val="auto"/>
                <w:sz w:val="16"/>
                <w:szCs w:val="16"/>
              </w:rPr>
            </w:pPr>
          </w:p>
          <w:p w14:paraId="237098E9" w14:textId="77777777" w:rsidR="001529EC" w:rsidRDefault="001529EC" w:rsidP="001529EC">
            <w:pPr>
              <w:spacing w:line="360" w:lineRule="auto"/>
              <w:jc w:val="both"/>
              <w:rPr>
                <w:color w:val="auto"/>
                <w:sz w:val="16"/>
                <w:szCs w:val="16"/>
              </w:rPr>
            </w:pPr>
          </w:p>
          <w:p w14:paraId="31A6ECE6" w14:textId="77777777" w:rsidR="001529EC" w:rsidRDefault="001529EC" w:rsidP="001529EC">
            <w:pPr>
              <w:spacing w:line="360" w:lineRule="auto"/>
              <w:jc w:val="both"/>
              <w:rPr>
                <w:color w:val="auto"/>
                <w:sz w:val="16"/>
                <w:szCs w:val="16"/>
              </w:rPr>
            </w:pPr>
          </w:p>
          <w:p w14:paraId="6BDB0D9E" w14:textId="77777777" w:rsidR="008E7DB4" w:rsidRDefault="008E7DB4" w:rsidP="001529EC">
            <w:pPr>
              <w:spacing w:line="360" w:lineRule="auto"/>
              <w:jc w:val="both"/>
              <w:rPr>
                <w:color w:val="auto"/>
                <w:sz w:val="16"/>
                <w:szCs w:val="16"/>
              </w:rPr>
            </w:pPr>
          </w:p>
          <w:p w14:paraId="4DA64CFA" w14:textId="77777777" w:rsidR="008E7DB4" w:rsidRDefault="008E7DB4" w:rsidP="001529EC">
            <w:pPr>
              <w:spacing w:line="360" w:lineRule="auto"/>
              <w:jc w:val="both"/>
              <w:rPr>
                <w:i/>
                <w:color w:val="auto"/>
                <w:sz w:val="16"/>
                <w:szCs w:val="16"/>
              </w:rPr>
            </w:pPr>
            <w:r w:rsidRPr="008E7DB4">
              <w:rPr>
                <w:i/>
                <w:color w:val="auto"/>
                <w:sz w:val="16"/>
                <w:szCs w:val="16"/>
              </w:rPr>
              <w:t>Grupos de investigación relacionados co programa e relación cos centros de investigación da universidade:</w:t>
            </w:r>
          </w:p>
          <w:p w14:paraId="7FE3DFEB" w14:textId="77777777" w:rsidR="008E7DB4" w:rsidRDefault="008E7DB4" w:rsidP="001529EC">
            <w:pPr>
              <w:spacing w:line="360" w:lineRule="auto"/>
              <w:jc w:val="both"/>
              <w:rPr>
                <w:i/>
                <w:color w:val="auto"/>
                <w:sz w:val="16"/>
                <w:szCs w:val="16"/>
              </w:rPr>
            </w:pPr>
          </w:p>
          <w:p w14:paraId="6412370D" w14:textId="77777777" w:rsidR="008E7DB4" w:rsidRDefault="008E7DB4" w:rsidP="001529EC">
            <w:pPr>
              <w:spacing w:line="360" w:lineRule="auto"/>
              <w:jc w:val="both"/>
              <w:rPr>
                <w:i/>
                <w:color w:val="auto"/>
                <w:sz w:val="16"/>
                <w:szCs w:val="16"/>
              </w:rPr>
            </w:pPr>
          </w:p>
          <w:p w14:paraId="29D6D127" w14:textId="77777777" w:rsidR="008E7DB4" w:rsidRDefault="008E7DB4" w:rsidP="001529EC">
            <w:pPr>
              <w:spacing w:line="360" w:lineRule="auto"/>
              <w:jc w:val="both"/>
              <w:rPr>
                <w:i/>
                <w:color w:val="auto"/>
                <w:sz w:val="16"/>
                <w:szCs w:val="16"/>
              </w:rPr>
            </w:pPr>
            <w:r>
              <w:rPr>
                <w:i/>
                <w:color w:val="auto"/>
                <w:sz w:val="16"/>
                <w:szCs w:val="16"/>
              </w:rPr>
              <w:t xml:space="preserve">Valor do programa na estratexia galega, nacional e europea de </w:t>
            </w:r>
            <w:proofErr w:type="spellStart"/>
            <w:r>
              <w:rPr>
                <w:i/>
                <w:color w:val="auto"/>
                <w:sz w:val="16"/>
                <w:szCs w:val="16"/>
              </w:rPr>
              <w:t>I+D+i</w:t>
            </w:r>
            <w:proofErr w:type="spellEnd"/>
            <w:r>
              <w:rPr>
                <w:i/>
                <w:color w:val="auto"/>
                <w:sz w:val="16"/>
                <w:szCs w:val="16"/>
              </w:rPr>
              <w:t>:</w:t>
            </w:r>
          </w:p>
          <w:p w14:paraId="3122A06F" w14:textId="77777777" w:rsidR="008E7DB4" w:rsidRPr="008E7DB4" w:rsidRDefault="008E7DB4" w:rsidP="001529EC">
            <w:pPr>
              <w:spacing w:line="360" w:lineRule="auto"/>
              <w:jc w:val="both"/>
              <w:rPr>
                <w:i/>
                <w:color w:val="auto"/>
                <w:sz w:val="16"/>
                <w:szCs w:val="16"/>
              </w:rPr>
            </w:pPr>
          </w:p>
          <w:p w14:paraId="18717EF2" w14:textId="77777777" w:rsidR="0048565D" w:rsidRPr="00FE1213" w:rsidRDefault="0048565D" w:rsidP="001529EC">
            <w:pPr>
              <w:spacing w:line="360" w:lineRule="auto"/>
              <w:jc w:val="both"/>
              <w:rPr>
                <w:color w:val="auto"/>
                <w:sz w:val="16"/>
                <w:szCs w:val="16"/>
              </w:rPr>
            </w:pPr>
          </w:p>
        </w:tc>
      </w:tr>
      <w:tr w:rsidR="002E1611" w:rsidRPr="00FE1213" w14:paraId="3AC1E958"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BDD6EE"/>
            <w:tcMar>
              <w:left w:w="108" w:type="dxa"/>
            </w:tcMar>
          </w:tcPr>
          <w:p w14:paraId="3D63DA7E" w14:textId="77777777" w:rsidR="002E1611" w:rsidRPr="00202214" w:rsidRDefault="002E1611" w:rsidP="001529EC">
            <w:pPr>
              <w:spacing w:line="360" w:lineRule="auto"/>
              <w:jc w:val="both"/>
              <w:rPr>
                <w:color w:val="auto"/>
                <w:sz w:val="16"/>
                <w:szCs w:val="16"/>
              </w:rPr>
            </w:pPr>
            <w:r w:rsidRPr="00202214">
              <w:rPr>
                <w:rFonts w:cs="Verdana"/>
                <w:color w:val="auto"/>
                <w:sz w:val="16"/>
                <w:szCs w:val="16"/>
              </w:rPr>
              <w:t>1.2.- O programa dispón de mecanismos para garantir que o perfil de ingreso dos doutorandos é axeitado e o seu número é coherente coas características e a distribución das liñas de investigación do programa e o número de prazas ofertadas.</w:t>
            </w:r>
          </w:p>
        </w:tc>
      </w:tr>
      <w:tr w:rsidR="002E1611" w:rsidRPr="00FE1213" w14:paraId="7602AC1B"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3C219914"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6FFA725F" w14:textId="77777777" w:rsidR="002E1611" w:rsidRPr="002C23AC"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lang w:eastAsia="en-US"/>
              </w:rPr>
            </w:pPr>
            <w:r w:rsidRPr="00FE1213">
              <w:rPr>
                <w:color w:val="auto"/>
                <w:sz w:val="16"/>
                <w:szCs w:val="16"/>
              </w:rPr>
              <w:t>O perfil de ingreso dos doutorandos e o seu número é coherente coas características e a distribu</w:t>
            </w:r>
            <w:r>
              <w:rPr>
                <w:color w:val="auto"/>
                <w:sz w:val="16"/>
                <w:szCs w:val="16"/>
              </w:rPr>
              <w:t>ción das liñas de investigación.</w:t>
            </w:r>
          </w:p>
        </w:tc>
      </w:tr>
      <w:tr w:rsidR="002E1611" w:rsidRPr="00FE1213" w14:paraId="2E85C2C6"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5F9182EA"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6C5835A1" w14:textId="77777777" w:rsidR="002E1611" w:rsidRDefault="002E1611" w:rsidP="001529EC">
            <w:pPr>
              <w:spacing w:line="360" w:lineRule="auto"/>
              <w:jc w:val="both"/>
              <w:rPr>
                <w:color w:val="auto"/>
                <w:sz w:val="16"/>
                <w:szCs w:val="16"/>
              </w:rPr>
            </w:pPr>
          </w:p>
          <w:p w14:paraId="0F0E4D8A" w14:textId="77777777" w:rsidR="0048565D" w:rsidRDefault="0048565D" w:rsidP="001529EC">
            <w:pPr>
              <w:spacing w:line="360" w:lineRule="auto"/>
              <w:jc w:val="both"/>
              <w:rPr>
                <w:color w:val="auto"/>
                <w:sz w:val="16"/>
                <w:szCs w:val="16"/>
              </w:rPr>
            </w:pPr>
          </w:p>
          <w:p w14:paraId="32C157EA" w14:textId="77777777" w:rsidR="008566DD" w:rsidRDefault="008566DD" w:rsidP="001529EC">
            <w:pPr>
              <w:spacing w:line="360" w:lineRule="auto"/>
              <w:jc w:val="both"/>
              <w:rPr>
                <w:color w:val="auto"/>
                <w:sz w:val="16"/>
                <w:szCs w:val="16"/>
              </w:rPr>
            </w:pPr>
          </w:p>
          <w:p w14:paraId="3E566900" w14:textId="77777777" w:rsidR="00D71842" w:rsidRDefault="00D71842" w:rsidP="001529EC">
            <w:pPr>
              <w:spacing w:line="360" w:lineRule="auto"/>
              <w:jc w:val="both"/>
              <w:rPr>
                <w:color w:val="auto"/>
                <w:sz w:val="16"/>
                <w:szCs w:val="16"/>
              </w:rPr>
            </w:pPr>
          </w:p>
          <w:p w14:paraId="1406F94C" w14:textId="77777777" w:rsidR="00D71842" w:rsidRDefault="00D71842" w:rsidP="001529EC">
            <w:pPr>
              <w:spacing w:line="360" w:lineRule="auto"/>
              <w:jc w:val="both"/>
              <w:rPr>
                <w:color w:val="auto"/>
                <w:sz w:val="16"/>
                <w:szCs w:val="16"/>
              </w:rPr>
            </w:pPr>
          </w:p>
          <w:p w14:paraId="6A969958" w14:textId="77777777" w:rsidR="002E1611" w:rsidRPr="00FE1213" w:rsidRDefault="002E1611" w:rsidP="008566DD">
            <w:pPr>
              <w:spacing w:line="360" w:lineRule="auto"/>
              <w:jc w:val="both"/>
              <w:rPr>
                <w:color w:val="auto"/>
                <w:sz w:val="16"/>
                <w:szCs w:val="16"/>
              </w:rPr>
            </w:pPr>
          </w:p>
        </w:tc>
      </w:tr>
      <w:tr w:rsidR="002E1611" w:rsidRPr="00FE1213" w14:paraId="4E749BEB"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5C8DFECB" w14:textId="77777777" w:rsidR="002E1611" w:rsidRPr="00202214" w:rsidRDefault="002E1611" w:rsidP="001529EC">
            <w:pPr>
              <w:spacing w:line="360" w:lineRule="auto"/>
              <w:rPr>
                <w:color w:val="auto"/>
                <w:sz w:val="16"/>
                <w:szCs w:val="16"/>
              </w:rPr>
            </w:pPr>
            <w:r w:rsidRPr="00202214">
              <w:rPr>
                <w:rFonts w:cs="Verdana"/>
                <w:color w:val="auto"/>
                <w:sz w:val="16"/>
                <w:szCs w:val="16"/>
              </w:rPr>
              <w:t>1.3.- O programa dispón de mecanismos axeitados de supervisión dos doutorandos e, se procede, das actividades formativas.</w:t>
            </w:r>
          </w:p>
        </w:tc>
      </w:tr>
      <w:tr w:rsidR="002E1611" w:rsidRPr="00FE1213" w14:paraId="4F1F71BB"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6A8E6EF8"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75440FCF" w14:textId="77777777" w:rsidR="002E1611" w:rsidRPr="002C23AC"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 xml:space="preserve">Os mecanismos de supervisión dos doutorandos son axeitados e correspóndese co establecido na </w:t>
            </w:r>
            <w:r w:rsidRPr="00FE1213">
              <w:rPr>
                <w:color w:val="auto"/>
                <w:sz w:val="16"/>
                <w:szCs w:val="16"/>
              </w:rPr>
              <w:lastRenderedPageBreak/>
              <w:t>memoria de verificación (asignación do titor e director de teses, control do documento de actividades do doutorando, valoración anual do plan de inve</w:t>
            </w:r>
            <w:r>
              <w:rPr>
                <w:color w:val="auto"/>
                <w:sz w:val="16"/>
                <w:szCs w:val="16"/>
              </w:rPr>
              <w:t xml:space="preserve">stigación, </w:t>
            </w:r>
            <w:r w:rsidRPr="00FE1213">
              <w:rPr>
                <w:color w:val="auto"/>
                <w:sz w:val="16"/>
                <w:szCs w:val="16"/>
              </w:rPr>
              <w:t>normativa de lectura de teses...</w:t>
            </w:r>
            <w:r>
              <w:rPr>
                <w:color w:val="auto"/>
                <w:sz w:val="16"/>
                <w:szCs w:val="16"/>
              </w:rPr>
              <w:t xml:space="preserve"> </w:t>
            </w:r>
            <w:r w:rsidRPr="00FE1213">
              <w:rPr>
                <w:color w:val="auto"/>
                <w:sz w:val="16"/>
                <w:szCs w:val="16"/>
              </w:rPr>
              <w:t>e todos aqueles que a Comisión Académica do programa teña establecido)</w:t>
            </w:r>
            <w:r>
              <w:rPr>
                <w:color w:val="auto"/>
                <w:sz w:val="16"/>
                <w:szCs w:val="16"/>
              </w:rPr>
              <w:t>.</w:t>
            </w:r>
          </w:p>
        </w:tc>
      </w:tr>
      <w:tr w:rsidR="002E1611" w:rsidRPr="00FE1213" w14:paraId="310EDB0B"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045B04C1"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lastRenderedPageBreak/>
              <w:t>Reflexión/comentarios que xustifiquen a valoración:</w:t>
            </w:r>
          </w:p>
          <w:p w14:paraId="32D21038" w14:textId="77777777" w:rsidR="002E1611" w:rsidRPr="00FE1213" w:rsidRDefault="002E1611" w:rsidP="001529EC">
            <w:pPr>
              <w:spacing w:line="360" w:lineRule="auto"/>
              <w:jc w:val="both"/>
              <w:rPr>
                <w:color w:val="auto"/>
                <w:sz w:val="16"/>
                <w:szCs w:val="16"/>
              </w:rPr>
            </w:pPr>
          </w:p>
          <w:p w14:paraId="3FC4FF59" w14:textId="77777777" w:rsidR="002E1611" w:rsidRDefault="002E1611" w:rsidP="001529EC">
            <w:pPr>
              <w:spacing w:line="360" w:lineRule="auto"/>
              <w:jc w:val="both"/>
              <w:rPr>
                <w:color w:val="auto"/>
                <w:sz w:val="16"/>
                <w:szCs w:val="16"/>
              </w:rPr>
            </w:pPr>
          </w:p>
          <w:p w14:paraId="0384CC5B" w14:textId="77777777" w:rsidR="008566DD" w:rsidRDefault="008566DD" w:rsidP="001529EC">
            <w:pPr>
              <w:spacing w:line="360" w:lineRule="auto"/>
              <w:jc w:val="both"/>
              <w:rPr>
                <w:color w:val="auto"/>
                <w:sz w:val="16"/>
                <w:szCs w:val="16"/>
              </w:rPr>
            </w:pPr>
          </w:p>
          <w:p w14:paraId="18A07C6D" w14:textId="77777777" w:rsidR="008566DD" w:rsidRPr="008566DD" w:rsidRDefault="008566DD" w:rsidP="008566DD">
            <w:pPr>
              <w:spacing w:line="360" w:lineRule="auto"/>
              <w:jc w:val="both"/>
              <w:rPr>
                <w:i/>
                <w:color w:val="auto"/>
                <w:sz w:val="16"/>
                <w:szCs w:val="16"/>
              </w:rPr>
            </w:pPr>
            <w:r w:rsidRPr="008566DD">
              <w:rPr>
                <w:i/>
                <w:color w:val="auto"/>
                <w:sz w:val="16"/>
                <w:szCs w:val="16"/>
              </w:rPr>
              <w:t>Resultados de satisfacción en relación coa supervisión dos doutorandos e coas actividades formativas:</w:t>
            </w:r>
          </w:p>
          <w:p w14:paraId="5FD2325E" w14:textId="77777777" w:rsidR="008566DD" w:rsidRDefault="008566DD" w:rsidP="001529EC">
            <w:pPr>
              <w:spacing w:line="360" w:lineRule="auto"/>
              <w:jc w:val="both"/>
              <w:rPr>
                <w:color w:val="auto"/>
                <w:sz w:val="16"/>
                <w:szCs w:val="16"/>
              </w:rPr>
            </w:pPr>
          </w:p>
          <w:p w14:paraId="1DE33903" w14:textId="77777777" w:rsidR="0048565D" w:rsidRPr="00FE1213" w:rsidRDefault="0048565D" w:rsidP="001529EC">
            <w:pPr>
              <w:spacing w:line="360" w:lineRule="auto"/>
              <w:jc w:val="both"/>
              <w:rPr>
                <w:color w:val="auto"/>
                <w:sz w:val="16"/>
                <w:szCs w:val="16"/>
              </w:rPr>
            </w:pPr>
          </w:p>
        </w:tc>
      </w:tr>
      <w:tr w:rsidR="002E1611" w:rsidRPr="00FE1213" w14:paraId="74DB197C"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21F5FC41" w14:textId="77777777" w:rsidR="002E1611" w:rsidRPr="00202214" w:rsidRDefault="002E1611" w:rsidP="001529EC">
            <w:pPr>
              <w:spacing w:line="360" w:lineRule="auto"/>
              <w:jc w:val="both"/>
              <w:rPr>
                <w:rFonts w:cs="Verdana"/>
                <w:color w:val="auto"/>
                <w:sz w:val="16"/>
                <w:szCs w:val="16"/>
              </w:rPr>
            </w:pPr>
            <w:r w:rsidRPr="00202214">
              <w:rPr>
                <w:rFonts w:cs="Verdana"/>
                <w:color w:val="auto"/>
                <w:sz w:val="16"/>
                <w:szCs w:val="16"/>
              </w:rPr>
              <w:t>1.4.- Garántese unha adecuada coordinación no caso dos programas interuniversitarios e as colaboracións previstas na memoria desenvolvéronse adecuadamente.</w:t>
            </w:r>
          </w:p>
        </w:tc>
      </w:tr>
      <w:tr w:rsidR="002E1611" w:rsidRPr="00FE1213" w14:paraId="37B67237"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146D9C04"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4C070391" w14:textId="77777777" w:rsidR="002E1611" w:rsidRPr="00FE1213"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r>
              <w:rPr>
                <w:color w:val="auto"/>
                <w:sz w:val="16"/>
                <w:szCs w:val="16"/>
              </w:rPr>
              <w:t xml:space="preserve">O </w:t>
            </w:r>
            <w:r w:rsidRPr="00FE1213">
              <w:rPr>
                <w:color w:val="auto"/>
                <w:sz w:val="16"/>
                <w:szCs w:val="16"/>
              </w:rPr>
              <w:t>funcionamento dos mecanismos de coordinación entre as univer</w:t>
            </w:r>
            <w:r>
              <w:rPr>
                <w:color w:val="auto"/>
                <w:sz w:val="16"/>
                <w:szCs w:val="16"/>
              </w:rPr>
              <w:t>sidades que imparten o programa.</w:t>
            </w:r>
          </w:p>
          <w:p w14:paraId="4420C1C5" w14:textId="77777777" w:rsidR="002E1611" w:rsidRPr="002C23AC"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Repercusión no programa das colaboracións con outras institucións, organismos ou centros, se se a</w:t>
            </w:r>
            <w:r>
              <w:rPr>
                <w:color w:val="auto"/>
                <w:sz w:val="16"/>
                <w:szCs w:val="16"/>
              </w:rPr>
              <w:t>cadou o obxectivo establecido nas ditas colaboracións.</w:t>
            </w:r>
            <w:r w:rsidRPr="00FE1213">
              <w:rPr>
                <w:color w:val="auto"/>
                <w:sz w:val="16"/>
                <w:szCs w:val="16"/>
              </w:rPr>
              <w:t xml:space="preserve"> </w:t>
            </w:r>
          </w:p>
        </w:tc>
      </w:tr>
      <w:tr w:rsidR="002E1611" w:rsidRPr="00FE1213" w14:paraId="6347B92E"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6D48850A"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1224C167" w14:textId="77777777" w:rsidR="00497537" w:rsidRDefault="00497537" w:rsidP="001529EC">
            <w:pPr>
              <w:spacing w:line="360" w:lineRule="auto"/>
              <w:jc w:val="both"/>
              <w:rPr>
                <w:i/>
                <w:color w:val="auto"/>
                <w:sz w:val="16"/>
                <w:szCs w:val="16"/>
              </w:rPr>
            </w:pPr>
          </w:p>
          <w:p w14:paraId="271C4E22" w14:textId="77777777" w:rsidR="002E1611" w:rsidRPr="00497537" w:rsidRDefault="00497537" w:rsidP="001529EC">
            <w:pPr>
              <w:spacing w:line="360" w:lineRule="auto"/>
              <w:jc w:val="both"/>
              <w:rPr>
                <w:i/>
                <w:color w:val="auto"/>
                <w:sz w:val="16"/>
                <w:szCs w:val="16"/>
              </w:rPr>
            </w:pPr>
            <w:r w:rsidRPr="00497537">
              <w:rPr>
                <w:i/>
                <w:color w:val="auto"/>
                <w:sz w:val="16"/>
                <w:szCs w:val="16"/>
              </w:rPr>
              <w:t>Coordinación coas outras universidades que forman parte do programa</w:t>
            </w:r>
            <w:r>
              <w:rPr>
                <w:i/>
                <w:color w:val="auto"/>
                <w:sz w:val="16"/>
                <w:szCs w:val="16"/>
              </w:rPr>
              <w:t>:</w:t>
            </w:r>
          </w:p>
          <w:p w14:paraId="03EE2D4C" w14:textId="77777777" w:rsidR="0048565D" w:rsidRDefault="0048565D" w:rsidP="001529EC">
            <w:pPr>
              <w:spacing w:line="360" w:lineRule="auto"/>
              <w:jc w:val="both"/>
              <w:rPr>
                <w:color w:val="auto"/>
                <w:sz w:val="16"/>
                <w:szCs w:val="16"/>
              </w:rPr>
            </w:pPr>
          </w:p>
          <w:p w14:paraId="634C5FE6" w14:textId="77777777" w:rsidR="00497537" w:rsidRDefault="00497537" w:rsidP="001529EC">
            <w:pPr>
              <w:spacing w:line="360" w:lineRule="auto"/>
              <w:jc w:val="both"/>
              <w:rPr>
                <w:color w:val="auto"/>
                <w:sz w:val="16"/>
                <w:szCs w:val="16"/>
              </w:rPr>
            </w:pPr>
          </w:p>
          <w:p w14:paraId="0407E99A" w14:textId="77777777" w:rsidR="00497537" w:rsidRDefault="00497537" w:rsidP="001529EC">
            <w:pPr>
              <w:spacing w:line="360" w:lineRule="auto"/>
              <w:jc w:val="both"/>
              <w:rPr>
                <w:color w:val="auto"/>
                <w:sz w:val="16"/>
                <w:szCs w:val="16"/>
              </w:rPr>
            </w:pPr>
          </w:p>
          <w:p w14:paraId="3E9973C4" w14:textId="77777777" w:rsidR="00497537" w:rsidRPr="00497537" w:rsidRDefault="00497537" w:rsidP="00497537">
            <w:pPr>
              <w:spacing w:line="360" w:lineRule="auto"/>
              <w:jc w:val="both"/>
              <w:rPr>
                <w:i/>
                <w:color w:val="auto"/>
                <w:sz w:val="16"/>
                <w:szCs w:val="16"/>
              </w:rPr>
            </w:pPr>
            <w:r w:rsidRPr="00497537">
              <w:rPr>
                <w:i/>
                <w:color w:val="auto"/>
                <w:sz w:val="16"/>
                <w:szCs w:val="16"/>
              </w:rPr>
              <w:t>Co</w:t>
            </w:r>
            <w:r>
              <w:rPr>
                <w:i/>
                <w:color w:val="auto"/>
                <w:sz w:val="16"/>
                <w:szCs w:val="16"/>
              </w:rPr>
              <w:t xml:space="preserve">laboración con </w:t>
            </w:r>
            <w:r w:rsidRPr="00497537">
              <w:rPr>
                <w:i/>
                <w:color w:val="auto"/>
                <w:sz w:val="16"/>
                <w:szCs w:val="16"/>
              </w:rPr>
              <w:t xml:space="preserve">outras </w:t>
            </w:r>
            <w:r>
              <w:rPr>
                <w:i/>
                <w:color w:val="auto"/>
                <w:sz w:val="16"/>
                <w:szCs w:val="16"/>
              </w:rPr>
              <w:t>institucións (convenios de colaboración, actividades e resultados):</w:t>
            </w:r>
          </w:p>
          <w:p w14:paraId="1FFAF03C" w14:textId="77777777" w:rsidR="00497537" w:rsidRDefault="00497537" w:rsidP="001529EC">
            <w:pPr>
              <w:spacing w:line="360" w:lineRule="auto"/>
              <w:jc w:val="both"/>
              <w:rPr>
                <w:color w:val="auto"/>
                <w:sz w:val="16"/>
                <w:szCs w:val="16"/>
              </w:rPr>
            </w:pPr>
          </w:p>
          <w:p w14:paraId="78DEF2F4" w14:textId="77777777" w:rsidR="00497537" w:rsidRPr="00FE1213" w:rsidRDefault="00497537" w:rsidP="001529EC">
            <w:pPr>
              <w:spacing w:line="360" w:lineRule="auto"/>
              <w:jc w:val="both"/>
              <w:rPr>
                <w:color w:val="auto"/>
                <w:sz w:val="16"/>
                <w:szCs w:val="16"/>
              </w:rPr>
            </w:pPr>
          </w:p>
          <w:p w14:paraId="1C1B6D95" w14:textId="77777777" w:rsidR="002E1611" w:rsidRPr="00FE1213" w:rsidRDefault="002E1611" w:rsidP="001529EC">
            <w:pPr>
              <w:spacing w:line="360" w:lineRule="auto"/>
              <w:jc w:val="both"/>
              <w:rPr>
                <w:color w:val="auto"/>
                <w:sz w:val="16"/>
                <w:szCs w:val="16"/>
              </w:rPr>
            </w:pPr>
          </w:p>
        </w:tc>
      </w:tr>
      <w:tr w:rsidR="002E1611" w:rsidRPr="00FE1213" w14:paraId="4F80C1B6"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51980190" w14:textId="77777777" w:rsidR="002E1611" w:rsidRPr="00202214" w:rsidRDefault="002E1611" w:rsidP="001529EC">
            <w:pPr>
              <w:spacing w:line="360" w:lineRule="auto"/>
              <w:rPr>
                <w:rFonts w:cs="Verdana"/>
                <w:bCs/>
                <w:iCs/>
                <w:color w:val="auto"/>
                <w:sz w:val="16"/>
                <w:szCs w:val="16"/>
              </w:rPr>
            </w:pPr>
            <w:r w:rsidRPr="00202214">
              <w:rPr>
                <w:rFonts w:cs="Verdana"/>
                <w:color w:val="auto"/>
                <w:sz w:val="16"/>
                <w:szCs w:val="16"/>
              </w:rPr>
              <w:t>1.5.- A institución dá resposta ás posibles recomendacións realizadas no Informe de verificación e no seu caso nos posibles informes de modificacións, así como ás que puideran conter os sucesivos informes de seguimento.</w:t>
            </w:r>
          </w:p>
        </w:tc>
      </w:tr>
      <w:tr w:rsidR="002E1611" w:rsidRPr="00FE1213" w14:paraId="620D5ABC" w14:textId="77777777" w:rsidTr="00B46226">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19943923"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6660BB45" w14:textId="77777777" w:rsidR="002E1611" w:rsidRPr="00FE1213" w:rsidRDefault="002E1611" w:rsidP="001529EC">
            <w:pPr>
              <w:spacing w:line="360" w:lineRule="auto"/>
              <w:jc w:val="both"/>
              <w:rPr>
                <w:i/>
                <w:color w:val="auto"/>
                <w:sz w:val="16"/>
                <w:szCs w:val="16"/>
              </w:rPr>
            </w:pPr>
          </w:p>
          <w:p w14:paraId="27FD31D1" w14:textId="77777777" w:rsidR="002E1611" w:rsidRDefault="00285D82" w:rsidP="001529EC">
            <w:pPr>
              <w:spacing w:line="360" w:lineRule="auto"/>
              <w:jc w:val="both"/>
              <w:rPr>
                <w:i/>
                <w:color w:val="auto"/>
                <w:sz w:val="16"/>
                <w:szCs w:val="16"/>
              </w:rPr>
            </w:pPr>
            <w:r>
              <w:rPr>
                <w:i/>
                <w:color w:val="auto"/>
                <w:sz w:val="16"/>
                <w:szCs w:val="16"/>
              </w:rPr>
              <w:t>R</w:t>
            </w:r>
            <w:r w:rsidRPr="007737B3">
              <w:rPr>
                <w:i/>
                <w:color w:val="auto"/>
                <w:sz w:val="16"/>
                <w:szCs w:val="16"/>
              </w:rPr>
              <w:t>ecomendacións</w:t>
            </w:r>
            <w:r w:rsidR="007737B3" w:rsidRPr="007737B3">
              <w:rPr>
                <w:i/>
                <w:color w:val="auto"/>
                <w:sz w:val="16"/>
                <w:szCs w:val="16"/>
              </w:rPr>
              <w:t xml:space="preserve"> d</w:t>
            </w:r>
            <w:r>
              <w:rPr>
                <w:i/>
                <w:color w:val="auto"/>
                <w:sz w:val="16"/>
                <w:szCs w:val="16"/>
              </w:rPr>
              <w:t>o</w:t>
            </w:r>
            <w:r w:rsidR="007737B3" w:rsidRPr="007737B3">
              <w:rPr>
                <w:i/>
                <w:color w:val="auto"/>
                <w:sz w:val="16"/>
                <w:szCs w:val="16"/>
              </w:rPr>
              <w:t xml:space="preserve"> informe de verificación</w:t>
            </w:r>
            <w:r w:rsidR="00B34334">
              <w:rPr>
                <w:i/>
                <w:color w:val="auto"/>
                <w:sz w:val="16"/>
                <w:szCs w:val="16"/>
              </w:rPr>
              <w:t xml:space="preserve"> (síntese do estado de situación)</w:t>
            </w:r>
            <w:r>
              <w:rPr>
                <w:i/>
                <w:color w:val="auto"/>
                <w:sz w:val="16"/>
                <w:szCs w:val="16"/>
              </w:rPr>
              <w:t>:</w:t>
            </w:r>
          </w:p>
          <w:p w14:paraId="376CDA0C" w14:textId="3298EDAF" w:rsidR="00285D82" w:rsidRDefault="00285D82" w:rsidP="001529EC">
            <w:pPr>
              <w:spacing w:line="360" w:lineRule="auto"/>
              <w:jc w:val="both"/>
              <w:rPr>
                <w:color w:val="auto"/>
                <w:sz w:val="16"/>
                <w:szCs w:val="16"/>
              </w:rPr>
            </w:pPr>
            <w:r>
              <w:rPr>
                <w:color w:val="auto"/>
                <w:sz w:val="16"/>
                <w:szCs w:val="16"/>
              </w:rPr>
              <w:t>Criterio...:</w:t>
            </w:r>
          </w:p>
          <w:p w14:paraId="2FE32FF0" w14:textId="77777777" w:rsidR="00716623" w:rsidRDefault="00716623" w:rsidP="001529EC">
            <w:pPr>
              <w:spacing w:line="360" w:lineRule="auto"/>
              <w:jc w:val="both"/>
              <w:rPr>
                <w:color w:val="auto"/>
                <w:sz w:val="16"/>
                <w:szCs w:val="16"/>
              </w:rPr>
            </w:pPr>
          </w:p>
          <w:p w14:paraId="65F5BDE6" w14:textId="77777777" w:rsidR="00285D82" w:rsidRDefault="00285D82" w:rsidP="001529EC">
            <w:pPr>
              <w:spacing w:line="360" w:lineRule="auto"/>
              <w:jc w:val="both"/>
              <w:rPr>
                <w:color w:val="auto"/>
                <w:sz w:val="16"/>
                <w:szCs w:val="16"/>
              </w:rPr>
            </w:pPr>
          </w:p>
          <w:p w14:paraId="06C254CC" w14:textId="587795FF" w:rsidR="00716623" w:rsidRDefault="00716623" w:rsidP="00716623">
            <w:pPr>
              <w:spacing w:line="360" w:lineRule="auto"/>
              <w:jc w:val="both"/>
              <w:rPr>
                <w:i/>
                <w:color w:val="auto"/>
                <w:sz w:val="16"/>
                <w:szCs w:val="16"/>
              </w:rPr>
            </w:pPr>
            <w:r>
              <w:rPr>
                <w:i/>
                <w:color w:val="auto"/>
                <w:sz w:val="16"/>
                <w:szCs w:val="16"/>
              </w:rPr>
              <w:t>R</w:t>
            </w:r>
            <w:r w:rsidRPr="007737B3">
              <w:rPr>
                <w:i/>
                <w:color w:val="auto"/>
                <w:sz w:val="16"/>
                <w:szCs w:val="16"/>
              </w:rPr>
              <w:t>ecomendacións d</w:t>
            </w:r>
            <w:r>
              <w:rPr>
                <w:i/>
                <w:color w:val="auto"/>
                <w:sz w:val="16"/>
                <w:szCs w:val="16"/>
              </w:rPr>
              <w:t>os</w:t>
            </w:r>
            <w:r w:rsidRPr="007737B3">
              <w:rPr>
                <w:i/>
                <w:color w:val="auto"/>
                <w:sz w:val="16"/>
                <w:szCs w:val="16"/>
              </w:rPr>
              <w:t xml:space="preserve"> informe</w:t>
            </w:r>
            <w:r>
              <w:rPr>
                <w:i/>
                <w:color w:val="auto"/>
                <w:sz w:val="16"/>
                <w:szCs w:val="16"/>
              </w:rPr>
              <w:t>s</w:t>
            </w:r>
            <w:r w:rsidRPr="007737B3">
              <w:rPr>
                <w:i/>
                <w:color w:val="auto"/>
                <w:sz w:val="16"/>
                <w:szCs w:val="16"/>
              </w:rPr>
              <w:t xml:space="preserve"> de </w:t>
            </w:r>
            <w:r>
              <w:rPr>
                <w:i/>
                <w:color w:val="auto"/>
                <w:sz w:val="16"/>
                <w:szCs w:val="16"/>
              </w:rPr>
              <w:t>modificación, se procede (síntese do estado de situación):</w:t>
            </w:r>
          </w:p>
          <w:p w14:paraId="683BC516" w14:textId="77777777" w:rsidR="00716623" w:rsidRDefault="00716623" w:rsidP="00716623">
            <w:pPr>
              <w:spacing w:line="360" w:lineRule="auto"/>
              <w:jc w:val="both"/>
              <w:rPr>
                <w:color w:val="auto"/>
                <w:sz w:val="16"/>
                <w:szCs w:val="16"/>
              </w:rPr>
            </w:pPr>
            <w:r>
              <w:rPr>
                <w:color w:val="auto"/>
                <w:sz w:val="16"/>
                <w:szCs w:val="16"/>
              </w:rPr>
              <w:t>Criterio...:</w:t>
            </w:r>
          </w:p>
          <w:p w14:paraId="1F82FB98" w14:textId="77777777" w:rsidR="00285D82" w:rsidRDefault="00285D82" w:rsidP="001529EC">
            <w:pPr>
              <w:spacing w:line="360" w:lineRule="auto"/>
              <w:jc w:val="both"/>
              <w:rPr>
                <w:color w:val="auto"/>
                <w:sz w:val="16"/>
                <w:szCs w:val="16"/>
              </w:rPr>
            </w:pPr>
          </w:p>
          <w:p w14:paraId="7EFAC44A" w14:textId="77777777" w:rsidR="00285D82" w:rsidRDefault="00285D82" w:rsidP="001529EC">
            <w:pPr>
              <w:spacing w:line="360" w:lineRule="auto"/>
              <w:jc w:val="both"/>
              <w:rPr>
                <w:color w:val="auto"/>
                <w:sz w:val="16"/>
                <w:szCs w:val="16"/>
              </w:rPr>
            </w:pPr>
          </w:p>
          <w:p w14:paraId="7549556C" w14:textId="4DE20A59" w:rsidR="00285D82" w:rsidRDefault="00285D82" w:rsidP="00285D82">
            <w:pPr>
              <w:spacing w:line="360" w:lineRule="auto"/>
              <w:jc w:val="both"/>
              <w:rPr>
                <w:i/>
                <w:color w:val="auto"/>
                <w:sz w:val="16"/>
                <w:szCs w:val="16"/>
              </w:rPr>
            </w:pPr>
            <w:r>
              <w:rPr>
                <w:i/>
                <w:color w:val="auto"/>
                <w:sz w:val="16"/>
                <w:szCs w:val="16"/>
              </w:rPr>
              <w:t>R</w:t>
            </w:r>
            <w:r w:rsidRPr="007737B3">
              <w:rPr>
                <w:i/>
                <w:color w:val="auto"/>
                <w:sz w:val="16"/>
                <w:szCs w:val="16"/>
              </w:rPr>
              <w:t>ecomendacións d</w:t>
            </w:r>
            <w:r>
              <w:rPr>
                <w:i/>
                <w:color w:val="auto"/>
                <w:sz w:val="16"/>
                <w:szCs w:val="16"/>
              </w:rPr>
              <w:t>o</w:t>
            </w:r>
            <w:r w:rsidRPr="007737B3">
              <w:rPr>
                <w:i/>
                <w:color w:val="auto"/>
                <w:sz w:val="16"/>
                <w:szCs w:val="16"/>
              </w:rPr>
              <w:t xml:space="preserve"> informe de </w:t>
            </w:r>
            <w:r w:rsidR="00545A71">
              <w:rPr>
                <w:i/>
                <w:color w:val="auto"/>
                <w:sz w:val="16"/>
                <w:szCs w:val="16"/>
              </w:rPr>
              <w:t xml:space="preserve">avaliación externa do </w:t>
            </w:r>
            <w:r>
              <w:rPr>
                <w:i/>
                <w:color w:val="auto"/>
                <w:sz w:val="16"/>
                <w:szCs w:val="16"/>
              </w:rPr>
              <w:t>seguimento</w:t>
            </w:r>
            <w:r w:rsidR="00F83AAA">
              <w:rPr>
                <w:i/>
                <w:color w:val="auto"/>
                <w:sz w:val="16"/>
                <w:szCs w:val="16"/>
              </w:rPr>
              <w:t xml:space="preserve"> e acreditación</w:t>
            </w:r>
            <w:r w:rsidR="00B34334">
              <w:rPr>
                <w:i/>
                <w:color w:val="auto"/>
                <w:sz w:val="16"/>
                <w:szCs w:val="16"/>
              </w:rPr>
              <w:t>,</w:t>
            </w:r>
            <w:r w:rsidR="004907A5">
              <w:rPr>
                <w:i/>
                <w:color w:val="auto"/>
                <w:sz w:val="16"/>
                <w:szCs w:val="16"/>
              </w:rPr>
              <w:t xml:space="preserve"> se procede</w:t>
            </w:r>
            <w:r w:rsidR="00B34334">
              <w:rPr>
                <w:i/>
                <w:color w:val="auto"/>
                <w:sz w:val="16"/>
                <w:szCs w:val="16"/>
              </w:rPr>
              <w:t xml:space="preserve"> (síntese do estado de situación)</w:t>
            </w:r>
            <w:r>
              <w:rPr>
                <w:i/>
                <w:color w:val="auto"/>
                <w:sz w:val="16"/>
                <w:szCs w:val="16"/>
              </w:rPr>
              <w:t>:</w:t>
            </w:r>
          </w:p>
          <w:p w14:paraId="195F0AE5" w14:textId="77777777" w:rsidR="00285D82" w:rsidRDefault="00285D82" w:rsidP="00285D82">
            <w:pPr>
              <w:spacing w:line="360" w:lineRule="auto"/>
              <w:jc w:val="both"/>
              <w:rPr>
                <w:color w:val="auto"/>
                <w:sz w:val="16"/>
                <w:szCs w:val="16"/>
              </w:rPr>
            </w:pPr>
            <w:r>
              <w:rPr>
                <w:color w:val="auto"/>
                <w:sz w:val="16"/>
                <w:szCs w:val="16"/>
              </w:rPr>
              <w:t>Criterio...:</w:t>
            </w:r>
          </w:p>
          <w:p w14:paraId="6E31B400" w14:textId="77777777" w:rsidR="00285D82" w:rsidRPr="00285D82" w:rsidRDefault="00285D82" w:rsidP="001529EC">
            <w:pPr>
              <w:spacing w:line="360" w:lineRule="auto"/>
              <w:jc w:val="both"/>
              <w:rPr>
                <w:color w:val="auto"/>
                <w:sz w:val="16"/>
                <w:szCs w:val="16"/>
              </w:rPr>
            </w:pPr>
          </w:p>
          <w:p w14:paraId="03D368C7" w14:textId="77777777" w:rsidR="00285D82" w:rsidRDefault="00285D82" w:rsidP="001529EC">
            <w:pPr>
              <w:spacing w:line="360" w:lineRule="auto"/>
              <w:jc w:val="both"/>
              <w:rPr>
                <w:i/>
                <w:color w:val="auto"/>
                <w:sz w:val="16"/>
                <w:szCs w:val="16"/>
              </w:rPr>
            </w:pPr>
          </w:p>
          <w:p w14:paraId="606748AC" w14:textId="77777777" w:rsidR="00285D82" w:rsidRDefault="00285D82" w:rsidP="001529EC">
            <w:pPr>
              <w:spacing w:line="360" w:lineRule="auto"/>
              <w:jc w:val="both"/>
              <w:rPr>
                <w:i/>
                <w:color w:val="auto"/>
                <w:sz w:val="16"/>
                <w:szCs w:val="16"/>
              </w:rPr>
            </w:pPr>
          </w:p>
          <w:p w14:paraId="5FA1ECFC" w14:textId="12B68E80" w:rsidR="0048565D" w:rsidRPr="00FE1213" w:rsidRDefault="0048565D" w:rsidP="001529EC">
            <w:pPr>
              <w:spacing w:line="360" w:lineRule="auto"/>
              <w:jc w:val="both"/>
              <w:rPr>
                <w:i/>
                <w:color w:val="auto"/>
                <w:sz w:val="16"/>
                <w:szCs w:val="16"/>
              </w:rPr>
            </w:pPr>
          </w:p>
        </w:tc>
      </w:tr>
      <w:tr w:rsidR="008F330E" w:rsidRPr="00FE1213" w14:paraId="7DFC8EB1" w14:textId="77777777" w:rsidTr="00B46226">
        <w:trPr>
          <w:jc w:val="center"/>
        </w:trPr>
        <w:tc>
          <w:tcPr>
            <w:tcW w:w="8931"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355EBA4F" w14:textId="77777777" w:rsidR="008F330E" w:rsidRDefault="008F330E" w:rsidP="001529EC">
            <w:pPr>
              <w:spacing w:line="360" w:lineRule="auto"/>
              <w:jc w:val="both"/>
              <w:rPr>
                <w:rFonts w:cs="Verdana"/>
                <w:b/>
                <w:bCs/>
                <w:iCs/>
                <w:color w:val="auto"/>
                <w:sz w:val="16"/>
                <w:szCs w:val="16"/>
              </w:rPr>
            </w:pPr>
          </w:p>
          <w:p w14:paraId="0E1E44A4" w14:textId="77777777" w:rsidR="008F330E" w:rsidRPr="008F330E" w:rsidRDefault="008F330E" w:rsidP="001529EC">
            <w:pPr>
              <w:spacing w:line="360" w:lineRule="auto"/>
              <w:jc w:val="both"/>
              <w:rPr>
                <w:rFonts w:cs="Verdana"/>
                <w:b/>
                <w:bCs/>
                <w:iCs/>
                <w:color w:val="auto"/>
                <w:sz w:val="16"/>
                <w:szCs w:val="16"/>
              </w:rPr>
            </w:pPr>
            <w:r w:rsidRPr="008F330E">
              <w:rPr>
                <w:rFonts w:cs="Verdana"/>
                <w:b/>
                <w:bCs/>
                <w:iCs/>
                <w:color w:val="auto"/>
                <w:sz w:val="16"/>
                <w:szCs w:val="16"/>
              </w:rPr>
              <w:t>A análise do criterio baséase en:</w:t>
            </w:r>
          </w:p>
          <w:p w14:paraId="3A3BF62F" w14:textId="77777777" w:rsidR="008F330E" w:rsidRPr="008F330E" w:rsidRDefault="008F330E" w:rsidP="001529EC">
            <w:pPr>
              <w:spacing w:line="360" w:lineRule="auto"/>
              <w:jc w:val="both"/>
              <w:rPr>
                <w:rFonts w:cs="Verdana"/>
                <w:b/>
                <w:bCs/>
                <w:iCs/>
                <w:color w:val="auto"/>
                <w:sz w:val="16"/>
                <w:szCs w:val="16"/>
              </w:rPr>
            </w:pPr>
            <w:r w:rsidRPr="008F330E">
              <w:rPr>
                <w:rFonts w:cs="Verdana"/>
                <w:b/>
                <w:bCs/>
                <w:iCs/>
                <w:color w:val="auto"/>
                <w:sz w:val="16"/>
                <w:szCs w:val="16"/>
              </w:rPr>
              <w:t>Evidencias:</w:t>
            </w:r>
          </w:p>
          <w:p w14:paraId="2960422A" w14:textId="77777777" w:rsidR="008F330E" w:rsidRPr="008F330E" w:rsidRDefault="008F330E" w:rsidP="008F330E">
            <w:pPr>
              <w:suppressAutoHyphens w:val="0"/>
              <w:spacing w:after="240"/>
              <w:rPr>
                <w:rFonts w:cs="Arial"/>
                <w:color w:val="auto"/>
                <w:sz w:val="16"/>
                <w:szCs w:val="16"/>
                <w:lang w:eastAsia="gl-ES"/>
              </w:rPr>
            </w:pPr>
            <w:r w:rsidRPr="008F330E">
              <w:rPr>
                <w:rFonts w:cs="Arial"/>
                <w:color w:val="auto"/>
                <w:sz w:val="16"/>
                <w:szCs w:val="16"/>
                <w:lang w:eastAsia="gl-ES"/>
              </w:rPr>
              <w:t>EPD1: Memoria vixente</w:t>
            </w:r>
          </w:p>
          <w:p w14:paraId="6CD71DF8" w14:textId="77777777" w:rsidR="008F330E" w:rsidRPr="008F330E" w:rsidRDefault="008F330E" w:rsidP="008F330E">
            <w:pPr>
              <w:suppressAutoHyphens w:val="0"/>
              <w:spacing w:after="240"/>
              <w:rPr>
                <w:rFonts w:cs="Arial"/>
                <w:color w:val="auto"/>
                <w:sz w:val="16"/>
                <w:szCs w:val="16"/>
                <w:lang w:eastAsia="gl-ES"/>
              </w:rPr>
            </w:pPr>
            <w:r w:rsidRPr="008F330E">
              <w:rPr>
                <w:rFonts w:cs="Arial"/>
                <w:color w:val="auto"/>
                <w:sz w:val="16"/>
                <w:szCs w:val="16"/>
                <w:lang w:eastAsia="gl-ES"/>
              </w:rPr>
              <w:t>EPD2: Informes de verificación e, se procede, de modificación, seguimento e renovación da acreditación, incluíndo os plans de mellora</w:t>
            </w:r>
          </w:p>
          <w:p w14:paraId="13A5B5B2" w14:textId="77777777" w:rsidR="008F330E" w:rsidRPr="008F330E" w:rsidRDefault="008F330E" w:rsidP="008F330E">
            <w:pPr>
              <w:suppressAutoHyphens w:val="0"/>
              <w:spacing w:after="240"/>
              <w:rPr>
                <w:rFonts w:cs="Arial"/>
                <w:color w:val="auto"/>
                <w:sz w:val="16"/>
                <w:szCs w:val="16"/>
                <w:lang w:eastAsia="gl-ES"/>
              </w:rPr>
            </w:pPr>
            <w:r w:rsidRPr="008F330E">
              <w:rPr>
                <w:rFonts w:cs="Arial"/>
                <w:color w:val="auto"/>
                <w:sz w:val="16"/>
                <w:szCs w:val="16"/>
                <w:lang w:eastAsia="gl-ES"/>
              </w:rPr>
              <w:t>EPD3: Informe/Acta onde se recolla a análise do perfil real de ingreso/</w:t>
            </w:r>
            <w:proofErr w:type="spellStart"/>
            <w:r w:rsidRPr="008F330E">
              <w:rPr>
                <w:rFonts w:cs="Arial"/>
                <w:color w:val="auto"/>
                <w:sz w:val="16"/>
                <w:szCs w:val="16"/>
                <w:lang w:eastAsia="gl-ES"/>
              </w:rPr>
              <w:t>egreso</w:t>
            </w:r>
            <w:proofErr w:type="spellEnd"/>
          </w:p>
          <w:p w14:paraId="57383837" w14:textId="77777777" w:rsidR="008F330E" w:rsidRPr="008F330E" w:rsidRDefault="008F330E" w:rsidP="008F330E">
            <w:pPr>
              <w:suppressAutoHyphens w:val="0"/>
              <w:spacing w:after="240"/>
              <w:rPr>
                <w:rFonts w:cs="Arial"/>
                <w:color w:val="auto"/>
                <w:sz w:val="16"/>
                <w:szCs w:val="16"/>
                <w:lang w:eastAsia="gl-ES"/>
              </w:rPr>
            </w:pPr>
            <w:r w:rsidRPr="008F330E">
              <w:rPr>
                <w:rFonts w:cs="Arial"/>
                <w:color w:val="auto"/>
                <w:sz w:val="16"/>
                <w:szCs w:val="16"/>
                <w:lang w:eastAsia="gl-ES"/>
              </w:rPr>
              <w:t>EPD4: Evidencias da realización das actividades formativas e sistemas de control realizados, de acordo coa planificación establecida</w:t>
            </w:r>
          </w:p>
          <w:p w14:paraId="22D18BEB" w14:textId="77777777" w:rsidR="008F330E" w:rsidRP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EPD5: Informe de avaliación anual da Comisión Académica (seguimento)/Documento de actividades de cada estudante, onde se indiquen as actividades realizadas por cada doutorando (acreditación)</w:t>
            </w:r>
          </w:p>
          <w:p w14:paraId="5BF18C76" w14:textId="77777777" w:rsidR="008F330E" w:rsidRP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EPD6: Informe de complementos de formación específicos</w:t>
            </w:r>
          </w:p>
          <w:p w14:paraId="5CA67FC1" w14:textId="77777777" w:rsidR="008F330E" w:rsidRP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EPD7: No caso de programas interuniversitarios, evidencias de coordinación entre universidades participantes</w:t>
            </w:r>
          </w:p>
          <w:p w14:paraId="7A7FF6BC" w14:textId="77777777" w:rsidR="008F330E" w:rsidRP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EPD8: Convenios de colaboración en vigor</w:t>
            </w:r>
          </w:p>
          <w:p w14:paraId="1A299285" w14:textId="77777777" w:rsidR="008F330E" w:rsidRP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EPD9: Informes sobre actividades realizadas con institucións coas que o programa de doutoramento tivo colaboracións (con ou sen convenio)</w:t>
            </w:r>
          </w:p>
          <w:p w14:paraId="47E6B47C" w14:textId="77777777" w:rsid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EPD10: No seu caso, evidencias de participación do programa en redes internacionais</w:t>
            </w:r>
          </w:p>
          <w:p w14:paraId="78A6CD6A" w14:textId="77777777" w:rsidR="000E02C4" w:rsidRPr="008F330E" w:rsidRDefault="000E02C4" w:rsidP="000E02C4">
            <w:pPr>
              <w:spacing w:line="360" w:lineRule="auto"/>
              <w:jc w:val="both"/>
              <w:rPr>
                <w:rFonts w:cs="Verdana"/>
                <w:b/>
                <w:bCs/>
                <w:iCs/>
                <w:color w:val="auto"/>
                <w:sz w:val="16"/>
                <w:szCs w:val="16"/>
              </w:rPr>
            </w:pPr>
            <w:r>
              <w:rPr>
                <w:rFonts w:cs="Verdana"/>
                <w:b/>
                <w:bCs/>
                <w:iCs/>
                <w:color w:val="auto"/>
                <w:sz w:val="16"/>
                <w:szCs w:val="16"/>
              </w:rPr>
              <w:t>Indicadores</w:t>
            </w:r>
            <w:r w:rsidRPr="008F330E">
              <w:rPr>
                <w:rFonts w:cs="Verdana"/>
                <w:b/>
                <w:bCs/>
                <w:iCs/>
                <w:color w:val="auto"/>
                <w:sz w:val="16"/>
                <w:szCs w:val="16"/>
              </w:rPr>
              <w:t>:</w:t>
            </w:r>
          </w:p>
          <w:p w14:paraId="32234994"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IPD1: Número de prazas ofertadas</w:t>
            </w:r>
          </w:p>
          <w:p w14:paraId="0ECA862A"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IPD2: Demanda</w:t>
            </w:r>
          </w:p>
          <w:p w14:paraId="0A89B31B"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 xml:space="preserve">IPD3: Número de estudantes matriculados/as de novo ingreso (indicar </w:t>
            </w:r>
            <w:r>
              <w:rPr>
                <w:rFonts w:cs="Arial"/>
                <w:color w:val="auto"/>
                <w:sz w:val="16"/>
                <w:szCs w:val="16"/>
                <w:lang w:eastAsia="gl-ES"/>
              </w:rPr>
              <w:t xml:space="preserve">o </w:t>
            </w:r>
            <w:r w:rsidRPr="000E02C4">
              <w:rPr>
                <w:rFonts w:cs="Arial"/>
                <w:color w:val="auto"/>
                <w:sz w:val="16"/>
                <w:szCs w:val="16"/>
                <w:lang w:eastAsia="gl-ES"/>
              </w:rPr>
              <w:t>número de estudantes que proceden de programas de do</w:t>
            </w:r>
            <w:r>
              <w:rPr>
                <w:rFonts w:cs="Arial"/>
                <w:color w:val="auto"/>
                <w:sz w:val="16"/>
                <w:szCs w:val="16"/>
                <w:lang w:eastAsia="gl-ES"/>
              </w:rPr>
              <w:t>u</w:t>
            </w:r>
            <w:r w:rsidRPr="000E02C4">
              <w:rPr>
                <w:rFonts w:cs="Arial"/>
                <w:color w:val="auto"/>
                <w:sz w:val="16"/>
                <w:szCs w:val="16"/>
                <w:lang w:eastAsia="gl-ES"/>
              </w:rPr>
              <w:t>tora</w:t>
            </w:r>
            <w:r>
              <w:rPr>
                <w:rFonts w:cs="Arial"/>
                <w:color w:val="auto"/>
                <w:sz w:val="16"/>
                <w:szCs w:val="16"/>
                <w:lang w:eastAsia="gl-ES"/>
              </w:rPr>
              <w:t>mento</w:t>
            </w:r>
            <w:r w:rsidRPr="000E02C4">
              <w:rPr>
                <w:rFonts w:cs="Arial"/>
                <w:color w:val="auto"/>
                <w:sz w:val="16"/>
                <w:szCs w:val="16"/>
                <w:lang w:eastAsia="gl-ES"/>
              </w:rPr>
              <w:t xml:space="preserve"> en extinción)</w:t>
            </w:r>
          </w:p>
          <w:p w14:paraId="5FA8CEF9"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IPD4: Número total de estudantes matriculados (no caso dos programas interuniversitarios, desagregado por universidade participante)</w:t>
            </w:r>
          </w:p>
          <w:p w14:paraId="6A192130"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 xml:space="preserve">IPD5: Porcentaxe de estudantes de novo ingreso procedentes de estudos de </w:t>
            </w:r>
            <w:proofErr w:type="spellStart"/>
            <w:r w:rsidRPr="000E02C4">
              <w:rPr>
                <w:rFonts w:cs="Arial"/>
                <w:color w:val="auto"/>
                <w:sz w:val="16"/>
                <w:szCs w:val="16"/>
                <w:lang w:eastAsia="gl-ES"/>
              </w:rPr>
              <w:t>máster</w:t>
            </w:r>
            <w:proofErr w:type="spellEnd"/>
            <w:r w:rsidRPr="000E02C4">
              <w:rPr>
                <w:rFonts w:cs="Arial"/>
                <w:color w:val="auto"/>
                <w:sz w:val="16"/>
                <w:szCs w:val="16"/>
                <w:lang w:eastAsia="gl-ES"/>
              </w:rPr>
              <w:t xml:space="preserve"> doutras universidades</w:t>
            </w:r>
          </w:p>
          <w:p w14:paraId="611B1C81"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IPD6: Porcentaxe de estudantes estranxeiros (de fóra de España) sobre o total de matriculados</w:t>
            </w:r>
          </w:p>
          <w:p w14:paraId="68217A8B"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IPD7: Porcentaxe de estudantes de novo ingreso que requiren complementos formativos</w:t>
            </w:r>
          </w:p>
          <w:p w14:paraId="67672619"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IPD8: Porcentaxe de estudantes matriculados segundo a dedicación (tempo completo, tempo parcial e mixto)</w:t>
            </w:r>
          </w:p>
          <w:p w14:paraId="7B2D73BB"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IPD9: Porcentaxe de estudantes que realizan estancias de investigación autorizadas como tales pola Comisión Académica (diferenciar estudantes entrantes e sa</w:t>
            </w:r>
            <w:r>
              <w:rPr>
                <w:rFonts w:cs="Arial"/>
                <w:color w:val="auto"/>
                <w:sz w:val="16"/>
                <w:szCs w:val="16"/>
                <w:lang w:eastAsia="gl-ES"/>
              </w:rPr>
              <w:t>í</w:t>
            </w:r>
            <w:r w:rsidRPr="000E02C4">
              <w:rPr>
                <w:rFonts w:cs="Arial"/>
                <w:color w:val="auto"/>
                <w:sz w:val="16"/>
                <w:szCs w:val="16"/>
                <w:lang w:eastAsia="gl-ES"/>
              </w:rPr>
              <w:t>ntes)</w:t>
            </w:r>
          </w:p>
          <w:p w14:paraId="19BDC74B"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IPD10: Porcentaxe de estudantes que participan en programas de mo</w:t>
            </w:r>
            <w:r>
              <w:rPr>
                <w:rFonts w:cs="Arial"/>
                <w:color w:val="auto"/>
                <w:sz w:val="16"/>
                <w:szCs w:val="16"/>
                <w:lang w:eastAsia="gl-ES"/>
              </w:rPr>
              <w:t>b</w:t>
            </w:r>
            <w:r w:rsidRPr="000E02C4">
              <w:rPr>
                <w:rFonts w:cs="Arial"/>
                <w:color w:val="auto"/>
                <w:sz w:val="16"/>
                <w:szCs w:val="16"/>
                <w:lang w:eastAsia="gl-ES"/>
              </w:rPr>
              <w:t>ilidad</w:t>
            </w:r>
            <w:r>
              <w:rPr>
                <w:rFonts w:cs="Arial"/>
                <w:color w:val="auto"/>
                <w:sz w:val="16"/>
                <w:szCs w:val="16"/>
                <w:lang w:eastAsia="gl-ES"/>
              </w:rPr>
              <w:t>e</w:t>
            </w:r>
            <w:r w:rsidRPr="000E02C4">
              <w:rPr>
                <w:rFonts w:cs="Arial"/>
                <w:color w:val="auto"/>
                <w:sz w:val="16"/>
                <w:szCs w:val="16"/>
                <w:lang w:eastAsia="gl-ES"/>
              </w:rPr>
              <w:t xml:space="preserve"> (diferenciar estudantes entrantes e sa</w:t>
            </w:r>
            <w:r>
              <w:rPr>
                <w:rFonts w:cs="Arial"/>
                <w:color w:val="auto"/>
                <w:sz w:val="16"/>
                <w:szCs w:val="16"/>
                <w:lang w:eastAsia="gl-ES"/>
              </w:rPr>
              <w:t>í</w:t>
            </w:r>
            <w:r w:rsidRPr="000E02C4">
              <w:rPr>
                <w:rFonts w:cs="Arial"/>
                <w:color w:val="auto"/>
                <w:sz w:val="16"/>
                <w:szCs w:val="16"/>
                <w:lang w:eastAsia="gl-ES"/>
              </w:rPr>
              <w:t>ntes)</w:t>
            </w:r>
          </w:p>
          <w:p w14:paraId="2093538D"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IPD11: Porcentaxe de estudantes con b</w:t>
            </w:r>
            <w:r>
              <w:rPr>
                <w:rFonts w:cs="Arial"/>
                <w:color w:val="auto"/>
                <w:sz w:val="16"/>
                <w:szCs w:val="16"/>
                <w:lang w:eastAsia="gl-ES"/>
              </w:rPr>
              <w:t>olsa</w:t>
            </w:r>
            <w:r w:rsidRPr="000E02C4">
              <w:rPr>
                <w:rFonts w:cs="Arial"/>
                <w:color w:val="auto"/>
                <w:sz w:val="16"/>
                <w:szCs w:val="16"/>
                <w:lang w:eastAsia="gl-ES"/>
              </w:rPr>
              <w:t xml:space="preserve"> ou contrato </w:t>
            </w:r>
            <w:proofErr w:type="spellStart"/>
            <w:r w:rsidRPr="000E02C4">
              <w:rPr>
                <w:rFonts w:cs="Arial"/>
                <w:color w:val="auto"/>
                <w:sz w:val="16"/>
                <w:szCs w:val="16"/>
                <w:lang w:eastAsia="gl-ES"/>
              </w:rPr>
              <w:t>predo</w:t>
            </w:r>
            <w:r>
              <w:rPr>
                <w:rFonts w:cs="Arial"/>
                <w:color w:val="auto"/>
                <w:sz w:val="16"/>
                <w:szCs w:val="16"/>
                <w:lang w:eastAsia="gl-ES"/>
              </w:rPr>
              <w:t>u</w:t>
            </w:r>
            <w:r w:rsidRPr="000E02C4">
              <w:rPr>
                <w:rFonts w:cs="Arial"/>
                <w:color w:val="auto"/>
                <w:sz w:val="16"/>
                <w:szCs w:val="16"/>
                <w:lang w:eastAsia="gl-ES"/>
              </w:rPr>
              <w:t>toral</w:t>
            </w:r>
            <w:proofErr w:type="spellEnd"/>
            <w:r w:rsidRPr="000E02C4">
              <w:rPr>
                <w:rFonts w:cs="Arial"/>
                <w:color w:val="auto"/>
                <w:sz w:val="16"/>
                <w:szCs w:val="16"/>
                <w:lang w:eastAsia="gl-ES"/>
              </w:rPr>
              <w:t xml:space="preserve"> (FPI, FPU, Xunta...)</w:t>
            </w:r>
          </w:p>
          <w:p w14:paraId="4EF910C1"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IPD12: Porcentaxe de estudantes segundo perfil de ingreso</w:t>
            </w:r>
          </w:p>
          <w:p w14:paraId="44048F5C" w14:textId="77777777" w:rsidR="000E02C4" w:rsidRPr="00FE1213" w:rsidRDefault="000E02C4" w:rsidP="000E02C4">
            <w:pPr>
              <w:spacing w:after="240"/>
              <w:jc w:val="both"/>
              <w:rPr>
                <w:rFonts w:cs="Verdana"/>
                <w:b/>
                <w:bCs/>
                <w:iCs/>
                <w:color w:val="auto"/>
                <w:sz w:val="16"/>
                <w:szCs w:val="16"/>
              </w:rPr>
            </w:pPr>
            <w:r w:rsidRPr="000E02C4">
              <w:rPr>
                <w:rFonts w:cs="Arial"/>
                <w:color w:val="auto"/>
                <w:sz w:val="16"/>
                <w:szCs w:val="16"/>
                <w:lang w:eastAsia="gl-ES"/>
              </w:rPr>
              <w:t>IPD13: Porcentaxe de estudantes segundo liña de investigación</w:t>
            </w:r>
          </w:p>
        </w:tc>
      </w:tr>
    </w:tbl>
    <w:p w14:paraId="5CFB0712" w14:textId="77777777" w:rsidR="002E1611" w:rsidRDefault="002E1611" w:rsidP="002E1611">
      <w:pPr>
        <w:spacing w:line="360" w:lineRule="auto"/>
        <w:rPr>
          <w:color w:val="auto"/>
        </w:rPr>
      </w:pPr>
    </w:p>
    <w:p w14:paraId="254B3799" w14:textId="77777777" w:rsidR="008F330E" w:rsidRDefault="008F330E" w:rsidP="002E1611">
      <w:pPr>
        <w:spacing w:line="360" w:lineRule="auto"/>
        <w:rPr>
          <w:color w:val="auto"/>
        </w:rPr>
      </w:pPr>
    </w:p>
    <w:p w14:paraId="51A0BE4D" w14:textId="77777777" w:rsidR="008F330E" w:rsidRDefault="008F330E" w:rsidP="002E1611">
      <w:pPr>
        <w:spacing w:line="360" w:lineRule="auto"/>
        <w:rPr>
          <w:color w:val="auto"/>
        </w:rPr>
      </w:pPr>
    </w:p>
    <w:tbl>
      <w:tblPr>
        <w:tblW w:w="9078"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078"/>
      </w:tblGrid>
      <w:tr w:rsidR="002E1611" w:rsidRPr="00FE1213" w14:paraId="0166E324"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E7E6E6" w:themeFill="background2"/>
            <w:tcMar>
              <w:left w:w="108" w:type="dxa"/>
            </w:tcMar>
          </w:tcPr>
          <w:p w14:paraId="29BE3794" w14:textId="77777777" w:rsidR="002E1611" w:rsidRPr="00FE1213" w:rsidRDefault="002E1611" w:rsidP="001529EC">
            <w:pPr>
              <w:spacing w:line="360" w:lineRule="auto"/>
              <w:jc w:val="both"/>
              <w:rPr>
                <w:b/>
                <w:color w:val="auto"/>
                <w:sz w:val="16"/>
                <w:szCs w:val="16"/>
              </w:rPr>
            </w:pPr>
            <w:r w:rsidRPr="009D5567">
              <w:rPr>
                <w:b/>
                <w:color w:val="auto"/>
              </w:rPr>
              <w:t>DIMENSIÓN 1. A XESTIÓN DO PROGRAMA</w:t>
            </w:r>
          </w:p>
        </w:tc>
      </w:tr>
      <w:tr w:rsidR="002E1611" w:rsidRPr="00FE1213" w14:paraId="09C14D80"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8DB3E2"/>
            <w:tcMar>
              <w:left w:w="108" w:type="dxa"/>
            </w:tcMar>
          </w:tcPr>
          <w:p w14:paraId="63247C4C" w14:textId="77777777" w:rsidR="002E1611" w:rsidRPr="00FE1213" w:rsidRDefault="002E1611" w:rsidP="001529EC">
            <w:pPr>
              <w:spacing w:line="360" w:lineRule="auto"/>
              <w:jc w:val="both"/>
              <w:rPr>
                <w:color w:val="auto"/>
                <w:sz w:val="16"/>
                <w:szCs w:val="16"/>
              </w:rPr>
            </w:pPr>
            <w:r w:rsidRPr="00FE1213">
              <w:rPr>
                <w:rFonts w:cs="Verdana"/>
                <w:b/>
                <w:bCs/>
                <w:color w:val="auto"/>
                <w:sz w:val="16"/>
                <w:szCs w:val="16"/>
              </w:rPr>
              <w:t>CRITERIO 2. INFORMACIÓN E TRANSPARENCIA: A institución dispón de mecanismos para comunicar de maneira axeitada a todos os grupos de interese as características e os resultados do programa de doutoramento e dos procesos de xestión que garanten a súa calidade.</w:t>
            </w:r>
          </w:p>
        </w:tc>
      </w:tr>
      <w:tr w:rsidR="002E1611" w:rsidRPr="00FE1213" w14:paraId="0230417B"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57C6D6EE" w14:textId="77777777" w:rsidR="002E1611" w:rsidRPr="00202214" w:rsidRDefault="002E1611" w:rsidP="001529EC">
            <w:pPr>
              <w:spacing w:line="360" w:lineRule="auto"/>
              <w:jc w:val="both"/>
              <w:rPr>
                <w:color w:val="auto"/>
                <w:sz w:val="16"/>
                <w:szCs w:val="16"/>
              </w:rPr>
            </w:pPr>
            <w:r w:rsidRPr="00202214">
              <w:rPr>
                <w:rFonts w:cs="Verdana"/>
                <w:color w:val="auto"/>
                <w:sz w:val="16"/>
                <w:szCs w:val="16"/>
              </w:rPr>
              <w:t xml:space="preserve">2.1.- A institución publica información obxectiva, completa e actualizada sobre o programa de doutoramento, as súas características, o seu desenvolvemento e os resultados alcanzados. </w:t>
            </w:r>
          </w:p>
        </w:tc>
      </w:tr>
      <w:tr w:rsidR="002E1611" w:rsidRPr="00FE1213" w14:paraId="3710A1CD"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104CB712"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6A17E789" w14:textId="77777777" w:rsidR="002E1611" w:rsidRPr="00FE1213"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Publícase información suficiente e relevante sobre as características do programa, o seu desenvolvem</w:t>
            </w:r>
            <w:r>
              <w:rPr>
                <w:color w:val="auto"/>
                <w:sz w:val="16"/>
                <w:szCs w:val="16"/>
              </w:rPr>
              <w:t>ento e os resultados alcanzados.</w:t>
            </w:r>
          </w:p>
          <w:p w14:paraId="321A53E1" w14:textId="77777777" w:rsidR="002E1611" w:rsidRPr="002C23AC"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lang w:eastAsia="en-US"/>
              </w:rPr>
            </w:pPr>
            <w:r w:rsidRPr="00FE1213">
              <w:rPr>
                <w:color w:val="auto"/>
                <w:sz w:val="16"/>
                <w:szCs w:val="16"/>
              </w:rPr>
              <w:t xml:space="preserve">A información sobre o </w:t>
            </w:r>
            <w:r>
              <w:rPr>
                <w:color w:val="auto"/>
                <w:sz w:val="16"/>
                <w:szCs w:val="16"/>
              </w:rPr>
              <w:t>programa</w:t>
            </w:r>
            <w:r w:rsidRPr="00FE1213">
              <w:rPr>
                <w:color w:val="auto"/>
                <w:sz w:val="16"/>
                <w:szCs w:val="16"/>
              </w:rPr>
              <w:t xml:space="preserve"> é obxectiva, está actualizada e é coherente co contido da memoria verificada do </w:t>
            </w:r>
            <w:r>
              <w:rPr>
                <w:color w:val="auto"/>
                <w:sz w:val="16"/>
                <w:szCs w:val="16"/>
              </w:rPr>
              <w:t>programa</w:t>
            </w:r>
            <w:r w:rsidRPr="00FE1213">
              <w:rPr>
                <w:color w:val="auto"/>
                <w:sz w:val="16"/>
                <w:szCs w:val="16"/>
              </w:rPr>
              <w:t xml:space="preserve"> e as</w:t>
            </w:r>
            <w:r>
              <w:rPr>
                <w:color w:val="auto"/>
                <w:sz w:val="16"/>
                <w:szCs w:val="16"/>
              </w:rPr>
              <w:t xml:space="preserve"> súas posteriores modificacións.</w:t>
            </w:r>
          </w:p>
        </w:tc>
      </w:tr>
      <w:tr w:rsidR="002E1611" w:rsidRPr="00FE1213" w14:paraId="62A7A4EC"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141BFEC1" w14:textId="0B6AF6E0" w:rsidR="002E1611" w:rsidRDefault="002E1611" w:rsidP="001529EC">
            <w:pPr>
              <w:spacing w:line="360" w:lineRule="auto"/>
              <w:jc w:val="both"/>
              <w:rPr>
                <w:rFonts w:cs="Verdana"/>
                <w:b/>
                <w:bCs/>
                <w:iCs/>
                <w:color w:val="auto"/>
                <w:sz w:val="16"/>
                <w:szCs w:val="16"/>
              </w:rPr>
            </w:pPr>
            <w:r w:rsidRPr="00FE1213">
              <w:rPr>
                <w:rFonts w:cs="Verdana"/>
                <w:b/>
                <w:bCs/>
                <w:iCs/>
                <w:color w:val="auto"/>
                <w:sz w:val="16"/>
                <w:szCs w:val="16"/>
              </w:rPr>
              <w:t>Reflexión/comentarios que xustifiquen a valoración:</w:t>
            </w:r>
          </w:p>
          <w:p w14:paraId="218DA6AD" w14:textId="77777777" w:rsidR="007D3455" w:rsidRPr="00FE1213" w:rsidRDefault="007D3455" w:rsidP="001529EC">
            <w:pPr>
              <w:spacing w:line="360" w:lineRule="auto"/>
              <w:jc w:val="both"/>
              <w:rPr>
                <w:rFonts w:cs="Verdana"/>
                <w:bCs/>
                <w:i/>
                <w:iCs/>
                <w:color w:val="auto"/>
                <w:sz w:val="16"/>
                <w:szCs w:val="16"/>
              </w:rPr>
            </w:pPr>
          </w:p>
          <w:p w14:paraId="2C8D41A4" w14:textId="54830DEA" w:rsidR="002F3F99" w:rsidRDefault="002F3F99" w:rsidP="002F3F99">
            <w:pPr>
              <w:spacing w:line="360" w:lineRule="auto"/>
              <w:jc w:val="both"/>
              <w:rPr>
                <w:color w:val="auto"/>
                <w:sz w:val="16"/>
                <w:szCs w:val="16"/>
              </w:rPr>
            </w:pPr>
            <w:r w:rsidRPr="002F3F99">
              <w:rPr>
                <w:color w:val="auto"/>
                <w:sz w:val="16"/>
                <w:szCs w:val="16"/>
              </w:rPr>
              <w:t xml:space="preserve">A páxina </w:t>
            </w:r>
            <w:proofErr w:type="spellStart"/>
            <w:r w:rsidRPr="002F3F99">
              <w:rPr>
                <w:color w:val="auto"/>
                <w:sz w:val="16"/>
                <w:szCs w:val="16"/>
              </w:rPr>
              <w:t>web</w:t>
            </w:r>
            <w:proofErr w:type="spellEnd"/>
            <w:r w:rsidRPr="002F3F99">
              <w:rPr>
                <w:color w:val="auto"/>
                <w:sz w:val="16"/>
                <w:szCs w:val="16"/>
              </w:rPr>
              <w:t xml:space="preserve"> da Universidade de Vigo ten unha sección dedicada especificamente aos estudos de doutoramento:</w:t>
            </w:r>
            <w:r>
              <w:rPr>
                <w:color w:val="auto"/>
                <w:sz w:val="16"/>
                <w:szCs w:val="16"/>
              </w:rPr>
              <w:t xml:space="preserve"> </w:t>
            </w:r>
            <w:hyperlink r:id="rId7" w:history="1">
              <w:r w:rsidRPr="00A9249C">
                <w:rPr>
                  <w:rStyle w:val="Hipervnculo"/>
                  <w:sz w:val="16"/>
                  <w:szCs w:val="16"/>
                </w:rPr>
                <w:t>https://www.uvigo.gal/doutoramento</w:t>
              </w:r>
            </w:hyperlink>
            <w:r>
              <w:rPr>
                <w:color w:val="auto"/>
                <w:sz w:val="16"/>
                <w:szCs w:val="16"/>
              </w:rPr>
              <w:t>.</w:t>
            </w:r>
          </w:p>
          <w:p w14:paraId="04B18EC9" w14:textId="77777777" w:rsidR="002F3F99" w:rsidRPr="002F3F99" w:rsidRDefault="002F3F99" w:rsidP="002F3F99">
            <w:pPr>
              <w:spacing w:line="360" w:lineRule="auto"/>
              <w:jc w:val="both"/>
              <w:rPr>
                <w:color w:val="auto"/>
                <w:sz w:val="16"/>
                <w:szCs w:val="16"/>
              </w:rPr>
            </w:pPr>
            <w:r w:rsidRPr="002F3F99">
              <w:rPr>
                <w:color w:val="auto"/>
                <w:sz w:val="16"/>
                <w:szCs w:val="16"/>
              </w:rPr>
              <w:t>Especificamente para os estudos de doutoramento, a Universidade de Vigo publica a convocatoria de admisión e matrícula, os calendarios dos distintos procesos de xestión académica, así como outra normativa de aplicación, na ligazón:</w:t>
            </w:r>
          </w:p>
          <w:p w14:paraId="2ABF7708" w14:textId="3CA12498" w:rsidR="002F3F99" w:rsidRDefault="005A5B52" w:rsidP="002F3F99">
            <w:pPr>
              <w:spacing w:line="360" w:lineRule="auto"/>
              <w:jc w:val="both"/>
              <w:rPr>
                <w:color w:val="auto"/>
                <w:sz w:val="16"/>
                <w:szCs w:val="16"/>
              </w:rPr>
            </w:pPr>
            <w:hyperlink r:id="rId8" w:history="1">
              <w:r w:rsidR="002F3F99" w:rsidRPr="00A9249C">
                <w:rPr>
                  <w:rStyle w:val="Hipervnculo"/>
                  <w:sz w:val="16"/>
                  <w:szCs w:val="16"/>
                </w:rPr>
                <w:t>https://www.uvigo.gal/es/estudiar/gestiones-estudantes/matriculate/matricula-doutoramento</w:t>
              </w:r>
            </w:hyperlink>
            <w:r w:rsidR="002F3F99">
              <w:rPr>
                <w:color w:val="auto"/>
                <w:sz w:val="16"/>
                <w:szCs w:val="16"/>
              </w:rPr>
              <w:t>.</w:t>
            </w:r>
          </w:p>
          <w:p w14:paraId="0E4648B9" w14:textId="77777777" w:rsidR="002F3F99" w:rsidRPr="002F3F99" w:rsidRDefault="002F3F99" w:rsidP="002F3F99">
            <w:pPr>
              <w:spacing w:line="360" w:lineRule="auto"/>
              <w:jc w:val="both"/>
              <w:rPr>
                <w:color w:val="auto"/>
                <w:sz w:val="16"/>
                <w:szCs w:val="16"/>
              </w:rPr>
            </w:pPr>
          </w:p>
          <w:p w14:paraId="39609A61" w14:textId="77777777" w:rsidR="002F3F99" w:rsidRPr="002F3F99" w:rsidRDefault="002F3F99" w:rsidP="002F3F99">
            <w:pPr>
              <w:spacing w:line="360" w:lineRule="auto"/>
              <w:jc w:val="both"/>
              <w:rPr>
                <w:color w:val="auto"/>
                <w:sz w:val="16"/>
                <w:szCs w:val="16"/>
              </w:rPr>
            </w:pPr>
            <w:r w:rsidRPr="002F3F99">
              <w:rPr>
                <w:color w:val="auto"/>
                <w:sz w:val="16"/>
                <w:szCs w:val="16"/>
              </w:rPr>
              <w:t xml:space="preserve">A oferta de programas de doutoramento na Universidade de Vigo difúndese a través da páxina </w:t>
            </w:r>
            <w:proofErr w:type="spellStart"/>
            <w:r w:rsidRPr="002F3F99">
              <w:rPr>
                <w:color w:val="auto"/>
                <w:sz w:val="16"/>
                <w:szCs w:val="16"/>
              </w:rPr>
              <w:t>web</w:t>
            </w:r>
            <w:proofErr w:type="spellEnd"/>
            <w:r w:rsidRPr="002F3F99">
              <w:rPr>
                <w:color w:val="auto"/>
                <w:sz w:val="16"/>
                <w:szCs w:val="16"/>
              </w:rPr>
              <w:t xml:space="preserve"> da Escola Internacional de Doutoramento (EIDO):</w:t>
            </w:r>
          </w:p>
          <w:p w14:paraId="4A0F456B" w14:textId="5B2FEBC2" w:rsidR="002F3F99" w:rsidRDefault="005A5B52" w:rsidP="002F3F99">
            <w:pPr>
              <w:spacing w:line="360" w:lineRule="auto"/>
              <w:jc w:val="both"/>
              <w:rPr>
                <w:color w:val="auto"/>
                <w:sz w:val="16"/>
                <w:szCs w:val="16"/>
              </w:rPr>
            </w:pPr>
            <w:hyperlink r:id="rId9" w:history="1">
              <w:r w:rsidR="002F3F99" w:rsidRPr="00A9249C">
                <w:rPr>
                  <w:rStyle w:val="Hipervnculo"/>
                  <w:sz w:val="16"/>
                  <w:szCs w:val="16"/>
                </w:rPr>
                <w:t>https://www.uvigo.gal/es/estudiar/organizacion-academica/eido-escola-internacional-doutoramento/programas-doutoramento</w:t>
              </w:r>
            </w:hyperlink>
          </w:p>
          <w:p w14:paraId="388B764D" w14:textId="77777777" w:rsidR="002F3F99" w:rsidRPr="002F3F99" w:rsidRDefault="002F3F99" w:rsidP="002F3F99">
            <w:pPr>
              <w:spacing w:line="360" w:lineRule="auto"/>
              <w:jc w:val="both"/>
              <w:rPr>
                <w:color w:val="auto"/>
                <w:sz w:val="16"/>
                <w:szCs w:val="16"/>
              </w:rPr>
            </w:pPr>
          </w:p>
          <w:p w14:paraId="46E6ECF7" w14:textId="77777777" w:rsidR="002F3F99" w:rsidRPr="002F3F99" w:rsidRDefault="002F3F99" w:rsidP="002F3F99">
            <w:pPr>
              <w:spacing w:line="360" w:lineRule="auto"/>
              <w:jc w:val="both"/>
              <w:rPr>
                <w:color w:val="auto"/>
                <w:sz w:val="16"/>
                <w:szCs w:val="16"/>
              </w:rPr>
            </w:pPr>
            <w:r w:rsidRPr="002F3F99">
              <w:rPr>
                <w:color w:val="auto"/>
                <w:sz w:val="16"/>
                <w:szCs w:val="16"/>
              </w:rPr>
              <w:t>Nesta páxina da EIDO atópase a relación de programas de doutoramento que constitúen a oferta actualizada de terceiro ciclo da universidade. Inclúese información relativa á denominación formal do programa de doutoramento, carácter do programa (propio ou interuniversitario, indicando neste último caso as universidades participantes e a universidade coordinadora), información relativa ás condicións de acceso e admisión no programa de doutoramento, liñas de investigación que se desenvolven no programa, datos de contacto do/ do coordinador/a, memoria de verificación do programa de doutoramento e a ligazón á información propia de cada programa de doutoramento.</w:t>
            </w:r>
          </w:p>
          <w:p w14:paraId="241DAA6E" w14:textId="77777777" w:rsidR="002F3F99" w:rsidRPr="002F3F99" w:rsidRDefault="002F3F99" w:rsidP="002F3F99">
            <w:pPr>
              <w:spacing w:line="360" w:lineRule="auto"/>
              <w:jc w:val="both"/>
              <w:rPr>
                <w:color w:val="auto"/>
                <w:sz w:val="16"/>
                <w:szCs w:val="16"/>
              </w:rPr>
            </w:pPr>
            <w:r w:rsidRPr="002F3F99">
              <w:rPr>
                <w:color w:val="auto"/>
                <w:sz w:val="16"/>
                <w:szCs w:val="16"/>
              </w:rPr>
              <w:t>Tamén pode atoparse información sobre:</w:t>
            </w:r>
          </w:p>
          <w:p w14:paraId="21200A9D" w14:textId="740EB6B5" w:rsidR="002F3F99" w:rsidRPr="002F3F99" w:rsidRDefault="002F3F99" w:rsidP="002F3F99">
            <w:pPr>
              <w:pStyle w:val="Prrafodelista"/>
              <w:numPr>
                <w:ilvl w:val="0"/>
                <w:numId w:val="20"/>
              </w:numPr>
              <w:spacing w:line="360" w:lineRule="auto"/>
              <w:jc w:val="both"/>
              <w:rPr>
                <w:color w:val="auto"/>
                <w:sz w:val="16"/>
                <w:szCs w:val="16"/>
              </w:rPr>
            </w:pPr>
            <w:r w:rsidRPr="002F3F99">
              <w:rPr>
                <w:color w:val="auto"/>
                <w:sz w:val="16"/>
                <w:szCs w:val="16"/>
              </w:rPr>
              <w:t>As condicións, procedementos e prazos para a tramitación da defensa da tese doutoral establecidas no Regulamento de Estudos de Doutoramento da universidade</w:t>
            </w:r>
          </w:p>
          <w:p w14:paraId="6543FBE7" w14:textId="40FFCB7D" w:rsidR="002F3F99" w:rsidRPr="002F3F99" w:rsidRDefault="002F3F99" w:rsidP="002F3F99">
            <w:pPr>
              <w:pStyle w:val="Prrafodelista"/>
              <w:numPr>
                <w:ilvl w:val="0"/>
                <w:numId w:val="20"/>
              </w:numPr>
              <w:spacing w:line="360" w:lineRule="auto"/>
              <w:jc w:val="both"/>
              <w:rPr>
                <w:color w:val="auto"/>
                <w:sz w:val="16"/>
                <w:szCs w:val="16"/>
              </w:rPr>
            </w:pPr>
            <w:r w:rsidRPr="002F3F99">
              <w:rPr>
                <w:color w:val="auto"/>
                <w:sz w:val="16"/>
                <w:szCs w:val="16"/>
              </w:rPr>
              <w:t>As etapas para a presentación da tese doutoral para o seu defensa (procedementos, impresos e prazos)</w:t>
            </w:r>
          </w:p>
          <w:p w14:paraId="7C23C912" w14:textId="391EFF15" w:rsidR="002F3F99" w:rsidRPr="002F3F99" w:rsidRDefault="002F3F99" w:rsidP="002F3F99">
            <w:pPr>
              <w:pStyle w:val="Prrafodelista"/>
              <w:numPr>
                <w:ilvl w:val="0"/>
                <w:numId w:val="20"/>
              </w:numPr>
              <w:spacing w:line="360" w:lineRule="auto"/>
              <w:jc w:val="both"/>
              <w:rPr>
                <w:color w:val="auto"/>
                <w:sz w:val="16"/>
                <w:szCs w:val="16"/>
              </w:rPr>
            </w:pPr>
            <w:r w:rsidRPr="002F3F99">
              <w:rPr>
                <w:color w:val="auto"/>
                <w:sz w:val="16"/>
                <w:szCs w:val="16"/>
              </w:rPr>
              <w:t>As teses doutorais en depósito</w:t>
            </w:r>
          </w:p>
          <w:p w14:paraId="03E5B6EC" w14:textId="3B34483D" w:rsidR="002F3F99" w:rsidRPr="002F3F99" w:rsidRDefault="002F3F99" w:rsidP="002F3F99">
            <w:pPr>
              <w:pStyle w:val="Prrafodelista"/>
              <w:numPr>
                <w:ilvl w:val="0"/>
                <w:numId w:val="20"/>
              </w:numPr>
              <w:spacing w:line="360" w:lineRule="auto"/>
              <w:jc w:val="both"/>
              <w:rPr>
                <w:color w:val="auto"/>
                <w:sz w:val="16"/>
                <w:szCs w:val="16"/>
              </w:rPr>
            </w:pPr>
            <w:r w:rsidRPr="002F3F99">
              <w:rPr>
                <w:color w:val="auto"/>
                <w:sz w:val="16"/>
                <w:szCs w:val="16"/>
              </w:rPr>
              <w:t>Os actos de defensa pública das teses</w:t>
            </w:r>
          </w:p>
          <w:p w14:paraId="1EA7271F" w14:textId="0DF5D34B" w:rsidR="002F3F99" w:rsidRPr="002F3F99" w:rsidRDefault="002F3F99" w:rsidP="002F3F99">
            <w:pPr>
              <w:pStyle w:val="Prrafodelista"/>
              <w:numPr>
                <w:ilvl w:val="0"/>
                <w:numId w:val="20"/>
              </w:numPr>
              <w:spacing w:line="360" w:lineRule="auto"/>
              <w:jc w:val="both"/>
              <w:rPr>
                <w:color w:val="auto"/>
                <w:sz w:val="16"/>
                <w:szCs w:val="16"/>
              </w:rPr>
            </w:pPr>
            <w:r w:rsidRPr="002F3F99">
              <w:rPr>
                <w:color w:val="auto"/>
                <w:sz w:val="16"/>
                <w:szCs w:val="16"/>
              </w:rPr>
              <w:t>A convocatoria anual de Premios Extraordinarios de Doutoramento.</w:t>
            </w:r>
          </w:p>
          <w:p w14:paraId="0D948A42" w14:textId="77777777" w:rsidR="002F3F99" w:rsidRPr="002F3F99" w:rsidRDefault="002F3F99" w:rsidP="002F3F99">
            <w:pPr>
              <w:spacing w:line="360" w:lineRule="auto"/>
              <w:jc w:val="both"/>
              <w:rPr>
                <w:color w:val="auto"/>
                <w:sz w:val="16"/>
                <w:szCs w:val="16"/>
              </w:rPr>
            </w:pPr>
          </w:p>
          <w:p w14:paraId="42B9AABE" w14:textId="2FAEF614" w:rsidR="002F3F99" w:rsidRDefault="002F3F99" w:rsidP="002F3F99">
            <w:pPr>
              <w:spacing w:line="360" w:lineRule="auto"/>
              <w:jc w:val="both"/>
              <w:rPr>
                <w:color w:val="auto"/>
                <w:sz w:val="16"/>
                <w:szCs w:val="16"/>
              </w:rPr>
            </w:pPr>
            <w:r>
              <w:rPr>
                <w:color w:val="auto"/>
                <w:sz w:val="16"/>
                <w:szCs w:val="16"/>
              </w:rPr>
              <w:t>A</w:t>
            </w:r>
            <w:r w:rsidRPr="002F3F99">
              <w:rPr>
                <w:color w:val="auto"/>
                <w:sz w:val="16"/>
                <w:szCs w:val="16"/>
              </w:rPr>
              <w:t xml:space="preserve"> información sobre os informes </w:t>
            </w:r>
            <w:r>
              <w:rPr>
                <w:color w:val="auto"/>
                <w:sz w:val="16"/>
                <w:szCs w:val="16"/>
              </w:rPr>
              <w:t>e</w:t>
            </w:r>
            <w:r w:rsidRPr="002F3F99">
              <w:rPr>
                <w:color w:val="auto"/>
                <w:sz w:val="16"/>
                <w:szCs w:val="16"/>
              </w:rPr>
              <w:t xml:space="preserve"> </w:t>
            </w:r>
            <w:r>
              <w:rPr>
                <w:color w:val="auto"/>
                <w:sz w:val="16"/>
                <w:szCs w:val="16"/>
              </w:rPr>
              <w:t xml:space="preserve">os </w:t>
            </w:r>
            <w:r w:rsidRPr="002F3F99">
              <w:rPr>
                <w:color w:val="auto"/>
                <w:sz w:val="16"/>
                <w:szCs w:val="16"/>
              </w:rPr>
              <w:t xml:space="preserve">resultados está dispoñible </w:t>
            </w:r>
            <w:r>
              <w:rPr>
                <w:color w:val="auto"/>
                <w:sz w:val="16"/>
                <w:szCs w:val="16"/>
              </w:rPr>
              <w:t xml:space="preserve">no </w:t>
            </w:r>
            <w:hyperlink r:id="rId10" w:history="1">
              <w:r w:rsidRPr="002F3F99">
                <w:rPr>
                  <w:rStyle w:val="Hipervnculo"/>
                  <w:sz w:val="16"/>
                  <w:szCs w:val="16"/>
                </w:rPr>
                <w:t>Portal de Transparencia</w:t>
              </w:r>
            </w:hyperlink>
            <w:r>
              <w:rPr>
                <w:color w:val="auto"/>
                <w:sz w:val="16"/>
                <w:szCs w:val="16"/>
              </w:rPr>
              <w:t xml:space="preserve"> da UVigo. En particular, pode atoparse información sobre</w:t>
            </w:r>
            <w:r w:rsidRPr="002F3F99">
              <w:rPr>
                <w:color w:val="auto"/>
                <w:sz w:val="16"/>
                <w:szCs w:val="16"/>
              </w:rPr>
              <w:t>:</w:t>
            </w:r>
          </w:p>
          <w:p w14:paraId="4D7A62E9" w14:textId="7A8C58BA" w:rsidR="00527B44" w:rsidRDefault="005A5B52" w:rsidP="002F3F99">
            <w:pPr>
              <w:pStyle w:val="Prrafodelista"/>
              <w:numPr>
                <w:ilvl w:val="0"/>
                <w:numId w:val="20"/>
              </w:numPr>
              <w:spacing w:line="360" w:lineRule="auto"/>
              <w:jc w:val="both"/>
              <w:rPr>
                <w:color w:val="auto"/>
                <w:sz w:val="16"/>
                <w:szCs w:val="16"/>
              </w:rPr>
            </w:pPr>
            <w:hyperlink r:id="rId11" w:history="1">
              <w:r w:rsidR="002F3F99" w:rsidRPr="00527B44">
                <w:rPr>
                  <w:rStyle w:val="Hipervnculo"/>
                  <w:sz w:val="16"/>
                  <w:szCs w:val="16"/>
                </w:rPr>
                <w:t>Resultados académicos</w:t>
              </w:r>
            </w:hyperlink>
            <w:r w:rsidR="00527B44">
              <w:rPr>
                <w:color w:val="auto"/>
                <w:sz w:val="16"/>
                <w:szCs w:val="16"/>
              </w:rPr>
              <w:t xml:space="preserve"> e de </w:t>
            </w:r>
            <w:hyperlink r:id="rId12" w:history="1">
              <w:r w:rsidR="00527B44" w:rsidRPr="00527B44">
                <w:rPr>
                  <w:rStyle w:val="Hipervnculo"/>
                  <w:sz w:val="16"/>
                  <w:szCs w:val="16"/>
                </w:rPr>
                <w:t>investigación e transferencia</w:t>
              </w:r>
            </w:hyperlink>
          </w:p>
          <w:p w14:paraId="5D9430A4" w14:textId="77777777" w:rsidR="00527B44" w:rsidRDefault="005A5B52" w:rsidP="00527B44">
            <w:pPr>
              <w:pStyle w:val="Prrafodelista"/>
              <w:numPr>
                <w:ilvl w:val="0"/>
                <w:numId w:val="20"/>
              </w:numPr>
              <w:spacing w:line="360" w:lineRule="auto"/>
              <w:jc w:val="both"/>
              <w:rPr>
                <w:color w:val="auto"/>
                <w:sz w:val="16"/>
                <w:szCs w:val="16"/>
              </w:rPr>
            </w:pPr>
            <w:hyperlink r:id="rId13" w:history="1">
              <w:r w:rsidR="00527B44" w:rsidRPr="00527B44">
                <w:rPr>
                  <w:rStyle w:val="Hipervnculo"/>
                  <w:sz w:val="16"/>
                  <w:szCs w:val="16"/>
                </w:rPr>
                <w:t>Resultados do profesorado</w:t>
              </w:r>
            </w:hyperlink>
          </w:p>
          <w:p w14:paraId="206FF879" w14:textId="77777777" w:rsidR="00527B44" w:rsidRDefault="005A5B52" w:rsidP="002F3F99">
            <w:pPr>
              <w:pStyle w:val="Prrafodelista"/>
              <w:numPr>
                <w:ilvl w:val="0"/>
                <w:numId w:val="20"/>
              </w:numPr>
              <w:spacing w:line="360" w:lineRule="auto"/>
              <w:jc w:val="both"/>
              <w:rPr>
                <w:color w:val="auto"/>
                <w:sz w:val="16"/>
                <w:szCs w:val="16"/>
              </w:rPr>
            </w:pPr>
            <w:hyperlink r:id="rId14" w:history="1">
              <w:r w:rsidR="00527B44" w:rsidRPr="00527B44">
                <w:rPr>
                  <w:rStyle w:val="Hipervnculo"/>
                  <w:sz w:val="16"/>
                  <w:szCs w:val="16"/>
                </w:rPr>
                <w:t>Resultados de mobilidade</w:t>
              </w:r>
            </w:hyperlink>
          </w:p>
          <w:p w14:paraId="660711A2" w14:textId="77777777" w:rsidR="00527B44" w:rsidRDefault="005A5B52" w:rsidP="002F3F99">
            <w:pPr>
              <w:pStyle w:val="Prrafodelista"/>
              <w:numPr>
                <w:ilvl w:val="0"/>
                <w:numId w:val="20"/>
              </w:numPr>
              <w:spacing w:line="360" w:lineRule="auto"/>
              <w:jc w:val="both"/>
              <w:rPr>
                <w:color w:val="auto"/>
                <w:sz w:val="16"/>
                <w:szCs w:val="16"/>
              </w:rPr>
            </w:pPr>
            <w:hyperlink r:id="rId15" w:history="1">
              <w:r w:rsidR="00527B44" w:rsidRPr="00527B44">
                <w:rPr>
                  <w:rStyle w:val="Hipervnculo"/>
                  <w:sz w:val="16"/>
                  <w:szCs w:val="16"/>
                </w:rPr>
                <w:t>Resultados de satisfacción</w:t>
              </w:r>
            </w:hyperlink>
          </w:p>
          <w:p w14:paraId="01960773" w14:textId="7FCDF19B" w:rsidR="00527B44" w:rsidRDefault="005A5B52" w:rsidP="002F3F99">
            <w:pPr>
              <w:pStyle w:val="Prrafodelista"/>
              <w:numPr>
                <w:ilvl w:val="0"/>
                <w:numId w:val="20"/>
              </w:numPr>
              <w:spacing w:line="360" w:lineRule="auto"/>
              <w:jc w:val="both"/>
              <w:rPr>
                <w:color w:val="auto"/>
                <w:sz w:val="16"/>
                <w:szCs w:val="16"/>
              </w:rPr>
            </w:pPr>
            <w:hyperlink r:id="rId16" w:history="1">
              <w:r w:rsidR="00527B44" w:rsidRPr="00527B44">
                <w:rPr>
                  <w:rStyle w:val="Hipervnculo"/>
                  <w:sz w:val="16"/>
                  <w:szCs w:val="16"/>
                </w:rPr>
                <w:t>Resultados de inserción laboral</w:t>
              </w:r>
            </w:hyperlink>
            <w:r w:rsidR="002F3F99">
              <w:rPr>
                <w:color w:val="auto"/>
                <w:sz w:val="16"/>
                <w:szCs w:val="16"/>
              </w:rPr>
              <w:t xml:space="preserve"> </w:t>
            </w:r>
          </w:p>
          <w:p w14:paraId="662335E7" w14:textId="2CD22309" w:rsidR="002F3F99" w:rsidRDefault="002F3F99" w:rsidP="002F3F99">
            <w:pPr>
              <w:spacing w:line="360" w:lineRule="auto"/>
              <w:jc w:val="both"/>
              <w:rPr>
                <w:color w:val="auto"/>
                <w:sz w:val="16"/>
                <w:szCs w:val="16"/>
              </w:rPr>
            </w:pPr>
          </w:p>
          <w:p w14:paraId="4487B52B" w14:textId="77777777" w:rsidR="00531AF0" w:rsidRPr="00531AF0" w:rsidRDefault="00531AF0" w:rsidP="00D36802">
            <w:pPr>
              <w:spacing w:line="360" w:lineRule="auto"/>
              <w:jc w:val="both"/>
              <w:rPr>
                <w:color w:val="0070C0"/>
                <w:sz w:val="16"/>
                <w:szCs w:val="16"/>
                <w:u w:val="single"/>
              </w:rPr>
            </w:pPr>
            <w:r w:rsidRPr="00531AF0">
              <w:rPr>
                <w:color w:val="0070C0"/>
                <w:sz w:val="16"/>
                <w:szCs w:val="16"/>
                <w:u w:val="single"/>
              </w:rPr>
              <w:t xml:space="preserve">Páxina </w:t>
            </w:r>
            <w:proofErr w:type="spellStart"/>
            <w:r w:rsidRPr="00531AF0">
              <w:rPr>
                <w:color w:val="0070C0"/>
                <w:sz w:val="16"/>
                <w:szCs w:val="16"/>
                <w:u w:val="single"/>
              </w:rPr>
              <w:t>web</w:t>
            </w:r>
            <w:proofErr w:type="spellEnd"/>
            <w:r w:rsidRPr="00531AF0">
              <w:rPr>
                <w:color w:val="0070C0"/>
                <w:sz w:val="16"/>
                <w:szCs w:val="16"/>
                <w:u w:val="single"/>
              </w:rPr>
              <w:t xml:space="preserve"> do Programa de doutoramento:</w:t>
            </w:r>
          </w:p>
          <w:p w14:paraId="0D9CBC08" w14:textId="5AD91AD1" w:rsidR="00531AF0" w:rsidRPr="000A3339" w:rsidRDefault="00531AF0" w:rsidP="00D36802">
            <w:pPr>
              <w:spacing w:line="360" w:lineRule="auto"/>
              <w:jc w:val="both"/>
              <w:rPr>
                <w:color w:val="auto"/>
                <w:sz w:val="16"/>
                <w:szCs w:val="16"/>
              </w:rPr>
            </w:pPr>
            <w:r w:rsidRPr="000A3339">
              <w:rPr>
                <w:color w:val="auto"/>
                <w:sz w:val="16"/>
                <w:szCs w:val="16"/>
              </w:rPr>
              <w:t>E</w:t>
            </w:r>
            <w:r w:rsidR="00D36802" w:rsidRPr="000A3339">
              <w:rPr>
                <w:color w:val="auto"/>
                <w:sz w:val="16"/>
                <w:szCs w:val="16"/>
              </w:rPr>
              <w:t xml:space="preserve">ste Programa </w:t>
            </w:r>
            <w:r w:rsidRPr="000A3339">
              <w:rPr>
                <w:color w:val="auto"/>
                <w:sz w:val="16"/>
                <w:szCs w:val="16"/>
              </w:rPr>
              <w:t>dispón dunha</w:t>
            </w:r>
            <w:r w:rsidR="00D36802" w:rsidRPr="000A3339">
              <w:rPr>
                <w:color w:val="auto"/>
                <w:sz w:val="16"/>
                <w:szCs w:val="16"/>
              </w:rPr>
              <w:t xml:space="preserve"> páxina WEB propia </w:t>
            </w:r>
            <w:r w:rsidR="00D36802" w:rsidRPr="002F3F99">
              <w:rPr>
                <w:color w:val="0070C0"/>
                <w:sz w:val="16"/>
                <w:szCs w:val="16"/>
              </w:rPr>
              <w:t>(</w:t>
            </w:r>
            <w:r w:rsidRPr="00531AF0">
              <w:rPr>
                <w:i/>
                <w:color w:val="0070C0"/>
                <w:sz w:val="16"/>
                <w:szCs w:val="16"/>
              </w:rPr>
              <w:t>ENGADIR ENDEREZO WEB</w:t>
            </w:r>
            <w:r w:rsidR="00D36802" w:rsidRPr="002F3F99">
              <w:rPr>
                <w:color w:val="0070C0"/>
                <w:sz w:val="16"/>
                <w:szCs w:val="16"/>
              </w:rPr>
              <w:t xml:space="preserve">) </w:t>
            </w:r>
            <w:r w:rsidR="00D36802" w:rsidRPr="000A3339">
              <w:rPr>
                <w:color w:val="auto"/>
                <w:sz w:val="16"/>
                <w:szCs w:val="16"/>
              </w:rPr>
              <w:t xml:space="preserve">na que se mostra información relevante </w:t>
            </w:r>
            <w:r w:rsidRPr="000A3339">
              <w:rPr>
                <w:color w:val="auto"/>
                <w:sz w:val="16"/>
                <w:szCs w:val="16"/>
              </w:rPr>
              <w:t xml:space="preserve">sobre as actividades, configuración e novas </w:t>
            </w:r>
            <w:r w:rsidR="00D36802" w:rsidRPr="000A3339">
              <w:rPr>
                <w:color w:val="auto"/>
                <w:sz w:val="16"/>
                <w:szCs w:val="16"/>
              </w:rPr>
              <w:t>do programa</w:t>
            </w:r>
            <w:r w:rsidR="000A3339" w:rsidRPr="000A3339">
              <w:rPr>
                <w:color w:val="auto"/>
                <w:sz w:val="16"/>
                <w:szCs w:val="16"/>
              </w:rPr>
              <w:t>, tanto para os doutorandos/as como para posibles interesados en matricularse</w:t>
            </w:r>
            <w:r w:rsidRPr="000A3339">
              <w:rPr>
                <w:color w:val="auto"/>
                <w:sz w:val="16"/>
                <w:szCs w:val="16"/>
              </w:rPr>
              <w:t>:</w:t>
            </w:r>
          </w:p>
          <w:p w14:paraId="35E77AD7" w14:textId="58FB1D07" w:rsidR="00531AF0" w:rsidRDefault="00531AF0" w:rsidP="00531AF0">
            <w:pPr>
              <w:pStyle w:val="Prrafodelista"/>
              <w:numPr>
                <w:ilvl w:val="0"/>
                <w:numId w:val="24"/>
              </w:numPr>
              <w:spacing w:line="360" w:lineRule="auto"/>
              <w:jc w:val="both"/>
              <w:rPr>
                <w:i/>
                <w:color w:val="0070C0"/>
                <w:sz w:val="16"/>
                <w:szCs w:val="16"/>
              </w:rPr>
            </w:pPr>
            <w:r w:rsidRPr="00531AF0">
              <w:rPr>
                <w:i/>
                <w:color w:val="0070C0"/>
                <w:sz w:val="16"/>
                <w:szCs w:val="16"/>
              </w:rPr>
              <w:t>ENGADIR ÁREAS TEMÁTICAS MÁIS RELEVANTES DA WEB</w:t>
            </w:r>
          </w:p>
          <w:p w14:paraId="34957587" w14:textId="0CA8907E" w:rsidR="00531AF0" w:rsidRPr="00531AF0" w:rsidRDefault="00531AF0" w:rsidP="00531AF0">
            <w:pPr>
              <w:pStyle w:val="Prrafodelista"/>
              <w:numPr>
                <w:ilvl w:val="0"/>
                <w:numId w:val="24"/>
              </w:numPr>
              <w:spacing w:line="360" w:lineRule="auto"/>
              <w:jc w:val="both"/>
              <w:rPr>
                <w:i/>
                <w:color w:val="0070C0"/>
                <w:sz w:val="16"/>
                <w:szCs w:val="16"/>
              </w:rPr>
            </w:pPr>
            <w:r>
              <w:rPr>
                <w:i/>
                <w:color w:val="0070C0"/>
                <w:sz w:val="16"/>
                <w:szCs w:val="16"/>
              </w:rPr>
              <w:t>...</w:t>
            </w:r>
          </w:p>
          <w:p w14:paraId="4FDAA40A" w14:textId="77777777" w:rsidR="00531AF0" w:rsidRDefault="00531AF0" w:rsidP="00D36802">
            <w:pPr>
              <w:spacing w:line="360" w:lineRule="auto"/>
              <w:jc w:val="both"/>
              <w:rPr>
                <w:color w:val="0070C0"/>
                <w:sz w:val="16"/>
                <w:szCs w:val="16"/>
              </w:rPr>
            </w:pPr>
          </w:p>
          <w:p w14:paraId="2E8C1277" w14:textId="77777777" w:rsidR="002E1611" w:rsidRDefault="002E1611" w:rsidP="001529EC">
            <w:pPr>
              <w:spacing w:line="360" w:lineRule="auto"/>
              <w:jc w:val="both"/>
              <w:rPr>
                <w:color w:val="auto"/>
                <w:sz w:val="16"/>
                <w:szCs w:val="16"/>
              </w:rPr>
            </w:pPr>
          </w:p>
          <w:p w14:paraId="4EAD1FBE" w14:textId="77777777" w:rsidR="002E1611" w:rsidRPr="00FE1213" w:rsidRDefault="002E1611" w:rsidP="001529EC">
            <w:pPr>
              <w:spacing w:line="360" w:lineRule="auto"/>
              <w:jc w:val="both"/>
              <w:rPr>
                <w:color w:val="auto"/>
                <w:sz w:val="16"/>
                <w:szCs w:val="16"/>
              </w:rPr>
            </w:pPr>
          </w:p>
        </w:tc>
      </w:tr>
      <w:tr w:rsidR="002E1611" w:rsidRPr="00FE1213" w14:paraId="3B39846B"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546ED6F6" w14:textId="77777777" w:rsidR="002E1611" w:rsidRPr="00202214" w:rsidRDefault="002E1611" w:rsidP="001529EC">
            <w:pPr>
              <w:spacing w:line="360" w:lineRule="auto"/>
              <w:jc w:val="both"/>
              <w:rPr>
                <w:rFonts w:cs="Verdana"/>
                <w:color w:val="auto"/>
                <w:sz w:val="16"/>
                <w:szCs w:val="16"/>
              </w:rPr>
            </w:pPr>
            <w:r w:rsidRPr="00202214">
              <w:rPr>
                <w:rFonts w:cs="Verdana"/>
                <w:color w:val="auto"/>
                <w:sz w:val="16"/>
                <w:szCs w:val="16"/>
              </w:rPr>
              <w:lastRenderedPageBreak/>
              <w:t xml:space="preserve">2.2.- A institución garante un fácil acceso á información relevante de programa de doutoramento a todos os grupos de interese. </w:t>
            </w:r>
          </w:p>
        </w:tc>
      </w:tr>
      <w:tr w:rsidR="002E1611" w:rsidRPr="00FE1213" w14:paraId="161086CD"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2899C9AD"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2EDAAC4B" w14:textId="77777777" w:rsidR="002E1611" w:rsidRPr="00FE1213" w:rsidRDefault="002E1611" w:rsidP="007B17EA">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 xml:space="preserve">Garántese un fácil acceso á información relevante do </w:t>
            </w:r>
            <w:r>
              <w:rPr>
                <w:color w:val="auto"/>
                <w:sz w:val="16"/>
                <w:szCs w:val="16"/>
              </w:rPr>
              <w:t>programa a todos os grupos de interese.</w:t>
            </w:r>
          </w:p>
        </w:tc>
      </w:tr>
      <w:tr w:rsidR="002E1611" w:rsidRPr="00FE1213" w14:paraId="1A60F6B2" w14:textId="77777777" w:rsidTr="00845188">
        <w:trPr>
          <w:trHeight w:val="788"/>
          <w:jc w:val="center"/>
        </w:trPr>
        <w:tc>
          <w:tcPr>
            <w:tcW w:w="9078" w:type="dxa"/>
            <w:tcBorders>
              <w:top w:val="single" w:sz="4" w:space="0" w:color="A6A6A6"/>
              <w:left w:val="single" w:sz="4" w:space="0" w:color="A6A6A6"/>
              <w:right w:val="single" w:sz="4" w:space="0" w:color="A6A6A6"/>
            </w:tcBorders>
            <w:shd w:val="clear" w:color="auto" w:fill="auto"/>
            <w:tcMar>
              <w:left w:w="108" w:type="dxa"/>
            </w:tcMar>
          </w:tcPr>
          <w:p w14:paraId="131019E0"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6BBD7113" w14:textId="0B303220" w:rsidR="002E1611" w:rsidRDefault="002E1611" w:rsidP="001529EC">
            <w:pPr>
              <w:spacing w:line="360" w:lineRule="auto"/>
              <w:jc w:val="both"/>
              <w:rPr>
                <w:rFonts w:cs="Verdana"/>
                <w:b/>
                <w:bCs/>
                <w:iCs/>
                <w:color w:val="auto"/>
                <w:sz w:val="16"/>
                <w:szCs w:val="16"/>
              </w:rPr>
            </w:pPr>
          </w:p>
          <w:p w14:paraId="52FFA01C" w14:textId="707CC9AF" w:rsidR="00B90F43" w:rsidRPr="00B90F43" w:rsidRDefault="00B90F43" w:rsidP="001529EC">
            <w:pPr>
              <w:spacing w:line="360" w:lineRule="auto"/>
              <w:jc w:val="both"/>
              <w:rPr>
                <w:rFonts w:cs="Verdana"/>
                <w:bCs/>
                <w:iCs/>
                <w:color w:val="auto"/>
                <w:sz w:val="16"/>
                <w:szCs w:val="16"/>
              </w:rPr>
            </w:pPr>
            <w:r w:rsidRPr="00B90F43">
              <w:rPr>
                <w:rFonts w:cs="Verdana"/>
                <w:bCs/>
                <w:iCs/>
                <w:color w:val="auto"/>
                <w:sz w:val="16"/>
                <w:szCs w:val="16"/>
              </w:rPr>
              <w:t>Todos os grupos de interese teñen acceso á información relevante, a través da información que proporciona a Universidade fundamentalmente pola páxina WEB (eido.uvigo.es), na que se pode atopar acceso á matrícula, á información académica, ás bolsas, á calidade, ás teses depositadas e as aprobadas para a súa defensa, aos premios extraordinarios de doutoramento e aos formularios para presentar as teses, para homologacións, altas e baixas de profesores do programa, etc.</w:t>
            </w:r>
          </w:p>
          <w:p w14:paraId="1B5C0578" w14:textId="77777777"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A Universidade de Vigo conta con diversos sistemas de información, atención, apoio e orientación ao alumnado, tanto de carácter institucional ou comúns a todos os estudantes como específicos do ciclo de doutoramento:</w:t>
            </w:r>
          </w:p>
          <w:p w14:paraId="344A9C52" w14:textId="77777777" w:rsidR="00B90F43" w:rsidRPr="00B90F43" w:rsidRDefault="00B90F43" w:rsidP="00B90F43">
            <w:pPr>
              <w:spacing w:line="360" w:lineRule="auto"/>
              <w:jc w:val="both"/>
              <w:rPr>
                <w:rFonts w:cs="Verdana"/>
                <w:bCs/>
                <w:iCs/>
                <w:color w:val="auto"/>
                <w:sz w:val="16"/>
                <w:szCs w:val="16"/>
              </w:rPr>
            </w:pPr>
          </w:p>
          <w:p w14:paraId="2D5BB375" w14:textId="77777777"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 xml:space="preserve">- </w:t>
            </w:r>
            <w:r w:rsidRPr="00047EF9">
              <w:rPr>
                <w:rFonts w:cs="Verdana"/>
                <w:bCs/>
                <w:iCs/>
                <w:color w:val="auto"/>
                <w:sz w:val="16"/>
                <w:szCs w:val="16"/>
                <w:u w:val="single"/>
              </w:rPr>
              <w:t>Institucionais:</w:t>
            </w:r>
          </w:p>
          <w:p w14:paraId="320055CA" w14:textId="05D0A23E" w:rsidR="00B90F43" w:rsidRPr="00047EF9" w:rsidRDefault="00B90F43" w:rsidP="00047EF9">
            <w:pPr>
              <w:pStyle w:val="Prrafodelista"/>
              <w:numPr>
                <w:ilvl w:val="0"/>
                <w:numId w:val="4"/>
              </w:numPr>
              <w:spacing w:line="360" w:lineRule="auto"/>
              <w:ind w:left="457"/>
              <w:jc w:val="both"/>
              <w:rPr>
                <w:rFonts w:cs="Verdana"/>
                <w:bCs/>
                <w:iCs/>
                <w:color w:val="auto"/>
                <w:sz w:val="16"/>
                <w:szCs w:val="16"/>
              </w:rPr>
            </w:pPr>
            <w:r w:rsidRPr="00047EF9">
              <w:rPr>
                <w:rFonts w:cs="Verdana"/>
                <w:bCs/>
                <w:iCs/>
                <w:color w:val="auto"/>
                <w:sz w:val="16"/>
                <w:szCs w:val="16"/>
              </w:rPr>
              <w:t>Sección de Información ao Estudante (SIE): Servizos de asesoramento aos estudantes, que informan os estudos e as súas saídas profesionais, o réxime de acceso e permanencia de estudantes na universidade, os dereitos do alumnado e o modo de exercelos e/ou reclamalos, bolsas, axudas e premios convocados, o Seguro Escolar, prazas en residencias universitarias, ou calquera outro aspecto relativo á vida universitaria.</w:t>
            </w:r>
          </w:p>
          <w:p w14:paraId="51E7E865" w14:textId="4F14125C"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17" w:history="1">
              <w:r w:rsidR="00047EF9" w:rsidRPr="00A9249C">
                <w:rPr>
                  <w:rStyle w:val="Hipervnculo"/>
                  <w:rFonts w:cs="Verdana"/>
                  <w:bCs/>
                  <w:iCs/>
                  <w:sz w:val="16"/>
                  <w:szCs w:val="16"/>
                </w:rPr>
                <w:t>https://www.uvigo.gal/es/estudiar/te-asesoramos</w:t>
              </w:r>
            </w:hyperlink>
            <w:r w:rsidRPr="00B90F43">
              <w:rPr>
                <w:rFonts w:cs="Verdana"/>
                <w:bCs/>
                <w:iCs/>
                <w:color w:val="auto"/>
                <w:sz w:val="16"/>
                <w:szCs w:val="16"/>
              </w:rPr>
              <w:t>)</w:t>
            </w:r>
          </w:p>
          <w:p w14:paraId="48CB4581" w14:textId="43B11859" w:rsidR="00B90F43" w:rsidRPr="00047EF9" w:rsidRDefault="00B90F43" w:rsidP="00047EF9">
            <w:pPr>
              <w:pStyle w:val="Prrafodelista"/>
              <w:numPr>
                <w:ilvl w:val="0"/>
                <w:numId w:val="4"/>
              </w:numPr>
              <w:spacing w:line="360" w:lineRule="auto"/>
              <w:ind w:left="457"/>
              <w:jc w:val="both"/>
              <w:rPr>
                <w:rFonts w:cs="Verdana"/>
                <w:bCs/>
                <w:iCs/>
                <w:color w:val="auto"/>
                <w:sz w:val="16"/>
                <w:szCs w:val="16"/>
              </w:rPr>
            </w:pPr>
            <w:r w:rsidRPr="00047EF9">
              <w:rPr>
                <w:rFonts w:cs="Verdana"/>
                <w:bCs/>
                <w:iCs/>
                <w:color w:val="auto"/>
                <w:sz w:val="16"/>
                <w:szCs w:val="16"/>
              </w:rPr>
              <w:t>Servizo de Axudas ao Estudo, Bolsas e Prezos Públicos: Información, xestión, tramitación e resolución das bolsas e axudas ao estudo destinadas ao alumnado da Universidade de Vigo, e en concreto das convocatorias xerais do MECD, as propias da universidade, así como das bolsas de formación convocadas pola Universidade de Vigo. Ademais, encárgase da información e da tramitación dos procedementos de xestión de prezos públicos relativos á vida académica do alumnado.</w:t>
            </w:r>
          </w:p>
          <w:p w14:paraId="39364566" w14:textId="1229F436"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18" w:history="1">
              <w:r w:rsidR="00047EF9" w:rsidRPr="00A9249C">
                <w:rPr>
                  <w:rStyle w:val="Hipervnculo"/>
                  <w:rFonts w:cs="Verdana"/>
                  <w:bCs/>
                  <w:iCs/>
                  <w:sz w:val="16"/>
                  <w:szCs w:val="16"/>
                </w:rPr>
                <w:t>https://www.uvigo.gal/es/universidad/administracion-persoal/organizacion-administrativa/servizo-axudas-estudo-bolsas-prezos-publicos</w:t>
              </w:r>
            </w:hyperlink>
            <w:r w:rsidRPr="00B90F43">
              <w:rPr>
                <w:rFonts w:cs="Verdana"/>
                <w:bCs/>
                <w:iCs/>
                <w:color w:val="auto"/>
                <w:sz w:val="16"/>
                <w:szCs w:val="16"/>
              </w:rPr>
              <w:t>)</w:t>
            </w:r>
          </w:p>
          <w:p w14:paraId="7211243B" w14:textId="08E77335" w:rsidR="00B90F43" w:rsidRPr="00047EF9" w:rsidRDefault="00047EF9" w:rsidP="00047EF9">
            <w:pPr>
              <w:pStyle w:val="Prrafodelista"/>
              <w:numPr>
                <w:ilvl w:val="0"/>
                <w:numId w:val="4"/>
              </w:numPr>
              <w:spacing w:line="360" w:lineRule="auto"/>
              <w:ind w:left="457"/>
              <w:jc w:val="both"/>
              <w:rPr>
                <w:rFonts w:cs="Verdana"/>
                <w:bCs/>
                <w:iCs/>
                <w:color w:val="auto"/>
                <w:sz w:val="16"/>
                <w:szCs w:val="16"/>
              </w:rPr>
            </w:pPr>
            <w:r>
              <w:rPr>
                <w:rFonts w:cs="Verdana"/>
                <w:bCs/>
                <w:iCs/>
                <w:color w:val="auto"/>
                <w:sz w:val="16"/>
                <w:szCs w:val="16"/>
              </w:rPr>
              <w:t>Unidade de Atención ao Estud</w:t>
            </w:r>
            <w:r w:rsidR="00B90F43" w:rsidRPr="00047EF9">
              <w:rPr>
                <w:rFonts w:cs="Verdana"/>
                <w:bCs/>
                <w:iCs/>
                <w:color w:val="auto"/>
                <w:sz w:val="16"/>
                <w:szCs w:val="16"/>
              </w:rPr>
              <w:t xml:space="preserve">antado con Necesidades Específicas de Apoio Educativo (UNATEN): Atención á diversidade para prestar apoio aos membros da comunidade universitaria necesidades educativas específicas Inclúe os servizos dun Gabinete </w:t>
            </w:r>
            <w:proofErr w:type="spellStart"/>
            <w:r w:rsidR="00B90F43" w:rsidRPr="00047EF9">
              <w:rPr>
                <w:rFonts w:cs="Verdana"/>
                <w:bCs/>
                <w:iCs/>
                <w:color w:val="auto"/>
                <w:sz w:val="16"/>
                <w:szCs w:val="16"/>
              </w:rPr>
              <w:t>Psico</w:t>
            </w:r>
            <w:proofErr w:type="spellEnd"/>
            <w:r w:rsidR="00B90F43" w:rsidRPr="00047EF9">
              <w:rPr>
                <w:rFonts w:cs="Verdana"/>
                <w:bCs/>
                <w:iCs/>
                <w:color w:val="auto"/>
                <w:sz w:val="16"/>
                <w:szCs w:val="16"/>
              </w:rPr>
              <w:t>-Pedagóxico.</w:t>
            </w:r>
          </w:p>
          <w:p w14:paraId="16A7E4E5" w14:textId="5D8C21BB"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19" w:history="1">
              <w:r w:rsidR="00047EF9" w:rsidRPr="00A9249C">
                <w:rPr>
                  <w:rStyle w:val="Hipervnculo"/>
                  <w:rFonts w:cs="Verdana"/>
                  <w:bCs/>
                  <w:iCs/>
                  <w:sz w:val="16"/>
                  <w:szCs w:val="16"/>
                </w:rPr>
                <w:t>https://www.uvigo.gal/es/campus/atencion-diversidade</w:t>
              </w:r>
            </w:hyperlink>
            <w:r w:rsidRPr="00B90F43">
              <w:rPr>
                <w:rFonts w:cs="Verdana"/>
                <w:bCs/>
                <w:iCs/>
                <w:color w:val="auto"/>
                <w:sz w:val="16"/>
                <w:szCs w:val="16"/>
              </w:rPr>
              <w:t>)</w:t>
            </w:r>
          </w:p>
          <w:p w14:paraId="4204E99A" w14:textId="1F4BB898" w:rsidR="00B90F43" w:rsidRPr="009F1A00" w:rsidRDefault="00B90F43" w:rsidP="009F1A00">
            <w:pPr>
              <w:pStyle w:val="Prrafodelista"/>
              <w:numPr>
                <w:ilvl w:val="0"/>
                <w:numId w:val="4"/>
              </w:numPr>
              <w:spacing w:line="360" w:lineRule="auto"/>
              <w:jc w:val="both"/>
              <w:rPr>
                <w:rFonts w:cs="Verdana"/>
                <w:bCs/>
                <w:iCs/>
                <w:color w:val="auto"/>
                <w:sz w:val="16"/>
                <w:szCs w:val="16"/>
              </w:rPr>
            </w:pPr>
            <w:r w:rsidRPr="009F1A00">
              <w:rPr>
                <w:rFonts w:cs="Verdana"/>
                <w:bCs/>
                <w:iCs/>
                <w:color w:val="auto"/>
                <w:sz w:val="16"/>
                <w:szCs w:val="16"/>
              </w:rPr>
              <w:lastRenderedPageBreak/>
              <w:t>Atención á Diversidade: Para que todas as persoas poidan desenvolver a súa vida universitaria de forma plena, independentemente da súa nacionalidade, relixión, orientación sexual, xénero, capacidade funcional ou situación socioeconómica.</w:t>
            </w:r>
          </w:p>
          <w:p w14:paraId="51828C91" w14:textId="66553995" w:rsidR="00B90F43" w:rsidRPr="009F1A00" w:rsidRDefault="00B90F43" w:rsidP="009F1A00">
            <w:pPr>
              <w:pStyle w:val="Prrafodelista"/>
              <w:numPr>
                <w:ilvl w:val="0"/>
                <w:numId w:val="4"/>
              </w:numPr>
              <w:spacing w:line="360" w:lineRule="auto"/>
              <w:jc w:val="both"/>
              <w:rPr>
                <w:rFonts w:cs="Verdana"/>
                <w:bCs/>
                <w:iCs/>
                <w:color w:val="auto"/>
                <w:sz w:val="16"/>
                <w:szCs w:val="16"/>
              </w:rPr>
            </w:pPr>
            <w:r w:rsidRPr="009F1A00">
              <w:rPr>
                <w:rFonts w:cs="Verdana"/>
                <w:bCs/>
                <w:iCs/>
                <w:color w:val="auto"/>
                <w:sz w:val="16"/>
                <w:szCs w:val="16"/>
              </w:rPr>
              <w:t>Oficina de Relacións Internacionais (ORI): Facilita información relevante e asesoramento sobre programas e normativa de mobilidade, tanto para o alumnado que desexe cursar estudos ou realizar estancias de investigación noutras universidades como para o alumnado que procede doutras universidades e outros países que vaia a continuar a súa formación na nosa universidade.</w:t>
            </w:r>
          </w:p>
          <w:p w14:paraId="1857656E" w14:textId="02ADD949"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0" w:history="1">
              <w:r w:rsidR="009F1A00" w:rsidRPr="00A9249C">
                <w:rPr>
                  <w:rStyle w:val="Hipervnculo"/>
                  <w:rFonts w:cs="Verdana"/>
                  <w:bCs/>
                  <w:iCs/>
                  <w:sz w:val="16"/>
                  <w:szCs w:val="16"/>
                </w:rPr>
                <w:t>https://www.uvigo.gal/es/universidad/administracion-persoal/organizacion-administrativa/oficina-relaciones-internacionais</w:t>
              </w:r>
            </w:hyperlink>
            <w:r w:rsidRPr="00B90F43">
              <w:rPr>
                <w:rFonts w:cs="Verdana"/>
                <w:bCs/>
                <w:iCs/>
                <w:color w:val="auto"/>
                <w:sz w:val="16"/>
                <w:szCs w:val="16"/>
              </w:rPr>
              <w:t>)</w:t>
            </w:r>
          </w:p>
          <w:p w14:paraId="6BDADCC3" w14:textId="7F120F81" w:rsidR="00B90F43" w:rsidRPr="009F1A00" w:rsidRDefault="00B90F43" w:rsidP="009F1A00">
            <w:pPr>
              <w:pStyle w:val="Prrafodelista"/>
              <w:numPr>
                <w:ilvl w:val="0"/>
                <w:numId w:val="21"/>
              </w:numPr>
              <w:spacing w:line="360" w:lineRule="auto"/>
              <w:jc w:val="both"/>
              <w:rPr>
                <w:rFonts w:cs="Verdana"/>
                <w:bCs/>
                <w:iCs/>
                <w:color w:val="auto"/>
                <w:sz w:val="16"/>
                <w:szCs w:val="16"/>
              </w:rPr>
            </w:pPr>
            <w:r w:rsidRPr="009F1A00">
              <w:rPr>
                <w:rFonts w:cs="Verdana"/>
                <w:bCs/>
                <w:iCs/>
                <w:color w:val="auto"/>
                <w:sz w:val="16"/>
                <w:szCs w:val="16"/>
              </w:rPr>
              <w:t xml:space="preserve">Centro EURAXESS (Programa de Investigadores Visitantes): Facilita información relevante e asesoramento sobre programas e normativa de mobilidade para persoal investigador R1 (estudantes </w:t>
            </w:r>
            <w:proofErr w:type="spellStart"/>
            <w:r w:rsidRPr="009F1A00">
              <w:rPr>
                <w:rFonts w:cs="Verdana"/>
                <w:bCs/>
                <w:iCs/>
                <w:color w:val="auto"/>
                <w:sz w:val="16"/>
                <w:szCs w:val="16"/>
              </w:rPr>
              <w:t>pre</w:t>
            </w:r>
            <w:proofErr w:type="spellEnd"/>
            <w:r w:rsidRPr="009F1A00">
              <w:rPr>
                <w:rFonts w:cs="Verdana"/>
                <w:bCs/>
                <w:iCs/>
                <w:color w:val="auto"/>
                <w:sz w:val="16"/>
                <w:szCs w:val="16"/>
              </w:rPr>
              <w:t>-doutorais) que desexe realizar estancias de investigación noutras universidades nacionais ou internacionais como para aquel persoal investigador R1 desexe realizar unha estancia de investigación na Universidade de Vigo.</w:t>
            </w:r>
          </w:p>
          <w:p w14:paraId="465420B2" w14:textId="2C42BB85" w:rsidR="00B90F43" w:rsidRPr="00B90F43" w:rsidRDefault="00B90F43" w:rsidP="009F1A00">
            <w:pPr>
              <w:pStyle w:val="Prrafodelista"/>
              <w:numPr>
                <w:ilvl w:val="0"/>
                <w:numId w:val="21"/>
              </w:numPr>
              <w:spacing w:line="360" w:lineRule="auto"/>
              <w:jc w:val="both"/>
              <w:rPr>
                <w:rFonts w:cs="Verdana"/>
                <w:bCs/>
                <w:iCs/>
                <w:color w:val="auto"/>
                <w:sz w:val="16"/>
                <w:szCs w:val="16"/>
              </w:rPr>
            </w:pPr>
            <w:r w:rsidRPr="00B90F43">
              <w:rPr>
                <w:rFonts w:cs="Verdana"/>
                <w:bCs/>
                <w:iCs/>
                <w:color w:val="auto"/>
                <w:sz w:val="16"/>
                <w:szCs w:val="16"/>
              </w:rPr>
              <w:t xml:space="preserve">En canto aos investigadores/as </w:t>
            </w:r>
            <w:proofErr w:type="spellStart"/>
            <w:r w:rsidRPr="00B90F43">
              <w:rPr>
                <w:rFonts w:cs="Verdana"/>
                <w:bCs/>
                <w:iCs/>
                <w:color w:val="auto"/>
                <w:sz w:val="16"/>
                <w:szCs w:val="16"/>
              </w:rPr>
              <w:t>predoctorales</w:t>
            </w:r>
            <w:proofErr w:type="spellEnd"/>
            <w:r w:rsidRPr="00B90F43">
              <w:rPr>
                <w:rFonts w:cs="Verdana"/>
                <w:bCs/>
                <w:iCs/>
                <w:color w:val="auto"/>
                <w:sz w:val="16"/>
                <w:szCs w:val="16"/>
              </w:rPr>
              <w:t xml:space="preserve"> rexistrados como investigadores/as visitantes deberán, ademais, formalizar a súa matrícula na Universidade de Vigo nun Programa de Doutoramento concreto ou no programa xenérico da EIDO (no caso de que non atopen dentro da oferta de programas de doutoramento da Universidade de Vigo unha liña de investigación afín a aquela en que están a traballar) baixo a modalidade de matrícula de «Estadía» polo tempo da súa duración, excepto aqueles cuxa estadía sexa inferior a un mes</w:t>
            </w:r>
            <w:r w:rsidR="009F1A00">
              <w:rPr>
                <w:rFonts w:cs="Verdana"/>
                <w:bCs/>
                <w:iCs/>
                <w:color w:val="auto"/>
                <w:sz w:val="16"/>
                <w:szCs w:val="16"/>
              </w:rPr>
              <w:t>.</w:t>
            </w:r>
          </w:p>
          <w:p w14:paraId="2477303F" w14:textId="79BD81FD"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1" w:history="1">
              <w:r w:rsidR="009F1A00" w:rsidRPr="00A9249C">
                <w:rPr>
                  <w:rStyle w:val="Hipervnculo"/>
                  <w:rFonts w:cs="Verdana"/>
                  <w:bCs/>
                  <w:iCs/>
                  <w:sz w:val="16"/>
                  <w:szCs w:val="16"/>
                </w:rPr>
                <w:t>https://www.uvigo.gal/es/ven-uvigo/persoal-investigador-visitante</w:t>
              </w:r>
            </w:hyperlink>
            <w:r w:rsidRPr="00B90F43">
              <w:rPr>
                <w:rFonts w:cs="Verdana"/>
                <w:bCs/>
                <w:iCs/>
                <w:color w:val="auto"/>
                <w:sz w:val="16"/>
                <w:szCs w:val="16"/>
              </w:rPr>
              <w:t>)</w:t>
            </w:r>
          </w:p>
          <w:p w14:paraId="0B82A3BA" w14:textId="77B54083" w:rsidR="00B90F43" w:rsidRPr="002D1C2C" w:rsidRDefault="00B90F43" w:rsidP="002D1C2C">
            <w:pPr>
              <w:pStyle w:val="Prrafodelista"/>
              <w:numPr>
                <w:ilvl w:val="0"/>
                <w:numId w:val="22"/>
              </w:numPr>
              <w:spacing w:line="360" w:lineRule="auto"/>
              <w:jc w:val="both"/>
              <w:rPr>
                <w:rFonts w:cs="Verdana"/>
                <w:bCs/>
                <w:iCs/>
                <w:color w:val="auto"/>
                <w:sz w:val="16"/>
                <w:szCs w:val="16"/>
              </w:rPr>
            </w:pPr>
            <w:r w:rsidRPr="002D1C2C">
              <w:rPr>
                <w:rFonts w:cs="Verdana"/>
                <w:bCs/>
                <w:iCs/>
                <w:color w:val="auto"/>
                <w:sz w:val="16"/>
                <w:szCs w:val="16"/>
              </w:rPr>
              <w:t>Biblioteca: Dá soporte á docencia, aprendizaxe, investigación e formación integral do alumnado e do profesorado e, en xeral, de todas as persoas. Facilita o acceso e a difusión dos recursos de información, xestionan espazos, equipamentos e servizos, e colaboran nos procesos de transformar a información en coñecemento.</w:t>
            </w:r>
          </w:p>
          <w:p w14:paraId="2DCFCAF2" w14:textId="2F09B097"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2" w:history="1">
              <w:r w:rsidR="002D1C2C" w:rsidRPr="00A9249C">
                <w:rPr>
                  <w:rStyle w:val="Hipervnculo"/>
                  <w:rFonts w:cs="Verdana"/>
                  <w:bCs/>
                  <w:iCs/>
                  <w:sz w:val="16"/>
                  <w:szCs w:val="16"/>
                </w:rPr>
                <w:t>https://www.uvigo.gal/es/universidad/biblioteca</w:t>
              </w:r>
            </w:hyperlink>
            <w:r w:rsidRPr="00B90F43">
              <w:rPr>
                <w:rFonts w:cs="Verdana"/>
                <w:bCs/>
                <w:iCs/>
                <w:color w:val="auto"/>
                <w:sz w:val="16"/>
                <w:szCs w:val="16"/>
              </w:rPr>
              <w:t>)</w:t>
            </w:r>
          </w:p>
          <w:p w14:paraId="17A97E7B" w14:textId="5DCEE906" w:rsidR="00B90F43" w:rsidRPr="002D1C2C" w:rsidRDefault="00B90F43" w:rsidP="002D1C2C">
            <w:pPr>
              <w:pStyle w:val="Prrafodelista"/>
              <w:numPr>
                <w:ilvl w:val="0"/>
                <w:numId w:val="22"/>
              </w:numPr>
              <w:spacing w:line="360" w:lineRule="auto"/>
              <w:jc w:val="both"/>
              <w:rPr>
                <w:rFonts w:cs="Verdana"/>
                <w:bCs/>
                <w:iCs/>
                <w:color w:val="auto"/>
                <w:sz w:val="16"/>
                <w:szCs w:val="16"/>
              </w:rPr>
            </w:pPr>
            <w:r w:rsidRPr="002D1C2C">
              <w:rPr>
                <w:rFonts w:cs="Verdana"/>
                <w:bCs/>
                <w:iCs/>
                <w:color w:val="auto"/>
                <w:sz w:val="16"/>
                <w:szCs w:val="16"/>
              </w:rPr>
              <w:t>Unidade de Emprego e Emprend</w:t>
            </w:r>
            <w:r w:rsidR="002D1C2C">
              <w:rPr>
                <w:rFonts w:cs="Verdana"/>
                <w:bCs/>
                <w:iCs/>
                <w:color w:val="auto"/>
                <w:sz w:val="16"/>
                <w:szCs w:val="16"/>
              </w:rPr>
              <w:t>e</w:t>
            </w:r>
            <w:r w:rsidRPr="002D1C2C">
              <w:rPr>
                <w:rFonts w:cs="Verdana"/>
                <w:bCs/>
                <w:iCs/>
                <w:color w:val="auto"/>
                <w:sz w:val="16"/>
                <w:szCs w:val="16"/>
              </w:rPr>
              <w:t>mento: Orienta e facilita, en colaboración con administracións, empresas e outras institucións, o acceso ao mercado laboral das persoas tituladas na Universidade de Vigo.</w:t>
            </w:r>
          </w:p>
          <w:p w14:paraId="5C6602FB" w14:textId="041F47F3"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3" w:history="1">
              <w:r w:rsidR="002D1C2C" w:rsidRPr="00A9249C">
                <w:rPr>
                  <w:rStyle w:val="Hipervnculo"/>
                  <w:rFonts w:cs="Verdana"/>
                  <w:bCs/>
                  <w:iCs/>
                  <w:sz w:val="16"/>
                  <w:szCs w:val="16"/>
                </w:rPr>
                <w:t>https://www.uvigo.gal/es/universidad/administracion-persoal/organizacion-administrativa/unidade-emprego-emprendimiento</w:t>
              </w:r>
            </w:hyperlink>
            <w:r w:rsidRPr="00B90F43">
              <w:rPr>
                <w:rFonts w:cs="Verdana"/>
                <w:bCs/>
                <w:iCs/>
                <w:color w:val="auto"/>
                <w:sz w:val="16"/>
                <w:szCs w:val="16"/>
              </w:rPr>
              <w:t>)</w:t>
            </w:r>
          </w:p>
          <w:p w14:paraId="508D5044" w14:textId="2CBBC583" w:rsidR="00B90F43" w:rsidRPr="002D1C2C" w:rsidRDefault="00B90F43" w:rsidP="000D669D">
            <w:pPr>
              <w:pStyle w:val="Prrafodelista"/>
              <w:numPr>
                <w:ilvl w:val="0"/>
                <w:numId w:val="22"/>
              </w:numPr>
              <w:spacing w:line="360" w:lineRule="auto"/>
              <w:jc w:val="both"/>
              <w:rPr>
                <w:rFonts w:cs="Verdana"/>
                <w:bCs/>
                <w:iCs/>
                <w:color w:val="auto"/>
                <w:sz w:val="16"/>
                <w:szCs w:val="16"/>
              </w:rPr>
            </w:pPr>
            <w:r w:rsidRPr="002D1C2C">
              <w:rPr>
                <w:rFonts w:cs="Verdana"/>
                <w:bCs/>
                <w:iCs/>
                <w:color w:val="auto"/>
                <w:sz w:val="16"/>
                <w:szCs w:val="16"/>
              </w:rPr>
              <w:t>Centro de Linguas: Ofrécese formación en cinco idiomas estranxeiros (inglés, francés, portugués, alemán e italiano) e de español para estranxeiros. Imparten cursos xerais, intensivos e cursos de conversación de duración trimestral, que están homologados pola ACLES e recoñecidos academicamente como competencias transversais propias da universidade. A formación está dirixida a alumnado (incluído o estranxeiro), persoal docente e investigador, persoal de administración e servizos e á sociedade en xeral (</w:t>
            </w:r>
            <w:hyperlink r:id="rId24" w:history="1">
              <w:r w:rsidR="002D1C2C" w:rsidRPr="002D1C2C">
                <w:rPr>
                  <w:rStyle w:val="Hipervnculo"/>
                  <w:rFonts w:cs="Verdana"/>
                  <w:bCs/>
                  <w:iCs/>
                  <w:sz w:val="16"/>
                  <w:szCs w:val="16"/>
                </w:rPr>
                <w:t>https://cdl.uvigo.es</w:t>
              </w:r>
            </w:hyperlink>
            <w:r w:rsidRPr="002D1C2C">
              <w:rPr>
                <w:rFonts w:cs="Verdana"/>
                <w:bCs/>
                <w:iCs/>
                <w:color w:val="auto"/>
                <w:sz w:val="16"/>
                <w:szCs w:val="16"/>
              </w:rPr>
              <w:t>)</w:t>
            </w:r>
          </w:p>
          <w:p w14:paraId="584D2EEC" w14:textId="2172DBC6" w:rsidR="00B90F43" w:rsidRPr="002D1C2C" w:rsidRDefault="00B90F43" w:rsidP="002D1C2C">
            <w:pPr>
              <w:pStyle w:val="Prrafodelista"/>
              <w:numPr>
                <w:ilvl w:val="0"/>
                <w:numId w:val="22"/>
              </w:numPr>
              <w:spacing w:line="360" w:lineRule="auto"/>
              <w:jc w:val="both"/>
              <w:rPr>
                <w:rFonts w:cs="Verdana"/>
                <w:bCs/>
                <w:iCs/>
                <w:color w:val="auto"/>
                <w:sz w:val="16"/>
                <w:szCs w:val="16"/>
              </w:rPr>
            </w:pPr>
            <w:r w:rsidRPr="002D1C2C">
              <w:rPr>
                <w:rFonts w:cs="Verdana"/>
                <w:bCs/>
                <w:iCs/>
                <w:color w:val="auto"/>
                <w:sz w:val="16"/>
                <w:szCs w:val="16"/>
              </w:rPr>
              <w:t>Talleres e outros cursos: Oferta de formación complementaria ao alumnado, co obxectivo de promover o desenvolvemento de habilidades e destrezas complementarias ao currículo.</w:t>
            </w:r>
          </w:p>
          <w:p w14:paraId="240DF4FE" w14:textId="2A7F4F39"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5" w:history="1">
              <w:r w:rsidR="002D1C2C" w:rsidRPr="00A9249C">
                <w:rPr>
                  <w:rStyle w:val="Hipervnculo"/>
                  <w:rFonts w:cs="Verdana"/>
                  <w:bCs/>
                  <w:iCs/>
                  <w:sz w:val="16"/>
                  <w:szCs w:val="16"/>
                </w:rPr>
                <w:t>https://www.uvigo.gal/es/campus/cultura/talleres-outros-cursos</w:t>
              </w:r>
            </w:hyperlink>
            <w:r w:rsidRPr="00B90F43">
              <w:rPr>
                <w:rFonts w:cs="Verdana"/>
                <w:bCs/>
                <w:iCs/>
                <w:color w:val="auto"/>
                <w:sz w:val="16"/>
                <w:szCs w:val="16"/>
              </w:rPr>
              <w:t>)</w:t>
            </w:r>
          </w:p>
          <w:p w14:paraId="467C8545" w14:textId="06841BA2" w:rsidR="00B90F43" w:rsidRPr="002D1C2C" w:rsidRDefault="00B90F43" w:rsidP="002D1C2C">
            <w:pPr>
              <w:pStyle w:val="Prrafodelista"/>
              <w:numPr>
                <w:ilvl w:val="0"/>
                <w:numId w:val="23"/>
              </w:numPr>
              <w:spacing w:line="360" w:lineRule="auto"/>
              <w:jc w:val="both"/>
              <w:rPr>
                <w:rFonts w:cs="Verdana"/>
                <w:bCs/>
                <w:iCs/>
                <w:color w:val="auto"/>
                <w:sz w:val="16"/>
                <w:szCs w:val="16"/>
              </w:rPr>
            </w:pPr>
            <w:r w:rsidRPr="002D1C2C">
              <w:rPr>
                <w:rFonts w:cs="Verdana"/>
                <w:bCs/>
                <w:iCs/>
                <w:color w:val="auto"/>
                <w:sz w:val="16"/>
                <w:szCs w:val="16"/>
              </w:rPr>
              <w:t xml:space="preserve">Vida no campus: Adicionalmente, a Universidade de Vigo dispón de servizos de información e apoio en relación coa vida no campus (Igualdade, Cultura, Voluntariado e Cooperación, Asociacionismo, Convivencia, Deporte, Saúde e Benestar, Medio e Sustentabilidade, </w:t>
            </w:r>
            <w:proofErr w:type="spellStart"/>
            <w:r w:rsidRPr="002D1C2C">
              <w:rPr>
                <w:rFonts w:cs="Verdana"/>
                <w:bCs/>
                <w:iCs/>
                <w:color w:val="auto"/>
                <w:sz w:val="16"/>
                <w:szCs w:val="16"/>
              </w:rPr>
              <w:t>Conectividad</w:t>
            </w:r>
            <w:r w:rsidR="002D1C2C">
              <w:rPr>
                <w:rFonts w:cs="Verdana"/>
                <w:bCs/>
                <w:iCs/>
                <w:color w:val="auto"/>
                <w:sz w:val="16"/>
                <w:szCs w:val="16"/>
              </w:rPr>
              <w:t>e</w:t>
            </w:r>
            <w:proofErr w:type="spellEnd"/>
            <w:r w:rsidRPr="002D1C2C">
              <w:rPr>
                <w:rFonts w:cs="Verdana"/>
                <w:bCs/>
                <w:iCs/>
                <w:color w:val="auto"/>
                <w:sz w:val="16"/>
                <w:szCs w:val="16"/>
              </w:rPr>
              <w:t>, Emerxencias).</w:t>
            </w:r>
          </w:p>
          <w:p w14:paraId="32118F78" w14:textId="46AA3DC5" w:rsid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6" w:history="1">
              <w:r w:rsidR="002D1C2C" w:rsidRPr="00A9249C">
                <w:rPr>
                  <w:rStyle w:val="Hipervnculo"/>
                  <w:rFonts w:cs="Verdana"/>
                  <w:bCs/>
                  <w:iCs/>
                  <w:sz w:val="16"/>
                  <w:szCs w:val="16"/>
                </w:rPr>
                <w:t>https://www.uvigo.gal/es/campus</w:t>
              </w:r>
            </w:hyperlink>
            <w:r w:rsidRPr="00B90F43">
              <w:rPr>
                <w:rFonts w:cs="Verdana"/>
                <w:bCs/>
                <w:iCs/>
                <w:color w:val="auto"/>
                <w:sz w:val="16"/>
                <w:szCs w:val="16"/>
              </w:rPr>
              <w:t>)</w:t>
            </w:r>
          </w:p>
          <w:p w14:paraId="0C107CCC" w14:textId="77777777" w:rsidR="002D1C2C" w:rsidRPr="00B90F43" w:rsidRDefault="002D1C2C" w:rsidP="00B90F43">
            <w:pPr>
              <w:spacing w:line="360" w:lineRule="auto"/>
              <w:jc w:val="both"/>
              <w:rPr>
                <w:rFonts w:cs="Verdana"/>
                <w:bCs/>
                <w:iCs/>
                <w:color w:val="auto"/>
                <w:sz w:val="16"/>
                <w:szCs w:val="16"/>
              </w:rPr>
            </w:pPr>
          </w:p>
          <w:p w14:paraId="66B9BB8B" w14:textId="46AD9F37" w:rsidR="00B90F43" w:rsidRPr="002D1C2C" w:rsidRDefault="00B90F43" w:rsidP="002D1C2C">
            <w:pPr>
              <w:pStyle w:val="Prrafodelista"/>
              <w:numPr>
                <w:ilvl w:val="0"/>
                <w:numId w:val="23"/>
              </w:numPr>
              <w:spacing w:line="360" w:lineRule="auto"/>
              <w:jc w:val="both"/>
              <w:rPr>
                <w:rFonts w:cs="Verdana"/>
                <w:bCs/>
                <w:iCs/>
                <w:color w:val="auto"/>
                <w:sz w:val="16"/>
                <w:szCs w:val="16"/>
              </w:rPr>
            </w:pPr>
            <w:r w:rsidRPr="002D1C2C">
              <w:rPr>
                <w:rFonts w:cs="Verdana"/>
                <w:bCs/>
                <w:iCs/>
                <w:color w:val="auto"/>
                <w:sz w:val="16"/>
                <w:szCs w:val="16"/>
              </w:rPr>
              <w:lastRenderedPageBreak/>
              <w:t>Delegacións de estudantes: Formadas, polo menos, polas persoas que son representantes do alumnado do centro nos órganos de goberno da universidade.</w:t>
            </w:r>
          </w:p>
          <w:p w14:paraId="7E5CB23D" w14:textId="10D5BD42"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7" w:history="1">
              <w:r w:rsidR="002D1C2C" w:rsidRPr="00A9249C">
                <w:rPr>
                  <w:rStyle w:val="Hipervnculo"/>
                  <w:rFonts w:cs="Verdana"/>
                  <w:bCs/>
                  <w:iCs/>
                  <w:sz w:val="16"/>
                  <w:szCs w:val="16"/>
                </w:rPr>
                <w:t>https://www.uvigo.gal/es/universidad/gobierno-uvigo/democracia/participacion-alumnado/delegacións-estudantes</w:t>
              </w:r>
            </w:hyperlink>
            <w:r w:rsidRPr="00B90F43">
              <w:rPr>
                <w:rFonts w:cs="Verdana"/>
                <w:bCs/>
                <w:iCs/>
                <w:color w:val="auto"/>
                <w:sz w:val="16"/>
                <w:szCs w:val="16"/>
              </w:rPr>
              <w:t>)</w:t>
            </w:r>
          </w:p>
          <w:p w14:paraId="452EB9D5" w14:textId="17FB86BD" w:rsidR="00B90F43" w:rsidRPr="002D1C2C" w:rsidRDefault="002D1C2C" w:rsidP="002D1C2C">
            <w:pPr>
              <w:pStyle w:val="Prrafodelista"/>
              <w:numPr>
                <w:ilvl w:val="0"/>
                <w:numId w:val="23"/>
              </w:numPr>
              <w:spacing w:line="360" w:lineRule="auto"/>
              <w:jc w:val="both"/>
              <w:rPr>
                <w:rFonts w:cs="Verdana"/>
                <w:bCs/>
                <w:iCs/>
                <w:color w:val="auto"/>
                <w:sz w:val="16"/>
                <w:szCs w:val="16"/>
              </w:rPr>
            </w:pPr>
            <w:proofErr w:type="spellStart"/>
            <w:r>
              <w:rPr>
                <w:rFonts w:cs="Verdana"/>
                <w:bCs/>
                <w:iCs/>
                <w:color w:val="auto"/>
                <w:sz w:val="16"/>
                <w:szCs w:val="16"/>
              </w:rPr>
              <w:t>Valedoría</w:t>
            </w:r>
            <w:proofErr w:type="spellEnd"/>
            <w:r w:rsidR="00B90F43" w:rsidRPr="002D1C2C">
              <w:rPr>
                <w:rFonts w:cs="Verdana"/>
                <w:bCs/>
                <w:iCs/>
                <w:color w:val="auto"/>
                <w:sz w:val="16"/>
                <w:szCs w:val="16"/>
              </w:rPr>
              <w:t xml:space="preserve"> Universitaria: É un órgano creado para velar polos dereitos de toda a comunidade universitaria: estudantes, persoal docente e investigador, e persoal de administración e servizos.</w:t>
            </w:r>
          </w:p>
          <w:p w14:paraId="2C9BFAF8" w14:textId="2C6221A8" w:rsid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8" w:history="1">
              <w:r w:rsidR="002D1C2C" w:rsidRPr="00A9249C">
                <w:rPr>
                  <w:rStyle w:val="Hipervnculo"/>
                  <w:rFonts w:cs="Verdana"/>
                  <w:bCs/>
                  <w:iCs/>
                  <w:sz w:val="16"/>
                  <w:szCs w:val="16"/>
                </w:rPr>
                <w:t>https://www.uvigo.gal/es/universidad/gobierno-uvigo/defensoria-universitaria</w:t>
              </w:r>
            </w:hyperlink>
            <w:r w:rsidRPr="00B90F43">
              <w:rPr>
                <w:rFonts w:cs="Verdana"/>
                <w:bCs/>
                <w:iCs/>
                <w:color w:val="auto"/>
                <w:sz w:val="16"/>
                <w:szCs w:val="16"/>
              </w:rPr>
              <w:t>)</w:t>
            </w:r>
          </w:p>
          <w:p w14:paraId="4BB1F2F0" w14:textId="77777777" w:rsidR="002D1C2C" w:rsidRPr="00B90F43" w:rsidRDefault="002D1C2C" w:rsidP="00B90F43">
            <w:pPr>
              <w:spacing w:line="360" w:lineRule="auto"/>
              <w:jc w:val="both"/>
              <w:rPr>
                <w:rFonts w:cs="Verdana"/>
                <w:bCs/>
                <w:iCs/>
                <w:color w:val="auto"/>
                <w:sz w:val="16"/>
                <w:szCs w:val="16"/>
              </w:rPr>
            </w:pPr>
          </w:p>
          <w:p w14:paraId="76F7C6B8" w14:textId="29D1A527"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 xml:space="preserve">- </w:t>
            </w:r>
            <w:r w:rsidRPr="002D1C2C">
              <w:rPr>
                <w:rFonts w:cs="Verdana"/>
                <w:bCs/>
                <w:iCs/>
                <w:color w:val="auto"/>
                <w:sz w:val="16"/>
                <w:szCs w:val="16"/>
                <w:u w:val="single"/>
              </w:rPr>
              <w:t>Específicos</w:t>
            </w:r>
            <w:r w:rsidR="00F63CBA">
              <w:rPr>
                <w:rFonts w:cs="Verdana"/>
                <w:bCs/>
                <w:iCs/>
                <w:color w:val="auto"/>
                <w:sz w:val="16"/>
                <w:szCs w:val="16"/>
                <w:u w:val="single"/>
              </w:rPr>
              <w:t xml:space="preserve"> (ciclo de doutoramento)</w:t>
            </w:r>
            <w:r w:rsidRPr="00B90F43">
              <w:rPr>
                <w:rFonts w:cs="Verdana"/>
                <w:bCs/>
                <w:iCs/>
                <w:color w:val="auto"/>
                <w:sz w:val="16"/>
                <w:szCs w:val="16"/>
              </w:rPr>
              <w:t>:</w:t>
            </w:r>
          </w:p>
          <w:p w14:paraId="1A8F7DC0" w14:textId="3F9C39E9" w:rsidR="00B90F43" w:rsidRPr="002D1C2C" w:rsidRDefault="00B90F43" w:rsidP="002D1C2C">
            <w:pPr>
              <w:pStyle w:val="Prrafodelista"/>
              <w:numPr>
                <w:ilvl w:val="0"/>
                <w:numId w:val="23"/>
              </w:numPr>
              <w:spacing w:line="360" w:lineRule="auto"/>
              <w:jc w:val="both"/>
              <w:rPr>
                <w:rFonts w:cs="Verdana"/>
                <w:bCs/>
                <w:iCs/>
                <w:color w:val="auto"/>
                <w:sz w:val="16"/>
                <w:szCs w:val="16"/>
              </w:rPr>
            </w:pPr>
            <w:r w:rsidRPr="002D1C2C">
              <w:rPr>
                <w:rFonts w:cs="Verdana"/>
                <w:bCs/>
                <w:iCs/>
                <w:color w:val="auto"/>
                <w:sz w:val="16"/>
                <w:szCs w:val="16"/>
              </w:rPr>
              <w:t xml:space="preserve">Servizo de Xestión de Estudos de Posgrao: proporciona apoio administrativo á Escola de Doutoramento, elabora as instrucións de matrícula e admisión e coordina os seus procedementos, resolve as incidencias, coordina a xestión administrativa e información das Áreas Académicas de </w:t>
            </w:r>
            <w:proofErr w:type="spellStart"/>
            <w:r w:rsidRPr="002D1C2C">
              <w:rPr>
                <w:rFonts w:cs="Verdana"/>
                <w:bCs/>
                <w:iCs/>
                <w:color w:val="auto"/>
                <w:sz w:val="16"/>
                <w:szCs w:val="16"/>
              </w:rPr>
              <w:t>Posgrao</w:t>
            </w:r>
            <w:proofErr w:type="spellEnd"/>
            <w:r w:rsidRPr="002D1C2C">
              <w:rPr>
                <w:rFonts w:cs="Verdana"/>
                <w:bCs/>
                <w:iCs/>
                <w:color w:val="auto"/>
                <w:sz w:val="16"/>
                <w:szCs w:val="16"/>
              </w:rPr>
              <w:t xml:space="preserve"> (AAP), dá apoio aos procedementos de tramitación das teses doutorais, e xestiona e expide os títulos de doutoramento e outros documentos relacionados.</w:t>
            </w:r>
          </w:p>
          <w:p w14:paraId="0DD800CD" w14:textId="41DB2F49"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9" w:history="1">
              <w:r w:rsidR="002D1C2C" w:rsidRPr="00A9249C">
                <w:rPr>
                  <w:rStyle w:val="Hipervnculo"/>
                  <w:rFonts w:cs="Verdana"/>
                  <w:bCs/>
                  <w:iCs/>
                  <w:sz w:val="16"/>
                  <w:szCs w:val="16"/>
                </w:rPr>
                <w:t>https://www.uvigo.gal/es/universidad/administracion-persoal/organizacion-administrativa/servizo-gestion-estudos-posgrao</w:t>
              </w:r>
            </w:hyperlink>
            <w:r w:rsidRPr="00B90F43">
              <w:rPr>
                <w:rFonts w:cs="Verdana"/>
                <w:bCs/>
                <w:iCs/>
                <w:color w:val="auto"/>
                <w:sz w:val="16"/>
                <w:szCs w:val="16"/>
              </w:rPr>
              <w:t>)</w:t>
            </w:r>
          </w:p>
          <w:p w14:paraId="32A367FA" w14:textId="304DCBA7" w:rsidR="00B90F43" w:rsidRPr="002D1C2C" w:rsidRDefault="00B90F43" w:rsidP="002D1C2C">
            <w:pPr>
              <w:pStyle w:val="Prrafodelista"/>
              <w:numPr>
                <w:ilvl w:val="0"/>
                <w:numId w:val="23"/>
              </w:numPr>
              <w:spacing w:line="360" w:lineRule="auto"/>
              <w:jc w:val="both"/>
              <w:rPr>
                <w:rFonts w:cs="Verdana"/>
                <w:bCs/>
                <w:iCs/>
                <w:color w:val="auto"/>
                <w:sz w:val="16"/>
                <w:szCs w:val="16"/>
              </w:rPr>
            </w:pPr>
            <w:r w:rsidRPr="002D1C2C">
              <w:rPr>
                <w:rFonts w:cs="Verdana"/>
                <w:bCs/>
                <w:iCs/>
                <w:color w:val="auto"/>
                <w:sz w:val="16"/>
                <w:szCs w:val="16"/>
              </w:rPr>
              <w:t xml:space="preserve">Áreas Académicas de </w:t>
            </w:r>
            <w:proofErr w:type="spellStart"/>
            <w:r w:rsidRPr="002D1C2C">
              <w:rPr>
                <w:rFonts w:cs="Verdana"/>
                <w:bCs/>
                <w:iCs/>
                <w:color w:val="auto"/>
                <w:sz w:val="16"/>
                <w:szCs w:val="16"/>
              </w:rPr>
              <w:t>Posgrao</w:t>
            </w:r>
            <w:proofErr w:type="spellEnd"/>
            <w:r w:rsidRPr="002D1C2C">
              <w:rPr>
                <w:rFonts w:cs="Verdana"/>
                <w:bCs/>
                <w:iCs/>
                <w:color w:val="auto"/>
                <w:sz w:val="16"/>
                <w:szCs w:val="16"/>
              </w:rPr>
              <w:t xml:space="preserve"> (AAP): Proporcionan apoio administrativo aos programas de doutoramento do seu ámbito, e son responsables das actividades de atención, información a do</w:t>
            </w:r>
            <w:r w:rsidR="002D1C2C">
              <w:rPr>
                <w:rFonts w:cs="Verdana"/>
                <w:bCs/>
                <w:iCs/>
                <w:color w:val="auto"/>
                <w:sz w:val="16"/>
                <w:szCs w:val="16"/>
              </w:rPr>
              <w:t>u</w:t>
            </w:r>
            <w:r w:rsidRPr="002D1C2C">
              <w:rPr>
                <w:rFonts w:cs="Verdana"/>
                <w:bCs/>
                <w:iCs/>
                <w:color w:val="auto"/>
                <w:sz w:val="16"/>
                <w:szCs w:val="16"/>
              </w:rPr>
              <w:t>torandos/as, e xestionan os expedientes no seu ámbito.</w:t>
            </w:r>
          </w:p>
          <w:p w14:paraId="5352E7A0" w14:textId="77777777" w:rsidR="00B90F43" w:rsidRDefault="00B90F43" w:rsidP="001529EC">
            <w:pPr>
              <w:spacing w:line="360" w:lineRule="auto"/>
              <w:jc w:val="both"/>
              <w:rPr>
                <w:rFonts w:cs="Verdana"/>
                <w:b/>
                <w:bCs/>
                <w:iCs/>
                <w:color w:val="auto"/>
                <w:sz w:val="16"/>
                <w:szCs w:val="16"/>
              </w:rPr>
            </w:pPr>
          </w:p>
          <w:p w14:paraId="245655C4" w14:textId="484D105F" w:rsidR="008B4367" w:rsidRPr="00B90F43" w:rsidRDefault="008B4367" w:rsidP="008B4367">
            <w:pPr>
              <w:spacing w:line="360" w:lineRule="auto"/>
              <w:jc w:val="both"/>
              <w:rPr>
                <w:rFonts w:cs="Verdana"/>
                <w:bCs/>
                <w:iCs/>
                <w:color w:val="auto"/>
                <w:sz w:val="16"/>
                <w:szCs w:val="16"/>
              </w:rPr>
            </w:pPr>
            <w:r w:rsidRPr="00B90F43">
              <w:rPr>
                <w:rFonts w:cs="Verdana"/>
                <w:bCs/>
                <w:iCs/>
                <w:color w:val="auto"/>
                <w:sz w:val="16"/>
                <w:szCs w:val="16"/>
              </w:rPr>
              <w:t xml:space="preserve">- </w:t>
            </w:r>
            <w:r w:rsidRPr="008B4367">
              <w:rPr>
                <w:rFonts w:cs="Verdana"/>
                <w:bCs/>
                <w:iCs/>
                <w:color w:val="0070C0"/>
                <w:sz w:val="16"/>
                <w:szCs w:val="16"/>
                <w:u w:val="single"/>
              </w:rPr>
              <w:t>Específicos do programa de doutoramento</w:t>
            </w:r>
            <w:r w:rsidRPr="008B4367">
              <w:rPr>
                <w:rFonts w:cs="Verdana"/>
                <w:bCs/>
                <w:iCs/>
                <w:color w:val="0070C0"/>
                <w:sz w:val="16"/>
                <w:szCs w:val="16"/>
              </w:rPr>
              <w:t>:</w:t>
            </w:r>
          </w:p>
          <w:p w14:paraId="1F251014" w14:textId="1ADA807E" w:rsidR="008B4367" w:rsidRPr="008B4367" w:rsidRDefault="008B4367" w:rsidP="008B4367">
            <w:pPr>
              <w:pStyle w:val="Prrafodelista"/>
              <w:numPr>
                <w:ilvl w:val="0"/>
                <w:numId w:val="23"/>
              </w:numPr>
              <w:spacing w:line="360" w:lineRule="auto"/>
              <w:jc w:val="both"/>
              <w:rPr>
                <w:rFonts w:cs="Verdana"/>
                <w:bCs/>
                <w:i/>
                <w:iCs/>
                <w:color w:val="0070C0"/>
                <w:sz w:val="16"/>
                <w:szCs w:val="16"/>
              </w:rPr>
            </w:pPr>
            <w:r w:rsidRPr="008B4367">
              <w:rPr>
                <w:rFonts w:cs="Verdana"/>
                <w:bCs/>
                <w:i/>
                <w:iCs/>
                <w:color w:val="0070C0"/>
                <w:sz w:val="16"/>
                <w:szCs w:val="16"/>
              </w:rPr>
              <w:t>ENGADIR SE PROCEDE</w:t>
            </w:r>
          </w:p>
          <w:p w14:paraId="0DC04526" w14:textId="77777777" w:rsidR="00D36802" w:rsidRPr="00B90F43" w:rsidRDefault="00D36802" w:rsidP="00D36802">
            <w:pPr>
              <w:spacing w:line="360" w:lineRule="auto"/>
              <w:jc w:val="both"/>
              <w:rPr>
                <w:color w:val="0070C0"/>
                <w:sz w:val="16"/>
                <w:szCs w:val="16"/>
              </w:rPr>
            </w:pPr>
          </w:p>
          <w:p w14:paraId="64162C10" w14:textId="77777777" w:rsidR="0048565D" w:rsidRDefault="0048565D" w:rsidP="001529EC">
            <w:pPr>
              <w:spacing w:line="360" w:lineRule="auto"/>
              <w:jc w:val="both"/>
              <w:rPr>
                <w:rFonts w:cs="Verdana"/>
                <w:b/>
                <w:bCs/>
                <w:iCs/>
                <w:color w:val="auto"/>
                <w:sz w:val="16"/>
                <w:szCs w:val="16"/>
              </w:rPr>
            </w:pPr>
          </w:p>
          <w:p w14:paraId="41A540D2" w14:textId="77777777" w:rsidR="00882EB6" w:rsidRPr="00882EB6" w:rsidRDefault="00882EB6" w:rsidP="001529EC">
            <w:pPr>
              <w:spacing w:line="360" w:lineRule="auto"/>
              <w:jc w:val="both"/>
              <w:rPr>
                <w:rFonts w:cs="Verdana"/>
                <w:bCs/>
                <w:i/>
                <w:iCs/>
                <w:color w:val="auto"/>
                <w:sz w:val="16"/>
                <w:szCs w:val="16"/>
              </w:rPr>
            </w:pPr>
            <w:r w:rsidRPr="00882EB6">
              <w:rPr>
                <w:rFonts w:cs="Verdana"/>
                <w:bCs/>
                <w:i/>
                <w:iCs/>
                <w:color w:val="auto"/>
                <w:sz w:val="16"/>
                <w:szCs w:val="16"/>
              </w:rPr>
              <w:t>Resultados de satisfacción en relación coa</w:t>
            </w:r>
            <w:r w:rsidR="0087295C">
              <w:rPr>
                <w:rFonts w:cs="Verdana"/>
                <w:bCs/>
                <w:i/>
                <w:iCs/>
                <w:color w:val="auto"/>
                <w:sz w:val="16"/>
                <w:szCs w:val="16"/>
              </w:rPr>
              <w:t>(s)</w:t>
            </w:r>
            <w:r w:rsidRPr="00882EB6">
              <w:rPr>
                <w:rFonts w:cs="Verdana"/>
                <w:bCs/>
                <w:i/>
                <w:iCs/>
                <w:color w:val="auto"/>
                <w:sz w:val="16"/>
                <w:szCs w:val="16"/>
              </w:rPr>
              <w:t xml:space="preserve"> </w:t>
            </w:r>
            <w:proofErr w:type="spellStart"/>
            <w:r>
              <w:rPr>
                <w:rFonts w:cs="Verdana"/>
                <w:bCs/>
                <w:i/>
                <w:iCs/>
                <w:color w:val="auto"/>
                <w:sz w:val="16"/>
                <w:szCs w:val="16"/>
              </w:rPr>
              <w:t>web</w:t>
            </w:r>
            <w:proofErr w:type="spellEnd"/>
            <w:r w:rsidR="0087295C">
              <w:rPr>
                <w:rFonts w:cs="Verdana"/>
                <w:bCs/>
                <w:i/>
                <w:iCs/>
                <w:color w:val="auto"/>
                <w:sz w:val="16"/>
                <w:szCs w:val="16"/>
              </w:rPr>
              <w:t>(s)</w:t>
            </w:r>
            <w:r>
              <w:rPr>
                <w:rFonts w:cs="Verdana"/>
                <w:bCs/>
                <w:i/>
                <w:iCs/>
                <w:color w:val="auto"/>
                <w:sz w:val="16"/>
                <w:szCs w:val="16"/>
              </w:rPr>
              <w:t xml:space="preserve"> e a información pública</w:t>
            </w:r>
            <w:r w:rsidRPr="00882EB6">
              <w:rPr>
                <w:rFonts w:cs="Verdana"/>
                <w:bCs/>
                <w:i/>
                <w:iCs/>
                <w:color w:val="auto"/>
                <w:sz w:val="16"/>
                <w:szCs w:val="16"/>
              </w:rPr>
              <w:t>:</w:t>
            </w:r>
          </w:p>
          <w:p w14:paraId="7BB49E6A" w14:textId="77777777" w:rsidR="00882EB6" w:rsidRDefault="00882EB6" w:rsidP="001529EC">
            <w:pPr>
              <w:spacing w:line="360" w:lineRule="auto"/>
              <w:jc w:val="both"/>
              <w:rPr>
                <w:rFonts w:cs="Verdana"/>
                <w:b/>
                <w:bCs/>
                <w:iCs/>
                <w:color w:val="auto"/>
                <w:sz w:val="16"/>
                <w:szCs w:val="16"/>
              </w:rPr>
            </w:pPr>
          </w:p>
          <w:p w14:paraId="5B2E3873" w14:textId="77777777" w:rsidR="00882EB6" w:rsidRDefault="00882EB6" w:rsidP="001529EC">
            <w:pPr>
              <w:spacing w:line="360" w:lineRule="auto"/>
              <w:jc w:val="both"/>
              <w:rPr>
                <w:rFonts w:cs="Verdana"/>
                <w:b/>
                <w:bCs/>
                <w:iCs/>
                <w:color w:val="auto"/>
                <w:sz w:val="16"/>
                <w:szCs w:val="16"/>
              </w:rPr>
            </w:pPr>
          </w:p>
          <w:p w14:paraId="17387C01" w14:textId="77777777" w:rsidR="00882EB6" w:rsidRDefault="00882EB6" w:rsidP="001529EC">
            <w:pPr>
              <w:spacing w:line="360" w:lineRule="auto"/>
              <w:jc w:val="both"/>
              <w:rPr>
                <w:rFonts w:cs="Verdana"/>
                <w:b/>
                <w:bCs/>
                <w:iCs/>
                <w:color w:val="auto"/>
                <w:sz w:val="16"/>
                <w:szCs w:val="16"/>
              </w:rPr>
            </w:pPr>
          </w:p>
          <w:p w14:paraId="6CF9FF3D" w14:textId="77777777" w:rsidR="00882EB6" w:rsidRDefault="00882EB6" w:rsidP="001529EC">
            <w:pPr>
              <w:spacing w:line="360" w:lineRule="auto"/>
              <w:jc w:val="both"/>
              <w:rPr>
                <w:rFonts w:cs="Verdana"/>
                <w:b/>
                <w:bCs/>
                <w:iCs/>
                <w:color w:val="auto"/>
                <w:sz w:val="16"/>
                <w:szCs w:val="16"/>
              </w:rPr>
            </w:pPr>
          </w:p>
          <w:p w14:paraId="4DC1AEEF" w14:textId="77777777" w:rsidR="00882EB6" w:rsidRPr="00FE1213" w:rsidRDefault="00882EB6" w:rsidP="001529EC">
            <w:pPr>
              <w:spacing w:line="360" w:lineRule="auto"/>
              <w:jc w:val="both"/>
              <w:rPr>
                <w:rFonts w:cs="Verdana"/>
                <w:b/>
                <w:bCs/>
                <w:iCs/>
                <w:color w:val="auto"/>
                <w:sz w:val="16"/>
                <w:szCs w:val="16"/>
              </w:rPr>
            </w:pPr>
          </w:p>
        </w:tc>
      </w:tr>
      <w:tr w:rsidR="002E1611" w:rsidRPr="00FE1213" w14:paraId="27761035"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14E4C569" w14:textId="77777777" w:rsidR="002E1611" w:rsidRPr="00202214" w:rsidRDefault="002E1611" w:rsidP="001529EC">
            <w:pPr>
              <w:spacing w:line="360" w:lineRule="auto"/>
              <w:jc w:val="both"/>
              <w:rPr>
                <w:color w:val="auto"/>
                <w:sz w:val="16"/>
                <w:szCs w:val="16"/>
              </w:rPr>
            </w:pPr>
            <w:r w:rsidRPr="00202214">
              <w:rPr>
                <w:rFonts w:cs="Verdana"/>
                <w:color w:val="auto"/>
                <w:sz w:val="16"/>
                <w:szCs w:val="16"/>
              </w:rPr>
              <w:lastRenderedPageBreak/>
              <w:t>2.3.- A institución fai público o SGC no que se enmarca o programa de doutoramento.</w:t>
            </w:r>
          </w:p>
        </w:tc>
      </w:tr>
      <w:tr w:rsidR="002E1611" w:rsidRPr="00FE1213" w14:paraId="7105A0F4"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77588A88"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1AC775F9" w14:textId="77777777" w:rsidR="002E1611" w:rsidRPr="002C23AC" w:rsidRDefault="002E1611" w:rsidP="007B17EA">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Garántese un fácil acceso á información relevante do S</w:t>
            </w:r>
            <w:r>
              <w:rPr>
                <w:color w:val="auto"/>
                <w:sz w:val="16"/>
                <w:szCs w:val="16"/>
              </w:rPr>
              <w:t>GC no que se enmarca o programa.</w:t>
            </w:r>
          </w:p>
        </w:tc>
      </w:tr>
      <w:tr w:rsidR="002E1611" w:rsidRPr="00FE1213" w14:paraId="41DF4128"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7FFCA620" w14:textId="77777777" w:rsidR="002E1611" w:rsidRDefault="002E1611" w:rsidP="001529EC">
            <w:pPr>
              <w:spacing w:line="360" w:lineRule="auto"/>
              <w:jc w:val="both"/>
              <w:rPr>
                <w:rFonts w:cs="Verdana"/>
                <w:b/>
                <w:bCs/>
                <w:iCs/>
                <w:color w:val="auto"/>
                <w:sz w:val="16"/>
                <w:szCs w:val="16"/>
              </w:rPr>
            </w:pPr>
            <w:r w:rsidRPr="00FE1213">
              <w:rPr>
                <w:rFonts w:cs="Verdana"/>
                <w:b/>
                <w:bCs/>
                <w:iCs/>
                <w:color w:val="auto"/>
                <w:sz w:val="16"/>
                <w:szCs w:val="16"/>
              </w:rPr>
              <w:t>Reflexión/comentarios que xustifiquen a valoración:</w:t>
            </w:r>
          </w:p>
          <w:p w14:paraId="1A7E12A3" w14:textId="77777777" w:rsidR="00D36802" w:rsidRDefault="00D36802" w:rsidP="00D36802">
            <w:pPr>
              <w:spacing w:line="360" w:lineRule="auto"/>
              <w:jc w:val="both"/>
              <w:rPr>
                <w:rFonts w:cs="Verdana"/>
                <w:bCs/>
                <w:iCs/>
                <w:color w:val="auto"/>
                <w:sz w:val="16"/>
                <w:szCs w:val="16"/>
              </w:rPr>
            </w:pPr>
            <w:r w:rsidRPr="00A244F0">
              <w:rPr>
                <w:rFonts w:cs="Verdana"/>
                <w:bCs/>
                <w:iCs/>
                <w:color w:val="auto"/>
                <w:sz w:val="16"/>
                <w:szCs w:val="16"/>
              </w:rPr>
              <w:t>A información relevante sobre o sistema de garantía de calidade (SGC) do programa est</w:t>
            </w:r>
            <w:r w:rsidR="00A43EF1">
              <w:rPr>
                <w:rFonts w:cs="Verdana"/>
                <w:bCs/>
                <w:iCs/>
                <w:color w:val="auto"/>
                <w:sz w:val="16"/>
                <w:szCs w:val="16"/>
              </w:rPr>
              <w:t>á</w:t>
            </w:r>
            <w:r w:rsidRPr="00A244F0">
              <w:rPr>
                <w:rFonts w:cs="Verdana"/>
                <w:bCs/>
                <w:iCs/>
                <w:color w:val="auto"/>
                <w:sz w:val="16"/>
                <w:szCs w:val="16"/>
              </w:rPr>
              <w:t xml:space="preserve"> organizada de xeito centralizado na </w:t>
            </w:r>
            <w:proofErr w:type="spellStart"/>
            <w:r w:rsidRPr="00A244F0">
              <w:rPr>
                <w:rFonts w:cs="Verdana"/>
                <w:bCs/>
                <w:iCs/>
                <w:color w:val="auto"/>
                <w:sz w:val="16"/>
                <w:szCs w:val="16"/>
              </w:rPr>
              <w:t>web</w:t>
            </w:r>
            <w:proofErr w:type="spellEnd"/>
            <w:r w:rsidRPr="00A244F0">
              <w:rPr>
                <w:rFonts w:cs="Verdana"/>
                <w:bCs/>
                <w:iCs/>
                <w:color w:val="auto"/>
                <w:sz w:val="16"/>
                <w:szCs w:val="16"/>
              </w:rPr>
              <w:t xml:space="preserve"> da EIDO, na ligazón</w:t>
            </w:r>
            <w:r>
              <w:rPr>
                <w:rFonts w:cs="Verdana"/>
                <w:bCs/>
                <w:iCs/>
                <w:color w:val="auto"/>
                <w:sz w:val="16"/>
                <w:szCs w:val="16"/>
              </w:rPr>
              <w:t xml:space="preserve"> </w:t>
            </w:r>
            <w:hyperlink r:id="rId30" w:history="1">
              <w:r w:rsidR="00A43EF1" w:rsidRPr="00350D30">
                <w:rPr>
                  <w:rStyle w:val="Hipervnculo"/>
                  <w:rFonts w:cs="Verdana"/>
                  <w:bCs/>
                  <w:iCs/>
                  <w:sz w:val="16"/>
                  <w:szCs w:val="16"/>
                </w:rPr>
                <w:t>https://www.uvigo.gal/estudar/organizacion-academica/eido-escola-internacional-doutoramento/calidade</w:t>
              </w:r>
            </w:hyperlink>
            <w:r w:rsidR="00A43EF1">
              <w:rPr>
                <w:rFonts w:cs="Verdana"/>
                <w:bCs/>
                <w:iCs/>
                <w:color w:val="auto"/>
                <w:sz w:val="16"/>
                <w:szCs w:val="16"/>
              </w:rPr>
              <w:t>.</w:t>
            </w:r>
          </w:p>
          <w:p w14:paraId="719DB82D" w14:textId="77777777" w:rsidR="00A43EF1" w:rsidRPr="00A244F0" w:rsidRDefault="00A43EF1" w:rsidP="00D36802">
            <w:pPr>
              <w:spacing w:line="360" w:lineRule="auto"/>
              <w:jc w:val="both"/>
              <w:rPr>
                <w:rFonts w:cs="Verdana"/>
                <w:bCs/>
                <w:iCs/>
                <w:color w:val="auto"/>
                <w:sz w:val="16"/>
                <w:szCs w:val="16"/>
              </w:rPr>
            </w:pPr>
          </w:p>
          <w:p w14:paraId="4AAF82B2" w14:textId="77777777" w:rsidR="00D36802" w:rsidRDefault="00D36802" w:rsidP="00D36802">
            <w:pPr>
              <w:spacing w:line="360" w:lineRule="auto"/>
              <w:jc w:val="both"/>
              <w:rPr>
                <w:rStyle w:val="Hipervnculo"/>
                <w:rFonts w:cs="Verdana"/>
                <w:bCs/>
                <w:iCs/>
                <w:color w:val="auto"/>
                <w:sz w:val="16"/>
                <w:szCs w:val="16"/>
                <w:u w:val="none"/>
              </w:rPr>
            </w:pPr>
            <w:r w:rsidRPr="00ED119E">
              <w:rPr>
                <w:rStyle w:val="Hipervnculo"/>
                <w:rFonts w:cs="Verdana"/>
                <w:bCs/>
                <w:iCs/>
                <w:color w:val="auto"/>
                <w:sz w:val="16"/>
                <w:szCs w:val="16"/>
                <w:u w:val="none"/>
              </w:rPr>
              <w:t>Es</w:t>
            </w:r>
            <w:r>
              <w:rPr>
                <w:rStyle w:val="Hipervnculo"/>
                <w:rFonts w:cs="Verdana"/>
                <w:bCs/>
                <w:iCs/>
                <w:color w:val="auto"/>
                <w:sz w:val="16"/>
                <w:szCs w:val="16"/>
                <w:u w:val="none"/>
              </w:rPr>
              <w:t xml:space="preserve">ta organización é o resultado dun proceso de </w:t>
            </w:r>
            <w:proofErr w:type="spellStart"/>
            <w:r>
              <w:rPr>
                <w:rStyle w:val="Hipervnculo"/>
                <w:rFonts w:cs="Verdana"/>
                <w:bCs/>
                <w:iCs/>
                <w:color w:val="auto"/>
                <w:sz w:val="16"/>
                <w:szCs w:val="16"/>
                <w:u w:val="none"/>
              </w:rPr>
              <w:t>redeseño</w:t>
            </w:r>
            <w:proofErr w:type="spellEnd"/>
            <w:r>
              <w:rPr>
                <w:rStyle w:val="Hipervnculo"/>
                <w:rFonts w:cs="Verdana"/>
                <w:bCs/>
                <w:iCs/>
                <w:color w:val="auto"/>
                <w:sz w:val="16"/>
                <w:szCs w:val="16"/>
                <w:u w:val="none"/>
              </w:rPr>
              <w:t xml:space="preserve"> da </w:t>
            </w:r>
            <w:proofErr w:type="spellStart"/>
            <w:r>
              <w:rPr>
                <w:rStyle w:val="Hipervnculo"/>
                <w:rFonts w:cs="Verdana"/>
                <w:bCs/>
                <w:iCs/>
                <w:color w:val="auto"/>
                <w:sz w:val="16"/>
                <w:szCs w:val="16"/>
                <w:u w:val="none"/>
              </w:rPr>
              <w:t>web</w:t>
            </w:r>
            <w:proofErr w:type="spellEnd"/>
            <w:r>
              <w:rPr>
                <w:rStyle w:val="Hipervnculo"/>
                <w:rFonts w:cs="Verdana"/>
                <w:bCs/>
                <w:iCs/>
                <w:color w:val="auto"/>
                <w:sz w:val="16"/>
                <w:szCs w:val="16"/>
                <w:u w:val="none"/>
              </w:rPr>
              <w:t xml:space="preserve"> institucional da Universidade de Vigo </w:t>
            </w:r>
            <w:r w:rsidRPr="00835DE8">
              <w:rPr>
                <w:rStyle w:val="Hipervnculo"/>
                <w:rFonts w:cs="Verdana"/>
                <w:bCs/>
                <w:iCs/>
                <w:color w:val="auto"/>
                <w:sz w:val="16"/>
                <w:szCs w:val="16"/>
                <w:u w:val="none"/>
              </w:rPr>
              <w:t>en 2019</w:t>
            </w:r>
            <w:r>
              <w:rPr>
                <w:rStyle w:val="Hipervnculo"/>
                <w:rFonts w:cs="Verdana"/>
                <w:bCs/>
                <w:iCs/>
                <w:color w:val="auto"/>
                <w:sz w:val="16"/>
                <w:szCs w:val="16"/>
                <w:u w:val="none"/>
              </w:rPr>
              <w:t xml:space="preserve">, que inclúe tamén un novo </w:t>
            </w:r>
            <w:proofErr w:type="spellStart"/>
            <w:r>
              <w:rPr>
                <w:rStyle w:val="Hipervnculo"/>
                <w:rFonts w:cs="Verdana"/>
                <w:bCs/>
                <w:iCs/>
                <w:color w:val="auto"/>
                <w:sz w:val="16"/>
                <w:szCs w:val="16"/>
                <w:u w:val="none"/>
              </w:rPr>
              <w:t>redeseño</w:t>
            </w:r>
            <w:proofErr w:type="spellEnd"/>
            <w:r>
              <w:rPr>
                <w:rStyle w:val="Hipervnculo"/>
                <w:rFonts w:cs="Verdana"/>
                <w:bCs/>
                <w:iCs/>
                <w:color w:val="auto"/>
                <w:sz w:val="16"/>
                <w:szCs w:val="16"/>
                <w:u w:val="none"/>
              </w:rPr>
              <w:t xml:space="preserve"> para a </w:t>
            </w:r>
            <w:proofErr w:type="spellStart"/>
            <w:r>
              <w:rPr>
                <w:rStyle w:val="Hipervnculo"/>
                <w:rFonts w:cs="Verdana"/>
                <w:bCs/>
                <w:iCs/>
                <w:color w:val="auto"/>
                <w:sz w:val="16"/>
                <w:szCs w:val="16"/>
                <w:u w:val="none"/>
              </w:rPr>
              <w:t>web</w:t>
            </w:r>
            <w:proofErr w:type="spellEnd"/>
            <w:r>
              <w:rPr>
                <w:rStyle w:val="Hipervnculo"/>
                <w:rFonts w:cs="Verdana"/>
                <w:bCs/>
                <w:iCs/>
                <w:color w:val="auto"/>
                <w:sz w:val="16"/>
                <w:szCs w:val="16"/>
                <w:u w:val="none"/>
              </w:rPr>
              <w:t xml:space="preserve"> da Eido. </w:t>
            </w:r>
          </w:p>
          <w:p w14:paraId="4A35B351" w14:textId="77777777" w:rsidR="00D36802" w:rsidRDefault="00D36802" w:rsidP="00D36802">
            <w:pPr>
              <w:spacing w:line="360" w:lineRule="auto"/>
              <w:jc w:val="both"/>
              <w:rPr>
                <w:rStyle w:val="Hipervnculo"/>
                <w:rFonts w:cs="Verdana"/>
                <w:bCs/>
                <w:iCs/>
                <w:color w:val="auto"/>
                <w:sz w:val="16"/>
                <w:szCs w:val="16"/>
                <w:u w:val="none"/>
              </w:rPr>
            </w:pPr>
          </w:p>
          <w:p w14:paraId="092CFD4D" w14:textId="77777777" w:rsidR="00D36802" w:rsidRPr="00A244F0" w:rsidRDefault="00D36802" w:rsidP="00D36802">
            <w:pPr>
              <w:spacing w:line="360" w:lineRule="auto"/>
              <w:jc w:val="both"/>
              <w:rPr>
                <w:rFonts w:cs="Verdana"/>
                <w:bCs/>
                <w:iCs/>
                <w:color w:val="auto"/>
                <w:sz w:val="16"/>
                <w:szCs w:val="16"/>
              </w:rPr>
            </w:pPr>
            <w:r w:rsidRPr="00A244F0">
              <w:rPr>
                <w:rFonts w:cs="Verdana"/>
                <w:bCs/>
                <w:iCs/>
                <w:color w:val="auto"/>
                <w:sz w:val="16"/>
                <w:szCs w:val="16"/>
              </w:rPr>
              <w:t xml:space="preserve">Os contidos </w:t>
            </w:r>
            <w:r>
              <w:rPr>
                <w:rFonts w:cs="Verdana"/>
                <w:bCs/>
                <w:iCs/>
                <w:color w:val="auto"/>
                <w:sz w:val="16"/>
                <w:szCs w:val="16"/>
              </w:rPr>
              <w:t xml:space="preserve">relacionados coa calidade na Eido, na dita </w:t>
            </w:r>
            <w:proofErr w:type="spellStart"/>
            <w:r>
              <w:rPr>
                <w:rFonts w:cs="Verdana"/>
                <w:bCs/>
                <w:iCs/>
                <w:color w:val="auto"/>
                <w:sz w:val="16"/>
                <w:szCs w:val="16"/>
              </w:rPr>
              <w:t>web</w:t>
            </w:r>
            <w:proofErr w:type="spellEnd"/>
            <w:r>
              <w:rPr>
                <w:rFonts w:cs="Verdana"/>
                <w:bCs/>
                <w:iCs/>
                <w:color w:val="auto"/>
                <w:sz w:val="16"/>
                <w:szCs w:val="16"/>
              </w:rPr>
              <w:t xml:space="preserve">, </w:t>
            </w:r>
            <w:r w:rsidRPr="00A244F0">
              <w:rPr>
                <w:rFonts w:cs="Verdana"/>
                <w:bCs/>
                <w:iCs/>
                <w:color w:val="auto"/>
                <w:sz w:val="16"/>
                <w:szCs w:val="16"/>
              </w:rPr>
              <w:t>están en fase de execución</w:t>
            </w:r>
            <w:r>
              <w:rPr>
                <w:rFonts w:cs="Verdana"/>
                <w:bCs/>
                <w:iCs/>
                <w:color w:val="auto"/>
                <w:sz w:val="16"/>
                <w:szCs w:val="16"/>
              </w:rPr>
              <w:t xml:space="preserve">, de xeito que se combina información centralizada con información específica na </w:t>
            </w:r>
            <w:proofErr w:type="spellStart"/>
            <w:r>
              <w:rPr>
                <w:rFonts w:cs="Verdana"/>
                <w:bCs/>
                <w:iCs/>
                <w:color w:val="auto"/>
                <w:sz w:val="16"/>
                <w:szCs w:val="16"/>
              </w:rPr>
              <w:t>web</w:t>
            </w:r>
            <w:proofErr w:type="spellEnd"/>
            <w:r>
              <w:rPr>
                <w:rFonts w:cs="Verdana"/>
                <w:bCs/>
                <w:iCs/>
                <w:color w:val="auto"/>
                <w:sz w:val="16"/>
                <w:szCs w:val="16"/>
              </w:rPr>
              <w:t xml:space="preserve"> do programa</w:t>
            </w:r>
            <w:r w:rsidRPr="00A244F0">
              <w:rPr>
                <w:rFonts w:cs="Verdana"/>
                <w:bCs/>
                <w:iCs/>
                <w:color w:val="auto"/>
                <w:sz w:val="16"/>
                <w:szCs w:val="16"/>
              </w:rPr>
              <w:t xml:space="preserve">. A estrutura </w:t>
            </w:r>
            <w:r>
              <w:rPr>
                <w:rFonts w:cs="Verdana"/>
                <w:bCs/>
                <w:iCs/>
                <w:color w:val="auto"/>
                <w:sz w:val="16"/>
                <w:szCs w:val="16"/>
              </w:rPr>
              <w:t xml:space="preserve">centralizada </w:t>
            </w:r>
            <w:r w:rsidRPr="00A244F0">
              <w:rPr>
                <w:rFonts w:cs="Verdana"/>
                <w:bCs/>
                <w:iCs/>
                <w:color w:val="auto"/>
                <w:sz w:val="16"/>
                <w:szCs w:val="16"/>
              </w:rPr>
              <w:t>cont</w:t>
            </w:r>
            <w:r w:rsidR="001E3C19">
              <w:rPr>
                <w:rFonts w:cs="Verdana"/>
                <w:bCs/>
                <w:iCs/>
                <w:color w:val="auto"/>
                <w:sz w:val="16"/>
                <w:szCs w:val="16"/>
              </w:rPr>
              <w:t>én</w:t>
            </w:r>
            <w:r w:rsidRPr="00A244F0">
              <w:rPr>
                <w:rFonts w:cs="Verdana"/>
                <w:bCs/>
                <w:iCs/>
                <w:color w:val="auto"/>
                <w:sz w:val="16"/>
                <w:szCs w:val="16"/>
              </w:rPr>
              <w:t xml:space="preserve"> información acerca de:</w:t>
            </w:r>
          </w:p>
          <w:p w14:paraId="1DFE2268" w14:textId="6F4F504F" w:rsidR="00D36802" w:rsidRPr="00A244F0" w:rsidRDefault="00D36802" w:rsidP="00D36802">
            <w:pPr>
              <w:pStyle w:val="Prrafodelista"/>
              <w:numPr>
                <w:ilvl w:val="0"/>
                <w:numId w:val="12"/>
              </w:numPr>
              <w:spacing w:line="360" w:lineRule="auto"/>
              <w:jc w:val="both"/>
              <w:rPr>
                <w:rFonts w:cs="Verdana"/>
                <w:bCs/>
                <w:iCs/>
                <w:color w:val="auto"/>
                <w:sz w:val="16"/>
                <w:szCs w:val="16"/>
              </w:rPr>
            </w:pPr>
            <w:r w:rsidRPr="00A244F0">
              <w:rPr>
                <w:rFonts w:cs="Verdana"/>
                <w:bCs/>
                <w:iCs/>
                <w:color w:val="auto"/>
                <w:sz w:val="16"/>
                <w:szCs w:val="16"/>
              </w:rPr>
              <w:t xml:space="preserve">A documentación do SGC: o manual de calidade, que inclúe a </w:t>
            </w:r>
            <w:r w:rsidR="001C59D2">
              <w:rPr>
                <w:rFonts w:cs="Verdana"/>
                <w:bCs/>
                <w:iCs/>
                <w:color w:val="auto"/>
                <w:sz w:val="16"/>
                <w:szCs w:val="16"/>
              </w:rPr>
              <w:t>estratexia da Eido (</w:t>
            </w:r>
            <w:r w:rsidRPr="00A244F0">
              <w:rPr>
                <w:rFonts w:cs="Verdana"/>
                <w:bCs/>
                <w:iCs/>
                <w:color w:val="auto"/>
                <w:sz w:val="16"/>
                <w:szCs w:val="16"/>
              </w:rPr>
              <w:t>política e os obxectivos de calidade</w:t>
            </w:r>
            <w:r w:rsidR="001C59D2">
              <w:rPr>
                <w:rFonts w:cs="Verdana"/>
                <w:bCs/>
                <w:iCs/>
                <w:color w:val="auto"/>
                <w:sz w:val="16"/>
                <w:szCs w:val="16"/>
              </w:rPr>
              <w:t>)</w:t>
            </w:r>
            <w:r w:rsidRPr="00A244F0">
              <w:rPr>
                <w:rFonts w:cs="Verdana"/>
                <w:bCs/>
                <w:iCs/>
                <w:color w:val="auto"/>
                <w:sz w:val="16"/>
                <w:szCs w:val="16"/>
              </w:rPr>
              <w:t>, e os procedementos</w:t>
            </w:r>
            <w:r w:rsidR="001E3C19">
              <w:rPr>
                <w:rFonts w:cs="Verdana"/>
                <w:bCs/>
                <w:iCs/>
                <w:color w:val="auto"/>
                <w:sz w:val="16"/>
                <w:szCs w:val="16"/>
              </w:rPr>
              <w:t xml:space="preserve"> aprobados</w:t>
            </w:r>
            <w:r w:rsidRPr="00A244F0">
              <w:rPr>
                <w:rFonts w:cs="Verdana"/>
                <w:bCs/>
                <w:iCs/>
                <w:color w:val="auto"/>
                <w:sz w:val="16"/>
                <w:szCs w:val="16"/>
              </w:rPr>
              <w:t>.</w:t>
            </w:r>
          </w:p>
          <w:p w14:paraId="397AA26F" w14:textId="77777777" w:rsidR="00D36802" w:rsidRPr="00A244F0" w:rsidRDefault="00D36802" w:rsidP="00D36802">
            <w:pPr>
              <w:pStyle w:val="Prrafodelista"/>
              <w:numPr>
                <w:ilvl w:val="0"/>
                <w:numId w:val="12"/>
              </w:numPr>
              <w:spacing w:line="360" w:lineRule="auto"/>
              <w:jc w:val="both"/>
              <w:rPr>
                <w:rFonts w:cs="Verdana"/>
                <w:bCs/>
                <w:iCs/>
                <w:color w:val="auto"/>
                <w:sz w:val="16"/>
                <w:szCs w:val="16"/>
              </w:rPr>
            </w:pPr>
            <w:r w:rsidRPr="00A244F0">
              <w:rPr>
                <w:rFonts w:cs="Verdana"/>
                <w:bCs/>
                <w:iCs/>
                <w:color w:val="auto"/>
                <w:sz w:val="16"/>
                <w:szCs w:val="16"/>
              </w:rPr>
              <w:lastRenderedPageBreak/>
              <w:t>A información relacionada cos programas de calidade que compoñen o ciclo de mellora do programa (VSMA: verificación, seguimento, modificación e renovación da acreditación).</w:t>
            </w:r>
          </w:p>
          <w:p w14:paraId="30B64E12" w14:textId="77777777" w:rsidR="00D36802" w:rsidRDefault="00D36802" w:rsidP="00D36802">
            <w:pPr>
              <w:pStyle w:val="Prrafodelista"/>
              <w:numPr>
                <w:ilvl w:val="0"/>
                <w:numId w:val="12"/>
              </w:numPr>
              <w:spacing w:line="360" w:lineRule="auto"/>
              <w:jc w:val="both"/>
              <w:rPr>
                <w:rFonts w:cs="Verdana"/>
                <w:bCs/>
                <w:iCs/>
                <w:color w:val="auto"/>
                <w:sz w:val="16"/>
                <w:szCs w:val="16"/>
              </w:rPr>
            </w:pPr>
            <w:r w:rsidRPr="00A244F0">
              <w:rPr>
                <w:rFonts w:cs="Verdana"/>
                <w:bCs/>
                <w:iCs/>
                <w:color w:val="auto"/>
                <w:sz w:val="16"/>
                <w:szCs w:val="16"/>
              </w:rPr>
              <w:t>A documentación relacionada</w:t>
            </w:r>
            <w:r w:rsidR="001E3C19">
              <w:rPr>
                <w:rFonts w:cs="Verdana"/>
                <w:bCs/>
                <w:iCs/>
                <w:color w:val="auto"/>
                <w:sz w:val="16"/>
                <w:szCs w:val="16"/>
              </w:rPr>
              <w:t xml:space="preserve"> cos órganos responsables do SG</w:t>
            </w:r>
            <w:r w:rsidRPr="00A244F0">
              <w:rPr>
                <w:rFonts w:cs="Verdana"/>
                <w:bCs/>
                <w:iCs/>
                <w:color w:val="auto"/>
                <w:sz w:val="16"/>
                <w:szCs w:val="16"/>
              </w:rPr>
              <w:t>C (principalmente, as actas da comisión de calidade da EIDO e os seus acordos).</w:t>
            </w:r>
          </w:p>
          <w:p w14:paraId="5CDDE8E5" w14:textId="77777777" w:rsidR="001E3C19" w:rsidRPr="00A244F0" w:rsidRDefault="001E3C19" w:rsidP="00D36802">
            <w:pPr>
              <w:pStyle w:val="Prrafodelista"/>
              <w:numPr>
                <w:ilvl w:val="0"/>
                <w:numId w:val="12"/>
              </w:numPr>
              <w:spacing w:line="360" w:lineRule="auto"/>
              <w:jc w:val="both"/>
              <w:rPr>
                <w:rFonts w:cs="Verdana"/>
                <w:bCs/>
                <w:iCs/>
                <w:color w:val="auto"/>
                <w:sz w:val="16"/>
                <w:szCs w:val="16"/>
              </w:rPr>
            </w:pPr>
            <w:r>
              <w:rPr>
                <w:rFonts w:cs="Verdana"/>
                <w:bCs/>
                <w:iCs/>
                <w:color w:val="auto"/>
                <w:sz w:val="16"/>
                <w:szCs w:val="16"/>
              </w:rPr>
              <w:t>Información sobre outros programas de calidade relacionados coa Eido</w:t>
            </w:r>
          </w:p>
          <w:p w14:paraId="483C89A9" w14:textId="77777777" w:rsidR="00D36802" w:rsidRPr="00A244F0" w:rsidRDefault="00D36802" w:rsidP="00D36802">
            <w:pPr>
              <w:pStyle w:val="Prrafodelista"/>
              <w:numPr>
                <w:ilvl w:val="0"/>
                <w:numId w:val="12"/>
              </w:numPr>
              <w:spacing w:line="360" w:lineRule="auto"/>
              <w:jc w:val="both"/>
              <w:rPr>
                <w:rFonts w:cs="Verdana"/>
                <w:bCs/>
                <w:iCs/>
                <w:color w:val="auto"/>
                <w:sz w:val="16"/>
                <w:szCs w:val="16"/>
              </w:rPr>
            </w:pPr>
            <w:r w:rsidRPr="00A244F0">
              <w:rPr>
                <w:rFonts w:cs="Verdana"/>
                <w:bCs/>
                <w:iCs/>
                <w:color w:val="auto"/>
                <w:sz w:val="16"/>
                <w:szCs w:val="16"/>
              </w:rPr>
              <w:t xml:space="preserve">Outra información relacionada cos resultados do programa. </w:t>
            </w:r>
          </w:p>
          <w:p w14:paraId="5579E485" w14:textId="77777777" w:rsidR="00D36802" w:rsidRPr="00A244F0" w:rsidRDefault="00D36802" w:rsidP="00D36802">
            <w:pPr>
              <w:pStyle w:val="Prrafodelista"/>
              <w:spacing w:line="360" w:lineRule="auto"/>
              <w:jc w:val="both"/>
              <w:rPr>
                <w:rFonts w:cs="Verdana"/>
                <w:bCs/>
                <w:iCs/>
                <w:color w:val="auto"/>
                <w:sz w:val="16"/>
                <w:szCs w:val="16"/>
              </w:rPr>
            </w:pPr>
            <w:r w:rsidRPr="00A244F0">
              <w:rPr>
                <w:rFonts w:cs="Verdana"/>
                <w:bCs/>
                <w:iCs/>
                <w:color w:val="auto"/>
                <w:sz w:val="16"/>
                <w:szCs w:val="16"/>
              </w:rPr>
              <w:t xml:space="preserve">A Universidade de Vigo ten centralizada unha boa parte da información institucional no Portal de Transparencia, ao que se pode acceder directamente e en aberto desde a súa </w:t>
            </w:r>
            <w:proofErr w:type="spellStart"/>
            <w:r w:rsidRPr="00A244F0">
              <w:rPr>
                <w:rFonts w:cs="Verdana"/>
                <w:bCs/>
                <w:iCs/>
                <w:color w:val="auto"/>
                <w:sz w:val="16"/>
                <w:szCs w:val="16"/>
              </w:rPr>
              <w:t>web</w:t>
            </w:r>
            <w:proofErr w:type="spellEnd"/>
            <w:r w:rsidRPr="00A244F0">
              <w:rPr>
                <w:rFonts w:cs="Verdana"/>
                <w:bCs/>
                <w:iCs/>
                <w:color w:val="auto"/>
                <w:sz w:val="16"/>
                <w:szCs w:val="16"/>
              </w:rPr>
              <w:t xml:space="preserve"> principal, na ligazón </w:t>
            </w:r>
            <w:hyperlink r:id="rId31" w:history="1">
              <w:r w:rsidRPr="00A244F0">
                <w:rPr>
                  <w:rStyle w:val="Hipervnculo"/>
                  <w:rFonts w:cs="Verdana"/>
                  <w:bCs/>
                  <w:iCs/>
                  <w:sz w:val="16"/>
                  <w:szCs w:val="16"/>
                </w:rPr>
                <w:t>https://seix.uvigo.es/uv/web/transparencia/</w:t>
              </w:r>
            </w:hyperlink>
            <w:r w:rsidRPr="00A244F0">
              <w:rPr>
                <w:rFonts w:cs="Verdana"/>
                <w:bCs/>
                <w:iCs/>
                <w:color w:val="auto"/>
                <w:sz w:val="16"/>
                <w:szCs w:val="16"/>
              </w:rPr>
              <w:t xml:space="preserve">. Este portal garante un fácil acceso á información específica dos resultados dos indicadores dos programas de calidade da titulación, dispoñible no Portal de Transparencia / UVigo en cifras, na ligazón </w:t>
            </w:r>
            <w:hyperlink r:id="rId32" w:history="1">
              <w:r w:rsidRPr="00A244F0">
                <w:rPr>
                  <w:rStyle w:val="Hipervnculo"/>
                  <w:rFonts w:cs="Verdana"/>
                  <w:bCs/>
                  <w:iCs/>
                  <w:sz w:val="16"/>
                  <w:szCs w:val="16"/>
                </w:rPr>
                <w:t>https://seix.uvigo.es/uv/web/transparencia/grupo/5</w:t>
              </w:r>
            </w:hyperlink>
          </w:p>
          <w:p w14:paraId="0CD857FF" w14:textId="77777777" w:rsidR="0048565D" w:rsidRDefault="0048565D" w:rsidP="00665073">
            <w:pPr>
              <w:spacing w:line="360" w:lineRule="auto"/>
              <w:jc w:val="both"/>
              <w:rPr>
                <w:rFonts w:cs="Verdana"/>
                <w:bCs/>
                <w:i/>
                <w:iCs/>
                <w:color w:val="auto"/>
                <w:sz w:val="16"/>
                <w:szCs w:val="16"/>
              </w:rPr>
            </w:pPr>
          </w:p>
          <w:p w14:paraId="62B481AA" w14:textId="77777777" w:rsidR="0048565D" w:rsidRPr="00A94FB2" w:rsidRDefault="0048565D" w:rsidP="00665073">
            <w:pPr>
              <w:spacing w:line="360" w:lineRule="auto"/>
              <w:jc w:val="both"/>
              <w:rPr>
                <w:rFonts w:cs="Verdana"/>
                <w:bCs/>
                <w:i/>
                <w:iCs/>
                <w:color w:val="auto"/>
                <w:sz w:val="16"/>
                <w:szCs w:val="16"/>
              </w:rPr>
            </w:pPr>
          </w:p>
        </w:tc>
      </w:tr>
      <w:tr w:rsidR="009A0B26" w:rsidRPr="00FE1213" w14:paraId="5E81F952" w14:textId="77777777" w:rsidTr="00845188">
        <w:trPr>
          <w:jc w:val="center"/>
        </w:trPr>
        <w:tc>
          <w:tcPr>
            <w:tcW w:w="9078"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2CD372AD" w14:textId="77777777" w:rsidR="009A0B26" w:rsidRDefault="009A0B26" w:rsidP="009A0B26">
            <w:pPr>
              <w:spacing w:line="360" w:lineRule="auto"/>
              <w:jc w:val="both"/>
              <w:rPr>
                <w:rFonts w:cs="Verdana"/>
                <w:b/>
                <w:bCs/>
                <w:iCs/>
                <w:color w:val="auto"/>
                <w:sz w:val="16"/>
                <w:szCs w:val="16"/>
              </w:rPr>
            </w:pPr>
          </w:p>
          <w:p w14:paraId="46E313D7" w14:textId="77777777" w:rsidR="009A0B26" w:rsidRPr="008F330E" w:rsidRDefault="009A0B26" w:rsidP="009A0B26">
            <w:pPr>
              <w:spacing w:line="360" w:lineRule="auto"/>
              <w:jc w:val="both"/>
              <w:rPr>
                <w:rFonts w:cs="Verdana"/>
                <w:b/>
                <w:bCs/>
                <w:iCs/>
                <w:color w:val="auto"/>
                <w:sz w:val="16"/>
                <w:szCs w:val="16"/>
              </w:rPr>
            </w:pPr>
            <w:r w:rsidRPr="008F330E">
              <w:rPr>
                <w:rFonts w:cs="Verdana"/>
                <w:b/>
                <w:bCs/>
                <w:iCs/>
                <w:color w:val="auto"/>
                <w:sz w:val="16"/>
                <w:szCs w:val="16"/>
              </w:rPr>
              <w:t>A análise do criterio baséase en:</w:t>
            </w:r>
          </w:p>
          <w:p w14:paraId="107CF367" w14:textId="77777777" w:rsidR="009A0B26" w:rsidRPr="008F330E" w:rsidRDefault="009A0B26" w:rsidP="009A0B26">
            <w:pPr>
              <w:spacing w:line="360" w:lineRule="auto"/>
              <w:jc w:val="both"/>
              <w:rPr>
                <w:rFonts w:cs="Verdana"/>
                <w:b/>
                <w:bCs/>
                <w:iCs/>
                <w:color w:val="auto"/>
                <w:sz w:val="16"/>
                <w:szCs w:val="16"/>
              </w:rPr>
            </w:pPr>
            <w:r w:rsidRPr="008F330E">
              <w:rPr>
                <w:rFonts w:cs="Verdana"/>
                <w:b/>
                <w:bCs/>
                <w:iCs/>
                <w:color w:val="auto"/>
                <w:sz w:val="16"/>
                <w:szCs w:val="16"/>
              </w:rPr>
              <w:t>Evidencias:</w:t>
            </w:r>
          </w:p>
          <w:p w14:paraId="24927728" w14:textId="77777777" w:rsidR="009E18D2" w:rsidRDefault="009E18D2" w:rsidP="009A0B26">
            <w:pPr>
              <w:spacing w:after="240"/>
              <w:jc w:val="both"/>
              <w:rPr>
                <w:rFonts w:cs="Arial"/>
                <w:color w:val="auto"/>
                <w:sz w:val="16"/>
                <w:szCs w:val="16"/>
                <w:lang w:eastAsia="gl-ES"/>
              </w:rPr>
            </w:pPr>
            <w:r w:rsidRPr="009E18D2">
              <w:rPr>
                <w:rFonts w:cs="Arial"/>
                <w:color w:val="auto"/>
                <w:sz w:val="16"/>
                <w:szCs w:val="16"/>
                <w:lang w:eastAsia="gl-ES"/>
              </w:rPr>
              <w:t xml:space="preserve">EPD11: </w:t>
            </w:r>
            <w:proofErr w:type="spellStart"/>
            <w:r w:rsidRPr="009E18D2">
              <w:rPr>
                <w:rFonts w:cs="Arial"/>
                <w:color w:val="auto"/>
                <w:sz w:val="16"/>
                <w:szCs w:val="16"/>
                <w:lang w:eastAsia="gl-ES"/>
              </w:rPr>
              <w:t>Web</w:t>
            </w:r>
            <w:proofErr w:type="spellEnd"/>
            <w:r w:rsidRPr="009E18D2">
              <w:rPr>
                <w:rFonts w:cs="Arial"/>
                <w:color w:val="auto"/>
                <w:sz w:val="16"/>
                <w:szCs w:val="16"/>
                <w:lang w:eastAsia="gl-ES"/>
              </w:rPr>
              <w:t xml:space="preserve"> da institución/programa </w:t>
            </w:r>
          </w:p>
          <w:p w14:paraId="21F210FA" w14:textId="77777777" w:rsidR="009A0B26" w:rsidRPr="009E18D2" w:rsidRDefault="009E18D2" w:rsidP="009E18D2">
            <w:pPr>
              <w:spacing w:after="240"/>
              <w:jc w:val="both"/>
              <w:rPr>
                <w:rFonts w:cs="Arial"/>
                <w:color w:val="auto"/>
                <w:sz w:val="16"/>
                <w:szCs w:val="16"/>
                <w:lang w:eastAsia="gl-ES"/>
              </w:rPr>
            </w:pPr>
            <w:r w:rsidRPr="009E18D2">
              <w:rPr>
                <w:rFonts w:cs="Arial"/>
                <w:color w:val="auto"/>
                <w:sz w:val="16"/>
                <w:szCs w:val="16"/>
                <w:lang w:eastAsia="gl-ES"/>
              </w:rPr>
              <w:t>EPD12: Documentación derivada dos procesos do SGC sobre información pública, recollida de información e rend</w:t>
            </w:r>
            <w:r>
              <w:rPr>
                <w:rFonts w:cs="Arial"/>
                <w:color w:val="auto"/>
                <w:sz w:val="16"/>
                <w:szCs w:val="16"/>
                <w:lang w:eastAsia="gl-ES"/>
              </w:rPr>
              <w:t>emento</w:t>
            </w:r>
            <w:r w:rsidRPr="009E18D2">
              <w:rPr>
                <w:rFonts w:cs="Arial"/>
                <w:color w:val="auto"/>
                <w:sz w:val="16"/>
                <w:szCs w:val="16"/>
                <w:lang w:eastAsia="gl-ES"/>
              </w:rPr>
              <w:t xml:space="preserve"> de contas (informes varios, plan operativo de información pública...)</w:t>
            </w:r>
          </w:p>
        </w:tc>
      </w:tr>
    </w:tbl>
    <w:p w14:paraId="3B46A8F7" w14:textId="77777777" w:rsidR="002E1611" w:rsidRDefault="002E1611" w:rsidP="002E1611">
      <w:pPr>
        <w:rPr>
          <w:color w:val="auto"/>
        </w:rPr>
      </w:pPr>
    </w:p>
    <w:p w14:paraId="20CCCDF8" w14:textId="77777777" w:rsidR="002E1611" w:rsidRPr="00FE1213" w:rsidRDefault="002E1611" w:rsidP="002E1611">
      <w:pPr>
        <w:rPr>
          <w:color w:val="auto"/>
        </w:rPr>
      </w:pPr>
    </w:p>
    <w:tbl>
      <w:tblPr>
        <w:tblW w:w="893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931"/>
      </w:tblGrid>
      <w:tr w:rsidR="002E1611" w:rsidRPr="007339D7" w14:paraId="4D7B4AF3" w14:textId="77777777" w:rsidTr="009D556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E7E6E6" w:themeFill="background2"/>
            <w:tcMar>
              <w:left w:w="108" w:type="dxa"/>
            </w:tcMar>
          </w:tcPr>
          <w:p w14:paraId="6C066C72" w14:textId="77777777" w:rsidR="002E1611" w:rsidRPr="007339D7" w:rsidRDefault="002E1611" w:rsidP="001529EC">
            <w:pPr>
              <w:spacing w:line="360" w:lineRule="auto"/>
              <w:jc w:val="both"/>
              <w:rPr>
                <w:b/>
                <w:color w:val="auto"/>
              </w:rPr>
            </w:pPr>
            <w:r w:rsidRPr="007339D7">
              <w:rPr>
                <w:b/>
                <w:color w:val="auto"/>
              </w:rPr>
              <w:t>DIMENSIÓN 1. A XESTIÓN DO PROGRAMA</w:t>
            </w:r>
          </w:p>
        </w:tc>
      </w:tr>
      <w:tr w:rsidR="002E1611" w:rsidRPr="00FE1213" w14:paraId="5B563766"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8DB3E2"/>
            <w:tcMar>
              <w:left w:w="108" w:type="dxa"/>
            </w:tcMar>
          </w:tcPr>
          <w:p w14:paraId="0DF717BC" w14:textId="77777777" w:rsidR="002E1611" w:rsidRPr="00FE1213" w:rsidRDefault="002E1611" w:rsidP="001529EC">
            <w:pPr>
              <w:spacing w:line="360" w:lineRule="auto"/>
              <w:jc w:val="both"/>
              <w:rPr>
                <w:rFonts w:cs="Verdana"/>
                <w:b/>
                <w:bCs/>
                <w:iCs/>
                <w:color w:val="auto"/>
                <w:sz w:val="16"/>
                <w:szCs w:val="16"/>
              </w:rPr>
            </w:pPr>
            <w:r w:rsidRPr="00FE1213">
              <w:rPr>
                <w:rFonts w:cs="Verdana"/>
                <w:b/>
                <w:bCs/>
                <w:iCs/>
                <w:color w:val="auto"/>
                <w:sz w:val="16"/>
                <w:szCs w:val="16"/>
              </w:rPr>
              <w:t>CRITERIO 3.  SISTEMA DE GARANTÍA DE CALIDADE: A</w:t>
            </w:r>
            <w:r w:rsidRPr="00FE1213">
              <w:rPr>
                <w:rFonts w:cs="Verdana"/>
                <w:b/>
                <w:bCs/>
                <w:color w:val="auto"/>
                <w:sz w:val="16"/>
                <w:szCs w:val="16"/>
              </w:rPr>
              <w:t xml:space="preserve"> institución dispón dun SGC formalmente establecido e implantado que asegura, de forma eficaz, a mellora continua do programa de doutoramento</w:t>
            </w:r>
            <w:r w:rsidRPr="00FE1213">
              <w:rPr>
                <w:rFonts w:cs="Verdana"/>
                <w:b/>
                <w:bCs/>
                <w:i/>
                <w:color w:val="auto"/>
                <w:sz w:val="16"/>
                <w:szCs w:val="16"/>
              </w:rPr>
              <w:t>.</w:t>
            </w:r>
          </w:p>
        </w:tc>
      </w:tr>
      <w:tr w:rsidR="002E1611" w:rsidRPr="00FE1213" w14:paraId="0B464342"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1598356D" w14:textId="77777777" w:rsidR="002E1611" w:rsidRPr="00202214" w:rsidRDefault="002E1611" w:rsidP="001529EC">
            <w:pPr>
              <w:spacing w:line="360" w:lineRule="auto"/>
              <w:jc w:val="both"/>
              <w:rPr>
                <w:rFonts w:cs="Verdana"/>
                <w:color w:val="auto"/>
                <w:sz w:val="16"/>
                <w:szCs w:val="16"/>
              </w:rPr>
            </w:pPr>
            <w:r w:rsidRPr="00202214">
              <w:rPr>
                <w:rFonts w:cs="Verdana"/>
                <w:color w:val="auto"/>
                <w:sz w:val="16"/>
                <w:szCs w:val="16"/>
              </w:rPr>
              <w:t>3.1.- O SGC implantado facilita os procesos de deseño e aprobación do programa de doutoramento, o seu seguimento, as modificacións e a renovación da acreditación.</w:t>
            </w:r>
          </w:p>
        </w:tc>
      </w:tr>
      <w:tr w:rsidR="002E1611" w:rsidRPr="00FE1213" w14:paraId="5B64B41B"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218EF858"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04DA18BF" w14:textId="77777777" w:rsidR="002E1611" w:rsidRPr="00FE1213" w:rsidRDefault="002E1611" w:rsidP="002E161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As accións de análise e revisión levadas a cabo dende o SGC permiten introducir modific</w:t>
            </w:r>
            <w:r>
              <w:rPr>
                <w:color w:val="auto"/>
                <w:sz w:val="16"/>
                <w:szCs w:val="16"/>
              </w:rPr>
              <w:t>acións para a mellora do programa.</w:t>
            </w:r>
          </w:p>
          <w:p w14:paraId="3DF40385" w14:textId="77777777" w:rsidR="002E1611" w:rsidRPr="00FE1213" w:rsidRDefault="002E1611" w:rsidP="002E161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 xml:space="preserve">O seguimento das melloras do </w:t>
            </w:r>
            <w:r>
              <w:rPr>
                <w:color w:val="auto"/>
                <w:sz w:val="16"/>
                <w:szCs w:val="16"/>
              </w:rPr>
              <w:t>programa</w:t>
            </w:r>
            <w:r w:rsidRPr="00FE1213">
              <w:rPr>
                <w:color w:val="auto"/>
                <w:sz w:val="16"/>
                <w:szCs w:val="16"/>
              </w:rPr>
              <w:t xml:space="preserve"> confirma que estas foron eficaces e que se cons</w:t>
            </w:r>
            <w:r>
              <w:rPr>
                <w:color w:val="auto"/>
                <w:sz w:val="16"/>
                <w:szCs w:val="16"/>
              </w:rPr>
              <w:t>eguiron os obxectivos propostos.</w:t>
            </w:r>
          </w:p>
          <w:p w14:paraId="5537DEA1" w14:textId="77777777" w:rsidR="002E1611" w:rsidRPr="00FE1213" w:rsidRDefault="002E1611" w:rsidP="002E161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Os plans de mellora recollen as recomendacións dos diferentes informes derivados do proceso de verificación, modificación, seguimen</w:t>
            </w:r>
            <w:r>
              <w:rPr>
                <w:color w:val="auto"/>
                <w:sz w:val="16"/>
                <w:szCs w:val="16"/>
              </w:rPr>
              <w:t>to e renovación da acreditación.</w:t>
            </w:r>
          </w:p>
        </w:tc>
      </w:tr>
      <w:tr w:rsidR="002E1611" w:rsidRPr="00FE1213" w14:paraId="15C9630F"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415E660C"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5D7DA5F6" w14:textId="77777777" w:rsidR="00D36802" w:rsidRPr="00FE1213" w:rsidRDefault="00D36802" w:rsidP="00D36802">
            <w:pPr>
              <w:jc w:val="both"/>
              <w:rPr>
                <w:color w:val="auto"/>
                <w:sz w:val="16"/>
                <w:szCs w:val="16"/>
              </w:rPr>
            </w:pPr>
          </w:p>
          <w:p w14:paraId="3854B2C6" w14:textId="12200147" w:rsidR="00D36802" w:rsidRDefault="00655A95" w:rsidP="00D36802">
            <w:pPr>
              <w:spacing w:line="360" w:lineRule="auto"/>
              <w:jc w:val="both"/>
              <w:rPr>
                <w:rFonts w:cs="Verdana"/>
                <w:bCs/>
                <w:iCs/>
                <w:color w:val="auto"/>
                <w:sz w:val="16"/>
                <w:szCs w:val="16"/>
                <w:u w:val="single"/>
              </w:rPr>
            </w:pPr>
            <w:r>
              <w:rPr>
                <w:rFonts w:cs="Verdana"/>
                <w:bCs/>
                <w:iCs/>
                <w:color w:val="auto"/>
                <w:sz w:val="16"/>
                <w:szCs w:val="16"/>
                <w:u w:val="single"/>
              </w:rPr>
              <w:t>Aspectos xerais do SGC (</w:t>
            </w:r>
            <w:r w:rsidR="00D36802" w:rsidRPr="00557C2A">
              <w:rPr>
                <w:rFonts w:cs="Verdana"/>
                <w:bCs/>
                <w:iCs/>
                <w:color w:val="auto"/>
                <w:sz w:val="16"/>
                <w:szCs w:val="16"/>
                <w:u w:val="single"/>
              </w:rPr>
              <w:t xml:space="preserve">Deseño </w:t>
            </w:r>
            <w:r w:rsidR="00D36802">
              <w:rPr>
                <w:rFonts w:cs="Verdana"/>
                <w:bCs/>
                <w:iCs/>
                <w:color w:val="auto"/>
                <w:sz w:val="16"/>
                <w:szCs w:val="16"/>
                <w:u w:val="single"/>
              </w:rPr>
              <w:t>e desenvolvemento</w:t>
            </w:r>
            <w:r>
              <w:rPr>
                <w:rFonts w:cs="Verdana"/>
                <w:bCs/>
                <w:iCs/>
                <w:color w:val="auto"/>
                <w:sz w:val="16"/>
                <w:szCs w:val="16"/>
                <w:u w:val="single"/>
              </w:rPr>
              <w:t>)</w:t>
            </w:r>
            <w:r w:rsidR="00D36802" w:rsidRPr="00557C2A">
              <w:rPr>
                <w:rFonts w:cs="Verdana"/>
                <w:bCs/>
                <w:iCs/>
                <w:color w:val="auto"/>
                <w:sz w:val="16"/>
                <w:szCs w:val="16"/>
                <w:u w:val="single"/>
              </w:rPr>
              <w:t>:</w:t>
            </w:r>
          </w:p>
          <w:p w14:paraId="28EA312E" w14:textId="15F33A8C" w:rsidR="00D547EE" w:rsidRPr="00D547EE" w:rsidRDefault="00D547EE" w:rsidP="00D547EE">
            <w:pPr>
              <w:spacing w:line="360" w:lineRule="auto"/>
              <w:rPr>
                <w:rFonts w:cs="Verdana"/>
                <w:bCs/>
                <w:iCs/>
                <w:color w:val="auto"/>
                <w:sz w:val="16"/>
                <w:szCs w:val="16"/>
              </w:rPr>
            </w:pPr>
            <w:bookmarkStart w:id="0" w:name="_GoBack"/>
            <w:r w:rsidRPr="00D547EE">
              <w:rPr>
                <w:rFonts w:cs="Verdana"/>
                <w:bCs/>
                <w:iCs/>
                <w:color w:val="auto"/>
                <w:sz w:val="16"/>
                <w:szCs w:val="16"/>
              </w:rPr>
              <w:t>A gobernanza e a estrutura organizativa da Eido, encadrada no goberno da Universidade, permiten planificar,</w:t>
            </w:r>
            <w:r>
              <w:rPr>
                <w:rFonts w:cs="Verdana"/>
                <w:bCs/>
                <w:iCs/>
                <w:color w:val="auto"/>
                <w:sz w:val="16"/>
                <w:szCs w:val="16"/>
              </w:rPr>
              <w:t xml:space="preserve"> </w:t>
            </w:r>
            <w:r w:rsidRPr="00D547EE">
              <w:rPr>
                <w:rFonts w:cs="Verdana"/>
                <w:bCs/>
                <w:iCs/>
                <w:color w:val="auto"/>
                <w:sz w:val="16"/>
                <w:szCs w:val="16"/>
              </w:rPr>
              <w:t>xestionar e desenvolver unha oferta de estudos de doutoramento aliñados coa estratexia.</w:t>
            </w:r>
          </w:p>
          <w:p w14:paraId="57C3B544" w14:textId="1CF6774E" w:rsidR="00D547EE" w:rsidRPr="00D547EE" w:rsidRDefault="00D547EE" w:rsidP="00D547EE">
            <w:pPr>
              <w:spacing w:line="360" w:lineRule="auto"/>
              <w:rPr>
                <w:rFonts w:cs="Verdana"/>
                <w:bCs/>
                <w:iCs/>
                <w:color w:val="auto"/>
                <w:sz w:val="16"/>
                <w:szCs w:val="16"/>
              </w:rPr>
            </w:pPr>
            <w:r w:rsidRPr="00D547EE">
              <w:rPr>
                <w:rFonts w:cs="Verdana"/>
                <w:bCs/>
                <w:iCs/>
                <w:color w:val="auto"/>
                <w:sz w:val="16"/>
                <w:szCs w:val="16"/>
              </w:rPr>
              <w:t>Tamén, garanten unha estrutura investigadora que dá soporte a programas e proxectos de investigación, así</w:t>
            </w:r>
            <w:r>
              <w:rPr>
                <w:rFonts w:cs="Verdana"/>
                <w:bCs/>
                <w:iCs/>
                <w:color w:val="auto"/>
                <w:sz w:val="16"/>
                <w:szCs w:val="16"/>
              </w:rPr>
              <w:t xml:space="preserve"> </w:t>
            </w:r>
            <w:r w:rsidRPr="00D547EE">
              <w:rPr>
                <w:rFonts w:cs="Verdana"/>
                <w:bCs/>
                <w:iCs/>
                <w:color w:val="auto"/>
                <w:sz w:val="16"/>
                <w:szCs w:val="16"/>
              </w:rPr>
              <w:t>como a actividades de innovación e de transferencia de coñecemento en colaboración con entidades públicas e</w:t>
            </w:r>
            <w:r>
              <w:rPr>
                <w:rFonts w:cs="Verdana"/>
                <w:bCs/>
                <w:iCs/>
                <w:color w:val="auto"/>
                <w:sz w:val="16"/>
                <w:szCs w:val="16"/>
              </w:rPr>
              <w:t xml:space="preserve"> </w:t>
            </w:r>
            <w:r w:rsidRPr="00D547EE">
              <w:rPr>
                <w:rFonts w:cs="Verdana"/>
                <w:bCs/>
                <w:iCs/>
                <w:color w:val="auto"/>
                <w:sz w:val="16"/>
                <w:szCs w:val="16"/>
              </w:rPr>
              <w:t>privadas que xeran un impacto social significativo, e con potencial contribución aos ODS.</w:t>
            </w:r>
          </w:p>
          <w:p w14:paraId="4F60187E" w14:textId="5052014D" w:rsidR="00D547EE" w:rsidRPr="00D547EE" w:rsidRDefault="00D547EE" w:rsidP="00D547EE">
            <w:pPr>
              <w:spacing w:line="360" w:lineRule="auto"/>
              <w:rPr>
                <w:rFonts w:cs="Verdana"/>
                <w:bCs/>
                <w:iCs/>
                <w:color w:val="auto"/>
                <w:sz w:val="16"/>
                <w:szCs w:val="16"/>
              </w:rPr>
            </w:pPr>
            <w:r w:rsidRPr="00D547EE">
              <w:rPr>
                <w:rFonts w:cs="Verdana"/>
                <w:bCs/>
                <w:iCs/>
                <w:color w:val="auto"/>
                <w:sz w:val="16"/>
                <w:szCs w:val="16"/>
              </w:rPr>
              <w:t>A Eido conta cun Código de boas prácticas que establece uns principios e esixencias asumidos polas persoas</w:t>
            </w:r>
            <w:r>
              <w:rPr>
                <w:rFonts w:cs="Verdana"/>
                <w:bCs/>
                <w:iCs/>
                <w:color w:val="auto"/>
                <w:sz w:val="16"/>
                <w:szCs w:val="16"/>
              </w:rPr>
              <w:t xml:space="preserve"> </w:t>
            </w:r>
            <w:r w:rsidRPr="00D547EE">
              <w:rPr>
                <w:rFonts w:cs="Verdana"/>
                <w:bCs/>
                <w:iCs/>
                <w:color w:val="auto"/>
                <w:sz w:val="16"/>
                <w:szCs w:val="16"/>
              </w:rPr>
              <w:t>que a integran, en liña cos estándares éticos e de integridade científica da Carta Europea do Persoal Investigador.</w:t>
            </w:r>
          </w:p>
          <w:p w14:paraId="6184D78E" w14:textId="5297AB6B" w:rsidR="00D547EE" w:rsidRDefault="00D547EE" w:rsidP="00D547EE">
            <w:pPr>
              <w:spacing w:line="360" w:lineRule="auto"/>
              <w:rPr>
                <w:rFonts w:cs="Verdana"/>
                <w:bCs/>
                <w:iCs/>
                <w:color w:val="auto"/>
                <w:sz w:val="16"/>
                <w:szCs w:val="16"/>
              </w:rPr>
            </w:pPr>
            <w:r w:rsidRPr="00D547EE">
              <w:rPr>
                <w:rFonts w:cs="Verdana"/>
                <w:bCs/>
                <w:iCs/>
                <w:color w:val="auto"/>
                <w:sz w:val="16"/>
                <w:szCs w:val="16"/>
              </w:rPr>
              <w:lastRenderedPageBreak/>
              <w:t>O desenvolvemento dos programas de calidade e sostibilidade, tanto no ámbito estratéxico como operativo, ten</w:t>
            </w:r>
            <w:r w:rsidR="000D41B0">
              <w:rPr>
                <w:rFonts w:cs="Verdana"/>
                <w:bCs/>
                <w:iCs/>
                <w:color w:val="auto"/>
                <w:sz w:val="16"/>
                <w:szCs w:val="16"/>
              </w:rPr>
              <w:t xml:space="preserve"> </w:t>
            </w:r>
            <w:r w:rsidRPr="00D547EE">
              <w:rPr>
                <w:rFonts w:cs="Verdana"/>
                <w:bCs/>
                <w:iCs/>
                <w:color w:val="auto"/>
                <w:sz w:val="16"/>
                <w:szCs w:val="16"/>
              </w:rPr>
              <w:t>un carácter participativo (órganos colexiados ou unipersoais, áreas e servizos, persoas diversas) baixo os</w:t>
            </w:r>
            <w:r w:rsidR="000D41B0">
              <w:rPr>
                <w:rFonts w:cs="Verdana"/>
                <w:bCs/>
                <w:iCs/>
                <w:color w:val="auto"/>
                <w:sz w:val="16"/>
                <w:szCs w:val="16"/>
              </w:rPr>
              <w:t xml:space="preserve"> </w:t>
            </w:r>
            <w:r w:rsidRPr="00D547EE">
              <w:rPr>
                <w:rFonts w:cs="Verdana"/>
                <w:bCs/>
                <w:iCs/>
                <w:color w:val="auto"/>
                <w:sz w:val="16"/>
                <w:szCs w:val="16"/>
              </w:rPr>
              <w:t>principios de interdependencia, coordinación e colaboración.</w:t>
            </w:r>
          </w:p>
          <w:p w14:paraId="423D31E0" w14:textId="77777777" w:rsidR="00D547EE" w:rsidRDefault="00D547EE" w:rsidP="00A8306A">
            <w:pPr>
              <w:spacing w:line="360" w:lineRule="auto"/>
              <w:rPr>
                <w:rFonts w:cs="Verdana"/>
                <w:bCs/>
                <w:iCs/>
                <w:color w:val="auto"/>
                <w:sz w:val="16"/>
                <w:szCs w:val="16"/>
              </w:rPr>
            </w:pPr>
          </w:p>
          <w:p w14:paraId="101D9E9C" w14:textId="77777777" w:rsidR="000D41B0" w:rsidRPr="000D41B0" w:rsidRDefault="000D41B0" w:rsidP="000D41B0">
            <w:pPr>
              <w:spacing w:line="360" w:lineRule="auto"/>
              <w:jc w:val="both"/>
              <w:rPr>
                <w:rFonts w:cs="Verdana"/>
                <w:bCs/>
                <w:iCs/>
                <w:color w:val="auto"/>
                <w:sz w:val="16"/>
                <w:szCs w:val="16"/>
              </w:rPr>
            </w:pPr>
            <w:r w:rsidRPr="000D41B0">
              <w:rPr>
                <w:rFonts w:cs="Verdana"/>
                <w:bCs/>
                <w:iCs/>
                <w:color w:val="auto"/>
                <w:sz w:val="16"/>
                <w:szCs w:val="16"/>
              </w:rPr>
              <w:t>O SGC da EIDO é un sistema centralizado e institucional, isto é, xeral da Universidade de Vigo para o</w:t>
            </w:r>
          </w:p>
          <w:p w14:paraId="5B5A73C7" w14:textId="77777777" w:rsidR="000D41B0" w:rsidRPr="000D41B0" w:rsidRDefault="000D41B0" w:rsidP="000D41B0">
            <w:pPr>
              <w:spacing w:line="360" w:lineRule="auto"/>
              <w:jc w:val="both"/>
              <w:rPr>
                <w:rFonts w:cs="Verdana"/>
                <w:bCs/>
                <w:iCs/>
                <w:color w:val="auto"/>
                <w:sz w:val="16"/>
                <w:szCs w:val="16"/>
              </w:rPr>
            </w:pPr>
            <w:r w:rsidRPr="000D41B0">
              <w:rPr>
                <w:rFonts w:cs="Verdana"/>
                <w:bCs/>
                <w:iCs/>
                <w:color w:val="auto"/>
                <w:sz w:val="16"/>
                <w:szCs w:val="16"/>
              </w:rPr>
              <w:t>ciclo de doutoramento, ao que están adscritos todos os PD da universidade. Está dirixido e xestionado</w:t>
            </w:r>
          </w:p>
          <w:p w14:paraId="38188078" w14:textId="77777777" w:rsidR="000D41B0" w:rsidRPr="000D41B0" w:rsidRDefault="000D41B0" w:rsidP="000D41B0">
            <w:pPr>
              <w:spacing w:line="360" w:lineRule="auto"/>
              <w:jc w:val="both"/>
              <w:rPr>
                <w:rFonts w:cs="Verdana"/>
                <w:bCs/>
                <w:iCs/>
                <w:color w:val="auto"/>
                <w:sz w:val="16"/>
                <w:szCs w:val="16"/>
              </w:rPr>
            </w:pPr>
            <w:r w:rsidRPr="000D41B0">
              <w:rPr>
                <w:rFonts w:cs="Verdana"/>
                <w:bCs/>
                <w:iCs/>
                <w:color w:val="auto"/>
                <w:sz w:val="16"/>
                <w:szCs w:val="16"/>
              </w:rPr>
              <w:t>desde a Dirección da Eido, en colaboración con outros servizos de soporte (Área de Calidade, Servizo de</w:t>
            </w:r>
          </w:p>
          <w:p w14:paraId="1F055A01" w14:textId="77777777" w:rsidR="000D41B0" w:rsidRPr="000D41B0" w:rsidRDefault="000D41B0" w:rsidP="000D41B0">
            <w:pPr>
              <w:spacing w:line="360" w:lineRule="auto"/>
              <w:jc w:val="both"/>
              <w:rPr>
                <w:rFonts w:cs="Verdana"/>
                <w:bCs/>
                <w:iCs/>
                <w:color w:val="auto"/>
                <w:sz w:val="16"/>
                <w:szCs w:val="16"/>
              </w:rPr>
            </w:pPr>
            <w:r w:rsidRPr="000D41B0">
              <w:rPr>
                <w:rFonts w:cs="Verdana"/>
                <w:bCs/>
                <w:iCs/>
                <w:color w:val="auto"/>
                <w:sz w:val="16"/>
                <w:szCs w:val="16"/>
              </w:rPr>
              <w:t xml:space="preserve">Xestión de Estudos de </w:t>
            </w:r>
            <w:proofErr w:type="spellStart"/>
            <w:r w:rsidRPr="000D41B0">
              <w:rPr>
                <w:rFonts w:cs="Verdana"/>
                <w:bCs/>
                <w:iCs/>
                <w:color w:val="auto"/>
                <w:sz w:val="16"/>
                <w:szCs w:val="16"/>
              </w:rPr>
              <w:t>Posgrao</w:t>
            </w:r>
            <w:proofErr w:type="spellEnd"/>
            <w:r w:rsidRPr="000D41B0">
              <w:rPr>
                <w:rFonts w:cs="Verdana"/>
                <w:bCs/>
                <w:iCs/>
                <w:color w:val="auto"/>
                <w:sz w:val="16"/>
                <w:szCs w:val="16"/>
              </w:rPr>
              <w:t>). O seu deseño está certificado desde xullo de 2019, momento no que</w:t>
            </w:r>
          </w:p>
          <w:p w14:paraId="2B5AAD1C" w14:textId="77777777" w:rsidR="000D41B0" w:rsidRDefault="000D41B0" w:rsidP="000D41B0">
            <w:pPr>
              <w:spacing w:line="360" w:lineRule="auto"/>
              <w:jc w:val="both"/>
              <w:rPr>
                <w:rFonts w:cs="Verdana"/>
                <w:bCs/>
                <w:iCs/>
                <w:color w:val="auto"/>
                <w:sz w:val="16"/>
                <w:szCs w:val="16"/>
              </w:rPr>
            </w:pPr>
            <w:r w:rsidRPr="000D41B0">
              <w:rPr>
                <w:rFonts w:cs="Verdana"/>
                <w:bCs/>
                <w:iCs/>
                <w:color w:val="auto"/>
                <w:sz w:val="16"/>
                <w:szCs w:val="16"/>
              </w:rPr>
              <w:t>recibiu informe favorable da axencia de calidade competente, ACSUG.</w:t>
            </w:r>
          </w:p>
          <w:p w14:paraId="687E9730" w14:textId="77777777" w:rsidR="00D547EE" w:rsidRDefault="00D547EE" w:rsidP="00A8306A">
            <w:pPr>
              <w:spacing w:line="360" w:lineRule="auto"/>
              <w:rPr>
                <w:rFonts w:cs="Verdana"/>
                <w:bCs/>
                <w:iCs/>
                <w:color w:val="auto"/>
                <w:sz w:val="16"/>
                <w:szCs w:val="16"/>
              </w:rPr>
            </w:pPr>
          </w:p>
          <w:p w14:paraId="6193B012" w14:textId="68549E40" w:rsidR="00A8306A" w:rsidRDefault="00A8306A" w:rsidP="00A8306A">
            <w:pPr>
              <w:spacing w:line="360" w:lineRule="auto"/>
              <w:rPr>
                <w:rFonts w:cs="Verdana"/>
                <w:bCs/>
                <w:iCs/>
                <w:color w:val="auto"/>
                <w:sz w:val="16"/>
                <w:szCs w:val="16"/>
              </w:rPr>
            </w:pPr>
            <w:r w:rsidRPr="00A8306A">
              <w:rPr>
                <w:rFonts w:cs="Verdana"/>
                <w:bCs/>
                <w:iCs/>
                <w:color w:val="auto"/>
                <w:sz w:val="16"/>
                <w:szCs w:val="16"/>
              </w:rPr>
              <w:t>A información do Sistema de Garantía de Calidade (SGC) da EIDO da Universidade de Vigo está dispoñible na</w:t>
            </w:r>
            <w:r>
              <w:rPr>
                <w:rFonts w:cs="Verdana"/>
                <w:bCs/>
                <w:iCs/>
                <w:color w:val="auto"/>
                <w:sz w:val="16"/>
                <w:szCs w:val="16"/>
              </w:rPr>
              <w:t xml:space="preserve"> </w:t>
            </w:r>
            <w:r w:rsidRPr="00A8306A">
              <w:rPr>
                <w:rFonts w:cs="Verdana"/>
                <w:bCs/>
                <w:iCs/>
                <w:color w:val="auto"/>
                <w:sz w:val="16"/>
                <w:szCs w:val="16"/>
              </w:rPr>
              <w:t>ligazón</w:t>
            </w:r>
            <w:r w:rsidR="00CB04A4">
              <w:rPr>
                <w:rFonts w:cs="Verdana"/>
                <w:bCs/>
                <w:iCs/>
                <w:color w:val="auto"/>
                <w:sz w:val="16"/>
                <w:szCs w:val="16"/>
              </w:rPr>
              <w:t xml:space="preserve"> </w:t>
            </w:r>
            <w:hyperlink r:id="rId33" w:history="1">
              <w:r w:rsidR="00CB04A4" w:rsidRPr="008B47BC">
                <w:rPr>
                  <w:rStyle w:val="Hipervnculo"/>
                  <w:rFonts w:cs="Verdana"/>
                  <w:bCs/>
                  <w:iCs/>
                  <w:sz w:val="16"/>
                  <w:szCs w:val="16"/>
                </w:rPr>
                <w:t>https://eido.uvigo.gal/gl/calidade/sgc</w:t>
              </w:r>
            </w:hyperlink>
          </w:p>
          <w:bookmarkEnd w:id="0"/>
          <w:p w14:paraId="38494157" w14:textId="77777777" w:rsidR="00CB04A4" w:rsidRDefault="00CB04A4" w:rsidP="00A8306A">
            <w:pPr>
              <w:spacing w:line="360" w:lineRule="auto"/>
              <w:rPr>
                <w:rFonts w:cs="Verdana"/>
                <w:bCs/>
                <w:iCs/>
                <w:color w:val="auto"/>
                <w:sz w:val="16"/>
                <w:szCs w:val="16"/>
              </w:rPr>
            </w:pPr>
          </w:p>
          <w:p w14:paraId="62D76CB2" w14:textId="77777777" w:rsidR="000D41B0" w:rsidRPr="00A8306A" w:rsidRDefault="000D41B0" w:rsidP="000D41B0">
            <w:pPr>
              <w:spacing w:line="360" w:lineRule="auto"/>
              <w:jc w:val="both"/>
              <w:rPr>
                <w:rFonts w:cs="Verdana"/>
                <w:bCs/>
                <w:iCs/>
                <w:color w:val="auto"/>
                <w:sz w:val="16"/>
                <w:szCs w:val="16"/>
              </w:rPr>
            </w:pPr>
          </w:p>
          <w:p w14:paraId="55CF1212" w14:textId="240FDF8B" w:rsidR="00D36802" w:rsidRDefault="00A8306A" w:rsidP="00A8306A">
            <w:pPr>
              <w:spacing w:line="360" w:lineRule="auto"/>
              <w:jc w:val="both"/>
              <w:rPr>
                <w:rFonts w:cs="Verdana"/>
                <w:bCs/>
                <w:iCs/>
                <w:color w:val="auto"/>
                <w:sz w:val="16"/>
                <w:szCs w:val="16"/>
              </w:rPr>
            </w:pPr>
            <w:r w:rsidRPr="00A8306A">
              <w:rPr>
                <w:rFonts w:cs="Verdana"/>
                <w:bCs/>
                <w:iCs/>
                <w:color w:val="auto"/>
                <w:sz w:val="16"/>
                <w:szCs w:val="16"/>
              </w:rPr>
              <w:t xml:space="preserve">O </w:t>
            </w:r>
            <w:hyperlink r:id="rId34" w:history="1">
              <w:r w:rsidRPr="00A8306A">
                <w:rPr>
                  <w:rStyle w:val="Hipervnculo"/>
                  <w:rFonts w:cs="Verdana"/>
                  <w:bCs/>
                  <w:iCs/>
                  <w:sz w:val="16"/>
                  <w:szCs w:val="16"/>
                  <w:lang w:val="es-ES"/>
                </w:rPr>
                <w:t xml:space="preserve">Manual de </w:t>
              </w:r>
              <w:proofErr w:type="spellStart"/>
              <w:r w:rsidRPr="00A8306A">
                <w:rPr>
                  <w:rStyle w:val="Hipervnculo"/>
                  <w:rFonts w:cs="Verdana"/>
                  <w:bCs/>
                  <w:iCs/>
                  <w:sz w:val="16"/>
                  <w:szCs w:val="16"/>
                  <w:lang w:val="es-ES"/>
                </w:rPr>
                <w:t>Calida</w:t>
              </w:r>
              <w:r w:rsidR="007F46FE">
                <w:rPr>
                  <w:rStyle w:val="Hipervnculo"/>
                  <w:rFonts w:cs="Verdana"/>
                  <w:bCs/>
                  <w:iCs/>
                  <w:sz w:val="16"/>
                  <w:szCs w:val="16"/>
                  <w:lang w:val="es-ES"/>
                </w:rPr>
                <w:t>de</w:t>
              </w:r>
              <w:proofErr w:type="spellEnd"/>
            </w:hyperlink>
            <w:r>
              <w:rPr>
                <w:rFonts w:cs="Verdana"/>
                <w:bCs/>
                <w:iCs/>
                <w:color w:val="auto"/>
                <w:sz w:val="16"/>
                <w:szCs w:val="16"/>
              </w:rPr>
              <w:t xml:space="preserve"> </w:t>
            </w:r>
            <w:r w:rsidRPr="00A8306A">
              <w:rPr>
                <w:rFonts w:cs="Verdana"/>
                <w:bCs/>
                <w:iCs/>
                <w:color w:val="auto"/>
                <w:sz w:val="16"/>
                <w:szCs w:val="16"/>
              </w:rPr>
              <w:t xml:space="preserve">é un documento de carácter organizativo, de comunicación e estratéxico, que inclúe, ademais, a Estratexia da EIDO, as súas liñas estratéxicas e obxectivos e metas asociadas (política e obxectivos de calidade). Tamén, describe a estrutura organizativa e de responsabilidades en materia de calidade. Ademais, precisa o mapa de procesos de funcionamento do SGC e os procedementos que os describen, con indicación das responsabilidades e competencias, actividades, indicadores de medición e rexistros e evidencias asociadas a cada proceso. O SGC permite analizar o desenvolvemento dos programas de doutoramento e os seus resultados, asegurando a súa revisión e mellora continua. </w:t>
            </w:r>
          </w:p>
          <w:p w14:paraId="4B64F8C7" w14:textId="6BB18E2F" w:rsidR="00A8306A" w:rsidRDefault="00A8306A" w:rsidP="00A8306A">
            <w:pPr>
              <w:spacing w:line="360" w:lineRule="auto"/>
              <w:jc w:val="both"/>
              <w:rPr>
                <w:rFonts w:cs="Verdana"/>
                <w:bCs/>
                <w:iCs/>
                <w:color w:val="auto"/>
                <w:sz w:val="16"/>
                <w:szCs w:val="16"/>
              </w:rPr>
            </w:pPr>
          </w:p>
          <w:p w14:paraId="03E99190" w14:textId="662F3570" w:rsidR="00655A95" w:rsidRPr="00655A95" w:rsidRDefault="00655A95" w:rsidP="00535DA5">
            <w:pPr>
              <w:pStyle w:val="Prrafodelista"/>
              <w:numPr>
                <w:ilvl w:val="0"/>
                <w:numId w:val="25"/>
              </w:numPr>
              <w:spacing w:line="360" w:lineRule="auto"/>
              <w:ind w:left="174" w:hanging="142"/>
              <w:jc w:val="both"/>
              <w:rPr>
                <w:rFonts w:cs="Verdana"/>
                <w:bCs/>
                <w:iCs/>
                <w:color w:val="auto"/>
                <w:sz w:val="16"/>
                <w:szCs w:val="16"/>
              </w:rPr>
            </w:pPr>
            <w:r w:rsidRPr="00807DCB">
              <w:rPr>
                <w:rFonts w:cs="Verdana"/>
                <w:bCs/>
                <w:iCs/>
                <w:color w:val="auto"/>
                <w:sz w:val="16"/>
                <w:szCs w:val="16"/>
                <w:u w:val="single"/>
              </w:rPr>
              <w:t>Fase de deseño 2017-2020</w:t>
            </w:r>
            <w:r w:rsidR="00535DA5">
              <w:rPr>
                <w:rFonts w:cs="Verdana"/>
                <w:bCs/>
                <w:iCs/>
                <w:color w:val="auto"/>
                <w:sz w:val="16"/>
                <w:szCs w:val="16"/>
              </w:rPr>
              <w:t>:</w:t>
            </w:r>
            <w:r w:rsidRPr="00655A95">
              <w:rPr>
                <w:rFonts w:cs="Verdana"/>
                <w:bCs/>
                <w:iCs/>
                <w:color w:val="auto"/>
                <w:sz w:val="16"/>
                <w:szCs w:val="16"/>
              </w:rPr>
              <w:t xml:space="preserve"> Elaboración e aprobación da documentaci</w:t>
            </w:r>
            <w:r w:rsidR="00535DA5">
              <w:rPr>
                <w:rFonts w:cs="Verdana"/>
                <w:bCs/>
                <w:iCs/>
                <w:color w:val="auto"/>
                <w:sz w:val="16"/>
                <w:szCs w:val="16"/>
              </w:rPr>
              <w:t>ón</w:t>
            </w:r>
          </w:p>
          <w:p w14:paraId="03F5193B" w14:textId="31A9BBED" w:rsidR="00D36802" w:rsidRDefault="00D36802" w:rsidP="00D36802">
            <w:pPr>
              <w:spacing w:line="360" w:lineRule="auto"/>
              <w:jc w:val="both"/>
              <w:rPr>
                <w:rFonts w:cs="Verdana"/>
                <w:bCs/>
                <w:iCs/>
                <w:color w:val="auto"/>
                <w:sz w:val="16"/>
                <w:szCs w:val="16"/>
              </w:rPr>
            </w:pPr>
            <w:r>
              <w:rPr>
                <w:rFonts w:cs="Verdana"/>
                <w:bCs/>
                <w:iCs/>
                <w:color w:val="auto"/>
                <w:sz w:val="16"/>
                <w:szCs w:val="16"/>
              </w:rPr>
              <w:t xml:space="preserve">O deseño do SGC comezou a finais do ano 2016, con reunións entre as outras dúas universidades do SUG (USC e </w:t>
            </w:r>
            <w:proofErr w:type="spellStart"/>
            <w:r>
              <w:rPr>
                <w:rFonts w:cs="Verdana"/>
                <w:bCs/>
                <w:iCs/>
                <w:color w:val="auto"/>
                <w:sz w:val="16"/>
                <w:szCs w:val="16"/>
              </w:rPr>
              <w:t>UdC</w:t>
            </w:r>
            <w:proofErr w:type="spellEnd"/>
            <w:r>
              <w:rPr>
                <w:rFonts w:cs="Verdana"/>
                <w:bCs/>
                <w:iCs/>
                <w:color w:val="auto"/>
                <w:sz w:val="16"/>
                <w:szCs w:val="16"/>
              </w:rPr>
              <w:t>) co obxecto de trazar liñas xerais comúns sobre a identificación e a organización dos procesos de funcionamento do ciclo de doutoramento</w:t>
            </w:r>
            <w:r w:rsidR="00E32F43">
              <w:rPr>
                <w:rFonts w:cs="Verdana"/>
                <w:bCs/>
                <w:iCs/>
                <w:color w:val="auto"/>
                <w:sz w:val="16"/>
                <w:szCs w:val="16"/>
              </w:rPr>
              <w:t xml:space="preserve">. </w:t>
            </w:r>
            <w:r w:rsidR="00E32F43" w:rsidRPr="00E32F43">
              <w:rPr>
                <w:rFonts w:cs="Verdana"/>
                <w:bCs/>
                <w:iCs/>
                <w:color w:val="auto"/>
                <w:sz w:val="16"/>
                <w:szCs w:val="16"/>
              </w:rPr>
              <w:t xml:space="preserve">O deseño do SGC desenvolveuse, formalmente, ao longo dos anos 2017 e 2018, seguindo as directrices do Programa FIDES-AUDIT (ACSUG). </w:t>
            </w:r>
            <w:r w:rsidR="00E32F43">
              <w:rPr>
                <w:rFonts w:cs="Verdana"/>
                <w:bCs/>
                <w:iCs/>
                <w:color w:val="auto"/>
                <w:sz w:val="16"/>
                <w:szCs w:val="16"/>
              </w:rPr>
              <w:t>A</w:t>
            </w:r>
            <w:r>
              <w:rPr>
                <w:rFonts w:cs="Verdana"/>
                <w:bCs/>
                <w:iCs/>
                <w:color w:val="auto"/>
                <w:sz w:val="16"/>
                <w:szCs w:val="16"/>
              </w:rPr>
              <w:t xml:space="preserve"> UVigo constituíu un grupo de traballo arredor da Eido (dirección da Eido, secretario académico da Eido, Área de Calidade, xefe do Servizo de Estudos de Posgrao) que mantén</w:t>
            </w:r>
            <w:r w:rsidR="00E32F43">
              <w:rPr>
                <w:rFonts w:cs="Verdana"/>
                <w:bCs/>
                <w:iCs/>
                <w:color w:val="auto"/>
                <w:sz w:val="16"/>
                <w:szCs w:val="16"/>
              </w:rPr>
              <w:t>, ata o de agora,</w:t>
            </w:r>
            <w:r>
              <w:rPr>
                <w:rFonts w:cs="Verdana"/>
                <w:bCs/>
                <w:iCs/>
                <w:color w:val="auto"/>
                <w:sz w:val="16"/>
                <w:szCs w:val="16"/>
              </w:rPr>
              <w:t xml:space="preserve"> reunións periódicas desde comezos de 2017 para desenvolver </w:t>
            </w:r>
            <w:r w:rsidR="00E32F43">
              <w:rPr>
                <w:rFonts w:cs="Verdana"/>
                <w:bCs/>
                <w:iCs/>
                <w:color w:val="auto"/>
                <w:sz w:val="16"/>
                <w:szCs w:val="16"/>
              </w:rPr>
              <w:t xml:space="preserve">e mellorar </w:t>
            </w:r>
            <w:r>
              <w:rPr>
                <w:rFonts w:cs="Verdana"/>
                <w:bCs/>
                <w:iCs/>
                <w:color w:val="auto"/>
                <w:sz w:val="16"/>
                <w:szCs w:val="16"/>
              </w:rPr>
              <w:t>a estrutura</w:t>
            </w:r>
            <w:r w:rsidR="00E32F43">
              <w:rPr>
                <w:rFonts w:cs="Verdana"/>
                <w:bCs/>
                <w:iCs/>
                <w:color w:val="auto"/>
                <w:sz w:val="16"/>
                <w:szCs w:val="16"/>
              </w:rPr>
              <w:t xml:space="preserve">, </w:t>
            </w:r>
            <w:r>
              <w:rPr>
                <w:rFonts w:cs="Verdana"/>
                <w:bCs/>
                <w:iCs/>
                <w:color w:val="auto"/>
                <w:sz w:val="16"/>
                <w:szCs w:val="16"/>
              </w:rPr>
              <w:t xml:space="preserve">a documentación </w:t>
            </w:r>
            <w:r w:rsidR="00E32F43">
              <w:rPr>
                <w:rFonts w:cs="Verdana"/>
                <w:bCs/>
                <w:iCs/>
                <w:color w:val="auto"/>
                <w:sz w:val="16"/>
                <w:szCs w:val="16"/>
              </w:rPr>
              <w:t>e os procesos de calidade</w:t>
            </w:r>
            <w:r>
              <w:rPr>
                <w:rFonts w:cs="Verdana"/>
                <w:bCs/>
                <w:iCs/>
                <w:color w:val="auto"/>
                <w:sz w:val="16"/>
                <w:szCs w:val="16"/>
              </w:rPr>
              <w:t>.</w:t>
            </w:r>
          </w:p>
          <w:p w14:paraId="6CD593FE" w14:textId="77777777" w:rsidR="00D36802" w:rsidRDefault="00D36802" w:rsidP="00D36802">
            <w:pPr>
              <w:spacing w:line="360" w:lineRule="auto"/>
              <w:jc w:val="both"/>
              <w:rPr>
                <w:rFonts w:cs="Verdana"/>
                <w:bCs/>
                <w:iCs/>
                <w:color w:val="auto"/>
                <w:sz w:val="16"/>
                <w:szCs w:val="16"/>
              </w:rPr>
            </w:pPr>
          </w:p>
          <w:p w14:paraId="6ACCB1A4" w14:textId="77777777" w:rsidR="00655A95" w:rsidRDefault="00655A95" w:rsidP="00D36802">
            <w:pPr>
              <w:spacing w:line="360" w:lineRule="auto"/>
              <w:jc w:val="both"/>
              <w:rPr>
                <w:rFonts w:cs="Verdana"/>
                <w:bCs/>
                <w:iCs/>
                <w:color w:val="auto"/>
                <w:sz w:val="16"/>
                <w:szCs w:val="16"/>
              </w:rPr>
            </w:pPr>
            <w:r w:rsidRPr="00655A95">
              <w:rPr>
                <w:rFonts w:cs="Verdana"/>
                <w:bCs/>
                <w:iCs/>
                <w:color w:val="auto"/>
                <w:sz w:val="16"/>
                <w:szCs w:val="16"/>
              </w:rPr>
              <w:t xml:space="preserve">A Comisión de Calidade da EIDO, constituída o 27.04.2017, validou este deseño o 14.12.2018 e o Comité de Dirección da EIDO, máximo órgano de responsabilidade, aprobouno na súa sesión do 17.12.2018. </w:t>
            </w:r>
          </w:p>
          <w:p w14:paraId="65FD871D" w14:textId="75113B56" w:rsidR="00655A95" w:rsidRPr="00655A95" w:rsidRDefault="00655A95" w:rsidP="00655A95">
            <w:pPr>
              <w:spacing w:line="360" w:lineRule="auto"/>
              <w:jc w:val="both"/>
              <w:rPr>
                <w:rFonts w:cs="Verdana"/>
                <w:bCs/>
                <w:iCs/>
                <w:color w:val="auto"/>
                <w:sz w:val="16"/>
                <w:szCs w:val="16"/>
              </w:rPr>
            </w:pPr>
            <w:r w:rsidRPr="00655A95">
              <w:rPr>
                <w:rFonts w:cs="Verdana"/>
                <w:bCs/>
                <w:iCs/>
                <w:color w:val="auto"/>
                <w:sz w:val="16"/>
                <w:szCs w:val="16"/>
              </w:rPr>
              <w:t>Trala avaliación da documentación enviada, a ACSUG remitiu un Informe de certificación do deseño do SGC o 30.07.2019 con resultado FAVORABLE, polo que a EIDO convertíase deste xeito na primeira escola de doutoramento do SUG en acadar unha certificación de calidade.</w:t>
            </w:r>
            <w:r w:rsidRPr="00705ADA">
              <w:rPr>
                <w:rFonts w:cs="Verdana"/>
                <w:bCs/>
                <w:iCs/>
                <w:color w:val="auto"/>
                <w:sz w:val="16"/>
                <w:szCs w:val="16"/>
              </w:rPr>
              <w:t xml:space="preserve"> Ademais, o informe resalta que non se detectan aspectos que deban ser obxecto dun plan de mellora, só recomendacións de mellora.</w:t>
            </w:r>
          </w:p>
          <w:p w14:paraId="075E2A94" w14:textId="7260DFA2" w:rsidR="00655A95" w:rsidRDefault="00655A95" w:rsidP="00655A95">
            <w:pPr>
              <w:spacing w:line="360" w:lineRule="auto"/>
              <w:jc w:val="both"/>
              <w:rPr>
                <w:rFonts w:cs="Verdana"/>
                <w:bCs/>
                <w:iCs/>
                <w:color w:val="auto"/>
                <w:sz w:val="16"/>
                <w:szCs w:val="16"/>
              </w:rPr>
            </w:pPr>
            <w:r w:rsidRPr="00655A95">
              <w:rPr>
                <w:rFonts w:cs="Verdana"/>
                <w:bCs/>
                <w:iCs/>
                <w:color w:val="auto"/>
                <w:sz w:val="16"/>
                <w:szCs w:val="16"/>
              </w:rPr>
              <w:t>Finalmente, o Consello de Goberno da Universidade de Vigo ratificou este modelo coa súa aprobación na súa sesión do 27.02.2020.</w:t>
            </w:r>
          </w:p>
          <w:p w14:paraId="09703095" w14:textId="05CF2752" w:rsidR="0013312C" w:rsidRDefault="0013312C" w:rsidP="00655A95">
            <w:pPr>
              <w:spacing w:line="360" w:lineRule="auto"/>
              <w:jc w:val="both"/>
              <w:rPr>
                <w:rFonts w:cs="Verdana"/>
                <w:bCs/>
                <w:iCs/>
                <w:color w:val="auto"/>
                <w:sz w:val="16"/>
                <w:szCs w:val="16"/>
              </w:rPr>
            </w:pPr>
          </w:p>
          <w:p w14:paraId="4FCDE288" w14:textId="77777777" w:rsidR="0013312C" w:rsidRPr="0013312C" w:rsidRDefault="0013312C" w:rsidP="0013312C">
            <w:pPr>
              <w:spacing w:line="360" w:lineRule="auto"/>
              <w:jc w:val="both"/>
              <w:rPr>
                <w:rFonts w:cs="Verdana"/>
                <w:bCs/>
                <w:iCs/>
                <w:color w:val="auto"/>
                <w:sz w:val="16"/>
                <w:szCs w:val="16"/>
              </w:rPr>
            </w:pPr>
            <w:r w:rsidRPr="0013312C">
              <w:rPr>
                <w:rFonts w:cs="Verdana"/>
                <w:bCs/>
                <w:iCs/>
                <w:color w:val="auto"/>
                <w:sz w:val="16"/>
                <w:szCs w:val="16"/>
              </w:rPr>
              <w:t>O deseño e o desenvolvemento do SGC da EIDO garanten os mecanismos e procesos que permiten supervisar o desenvolvemento do programa de doutoramento. Para iso dispón de procedementos que permiten:</w:t>
            </w:r>
          </w:p>
          <w:p w14:paraId="287854F3" w14:textId="141DA8AC"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O deseño, aprobación, revisión periódica e mellora dos programas formativos.</w:t>
            </w:r>
          </w:p>
          <w:p w14:paraId="2B5FA414" w14:textId="101C85D5"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A garantía de aprendizaxe, ensino e avaliación centradas no estudantado.</w:t>
            </w:r>
          </w:p>
          <w:p w14:paraId="0F2656C8" w14:textId="06B9B880"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O correcto desenvolvemento dos programas de mobilidade.</w:t>
            </w:r>
          </w:p>
          <w:p w14:paraId="4CDBDD05" w14:textId="0B5570D5"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lastRenderedPageBreak/>
              <w:t>A análise dos resultados académicos, de satisfacción dos distintos colectivos implicados nos programas (</w:t>
            </w:r>
            <w:proofErr w:type="spellStart"/>
            <w:r w:rsidRPr="0013312C">
              <w:rPr>
                <w:rFonts w:cs="Verdana"/>
                <w:bCs/>
                <w:iCs/>
                <w:color w:val="auto"/>
                <w:sz w:val="16"/>
                <w:szCs w:val="16"/>
              </w:rPr>
              <w:t>do</w:t>
            </w:r>
            <w:r>
              <w:rPr>
                <w:rFonts w:cs="Verdana"/>
                <w:bCs/>
                <w:iCs/>
                <w:color w:val="auto"/>
                <w:sz w:val="16"/>
                <w:szCs w:val="16"/>
              </w:rPr>
              <w:t>u</w:t>
            </w:r>
            <w:r w:rsidRPr="0013312C">
              <w:rPr>
                <w:rFonts w:cs="Verdana"/>
                <w:bCs/>
                <w:iCs/>
                <w:color w:val="auto"/>
                <w:sz w:val="16"/>
                <w:szCs w:val="16"/>
              </w:rPr>
              <w:t>torandos</w:t>
            </w:r>
            <w:proofErr w:type="spellEnd"/>
            <w:r w:rsidRPr="0013312C">
              <w:rPr>
                <w:rFonts w:cs="Verdana"/>
                <w:bCs/>
                <w:iCs/>
                <w:color w:val="auto"/>
                <w:sz w:val="16"/>
                <w:szCs w:val="16"/>
              </w:rPr>
              <w:t xml:space="preserve">/as, profesorado, </w:t>
            </w:r>
            <w:proofErr w:type="spellStart"/>
            <w:r w:rsidRPr="0013312C">
              <w:rPr>
                <w:rFonts w:cs="Verdana"/>
                <w:bCs/>
                <w:iCs/>
                <w:color w:val="auto"/>
                <w:sz w:val="16"/>
                <w:szCs w:val="16"/>
              </w:rPr>
              <w:t>egresados</w:t>
            </w:r>
            <w:proofErr w:type="spellEnd"/>
            <w:r w:rsidRPr="0013312C">
              <w:rPr>
                <w:rFonts w:cs="Verdana"/>
                <w:bCs/>
                <w:iCs/>
                <w:color w:val="auto"/>
                <w:sz w:val="16"/>
                <w:szCs w:val="16"/>
              </w:rPr>
              <w:t xml:space="preserve">), incluídos os derivados do sistema de queixas, suxestións e felicitacións (Sistema QSP </w:t>
            </w:r>
            <w:proofErr w:type="spellStart"/>
            <w:r w:rsidRPr="0013312C">
              <w:rPr>
                <w:rFonts w:cs="Verdana"/>
                <w:bCs/>
                <w:iCs/>
                <w:color w:val="auto"/>
                <w:sz w:val="16"/>
                <w:szCs w:val="16"/>
              </w:rPr>
              <w:t>UVigo</w:t>
            </w:r>
            <w:proofErr w:type="spellEnd"/>
            <w:r w:rsidRPr="0013312C">
              <w:rPr>
                <w:rFonts w:cs="Verdana"/>
                <w:bCs/>
                <w:iCs/>
                <w:color w:val="auto"/>
                <w:sz w:val="16"/>
                <w:szCs w:val="16"/>
              </w:rPr>
              <w:t>), e de inserción laboral.</w:t>
            </w:r>
          </w:p>
          <w:p w14:paraId="29BAE2A8" w14:textId="5887EDF0"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A transparencia e rendición de contas aos axentes interesados no programa de doutoramento, incluída a publicación regular de información sobre os programas, o seu desenvolvemento e os seus resultados.</w:t>
            </w:r>
          </w:p>
          <w:p w14:paraId="019618B5" w14:textId="4844FA8B"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 xml:space="preserve">O seguimento dos/as doutores/as </w:t>
            </w:r>
            <w:proofErr w:type="spellStart"/>
            <w:r w:rsidRPr="0013312C">
              <w:rPr>
                <w:rFonts w:cs="Verdana"/>
                <w:bCs/>
                <w:iCs/>
                <w:color w:val="auto"/>
                <w:sz w:val="16"/>
                <w:szCs w:val="16"/>
              </w:rPr>
              <w:t>egresados</w:t>
            </w:r>
            <w:proofErr w:type="spellEnd"/>
            <w:r w:rsidRPr="0013312C">
              <w:rPr>
                <w:rFonts w:cs="Verdana"/>
                <w:bCs/>
                <w:iCs/>
                <w:color w:val="auto"/>
                <w:sz w:val="16"/>
                <w:szCs w:val="16"/>
              </w:rPr>
              <w:t>/as.</w:t>
            </w:r>
          </w:p>
          <w:p w14:paraId="763E8AC7" w14:textId="044D819D"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No caso dos programas nos que participe máis dunha universidade, a dispoñibilidade de mecanismos e procedementos que aseguren a coordinación entre as universidades participantes.</w:t>
            </w:r>
          </w:p>
          <w:p w14:paraId="772432E7" w14:textId="77777777" w:rsidR="0013312C" w:rsidRDefault="0013312C" w:rsidP="00655A95">
            <w:pPr>
              <w:spacing w:line="360" w:lineRule="auto"/>
              <w:jc w:val="both"/>
              <w:rPr>
                <w:rFonts w:cs="Verdana"/>
                <w:bCs/>
                <w:iCs/>
                <w:color w:val="auto"/>
                <w:sz w:val="16"/>
                <w:szCs w:val="16"/>
              </w:rPr>
            </w:pPr>
          </w:p>
          <w:p w14:paraId="74886E1D" w14:textId="3EF076E6" w:rsidR="00705ADA" w:rsidRPr="00BB4D23" w:rsidRDefault="00BB4D23" w:rsidP="00BB4D23">
            <w:pPr>
              <w:pStyle w:val="Prrafodelista"/>
              <w:numPr>
                <w:ilvl w:val="0"/>
                <w:numId w:val="25"/>
              </w:numPr>
              <w:spacing w:line="360" w:lineRule="auto"/>
              <w:ind w:left="174" w:hanging="142"/>
              <w:jc w:val="both"/>
              <w:rPr>
                <w:rFonts w:cs="Verdana"/>
                <w:bCs/>
                <w:iCs/>
                <w:color w:val="auto"/>
                <w:sz w:val="16"/>
                <w:szCs w:val="16"/>
              </w:rPr>
            </w:pPr>
            <w:r w:rsidRPr="00807DCB">
              <w:rPr>
                <w:rFonts w:cs="Verdana"/>
                <w:bCs/>
                <w:iCs/>
                <w:color w:val="auto"/>
                <w:sz w:val="16"/>
                <w:szCs w:val="16"/>
                <w:u w:val="single"/>
              </w:rPr>
              <w:t>Fase de i</w:t>
            </w:r>
            <w:r w:rsidR="00705ADA" w:rsidRPr="00807DCB">
              <w:rPr>
                <w:rFonts w:cs="Verdana"/>
                <w:bCs/>
                <w:iCs/>
                <w:color w:val="auto"/>
                <w:sz w:val="16"/>
                <w:szCs w:val="16"/>
                <w:u w:val="single"/>
              </w:rPr>
              <w:t xml:space="preserve">mplantación </w:t>
            </w:r>
            <w:r w:rsidRPr="00807DCB">
              <w:rPr>
                <w:rFonts w:cs="Verdana"/>
                <w:bCs/>
                <w:iCs/>
                <w:color w:val="auto"/>
                <w:sz w:val="16"/>
                <w:szCs w:val="16"/>
                <w:u w:val="single"/>
              </w:rPr>
              <w:t>2021-2024</w:t>
            </w:r>
            <w:r w:rsidR="00807DCB">
              <w:rPr>
                <w:rFonts w:cs="Verdana"/>
                <w:bCs/>
                <w:iCs/>
                <w:color w:val="auto"/>
                <w:sz w:val="16"/>
                <w:szCs w:val="16"/>
                <w:u w:val="single"/>
              </w:rPr>
              <w:t>:</w:t>
            </w:r>
            <w:r>
              <w:rPr>
                <w:rFonts w:cs="Verdana"/>
                <w:bCs/>
                <w:iCs/>
                <w:color w:val="auto"/>
                <w:sz w:val="16"/>
                <w:szCs w:val="16"/>
              </w:rPr>
              <w:t xml:space="preserve"> Aplicación xeneralizada e progresiva</w:t>
            </w:r>
          </w:p>
          <w:p w14:paraId="244F5325" w14:textId="73DD8A30" w:rsidR="00E95746" w:rsidRDefault="00705ADA" w:rsidP="00E95746">
            <w:pPr>
              <w:spacing w:line="360" w:lineRule="auto"/>
              <w:jc w:val="both"/>
              <w:rPr>
                <w:rFonts w:cs="Verdana"/>
                <w:bCs/>
                <w:iCs/>
                <w:color w:val="auto"/>
                <w:sz w:val="16"/>
                <w:szCs w:val="16"/>
              </w:rPr>
            </w:pPr>
            <w:r>
              <w:rPr>
                <w:rFonts w:cs="Verdana"/>
                <w:bCs/>
                <w:iCs/>
                <w:color w:val="auto"/>
                <w:sz w:val="16"/>
                <w:szCs w:val="16"/>
              </w:rPr>
              <w:t xml:space="preserve">O desenvolvemento </w:t>
            </w:r>
            <w:r w:rsidR="00BB4D23">
              <w:rPr>
                <w:rFonts w:cs="Verdana"/>
                <w:bCs/>
                <w:iCs/>
                <w:color w:val="auto"/>
                <w:sz w:val="16"/>
                <w:szCs w:val="16"/>
              </w:rPr>
              <w:t>dos procesos de calidade</w:t>
            </w:r>
            <w:r>
              <w:rPr>
                <w:rFonts w:cs="Verdana"/>
                <w:bCs/>
                <w:iCs/>
                <w:color w:val="auto"/>
                <w:sz w:val="16"/>
                <w:szCs w:val="16"/>
              </w:rPr>
              <w:t xml:space="preserve"> está orientado a facilitar e garantir os procesos de deseño, implantación, mellora e renovación da acreditación dos programas de doutoramento asociados á Eido (o ciclo VSMA)</w:t>
            </w:r>
            <w:r w:rsidR="00E95746">
              <w:rPr>
                <w:rFonts w:cs="Verdana"/>
                <w:bCs/>
                <w:iCs/>
                <w:color w:val="auto"/>
                <w:sz w:val="16"/>
                <w:szCs w:val="16"/>
              </w:rPr>
              <w:t xml:space="preserve">. Os resultados dos informes de avaliación das axencias de calidade (ACSUG no SUG e outras fóra do SUG) sobre a verificación, seguimento, modificacións e renovación da acreditación dos programas permiten recoñecer as súas boas prácticas e ir axustando e corrixindo o seu funcionamento, a través de plans de mellora, cara a súa acreditación cíclica e a satisfacción dos grupos de interese. </w:t>
            </w:r>
          </w:p>
          <w:p w14:paraId="30F555C8" w14:textId="0D578532" w:rsidR="00705ADA" w:rsidRDefault="00705ADA" w:rsidP="00705ADA">
            <w:pPr>
              <w:spacing w:line="360" w:lineRule="auto"/>
              <w:jc w:val="both"/>
              <w:rPr>
                <w:rFonts w:cs="Verdana"/>
                <w:bCs/>
                <w:iCs/>
                <w:color w:val="auto"/>
                <w:sz w:val="16"/>
                <w:szCs w:val="16"/>
              </w:rPr>
            </w:pPr>
          </w:p>
          <w:p w14:paraId="3CF25D86" w14:textId="026EFF42" w:rsidR="004D3C9C" w:rsidRPr="004D3C9C" w:rsidRDefault="004D3C9C" w:rsidP="004D3C9C">
            <w:pPr>
              <w:spacing w:line="360" w:lineRule="auto"/>
              <w:jc w:val="both"/>
              <w:rPr>
                <w:rFonts w:cs="Verdana"/>
                <w:bCs/>
                <w:iCs/>
                <w:color w:val="auto"/>
                <w:sz w:val="16"/>
                <w:szCs w:val="16"/>
              </w:rPr>
            </w:pPr>
            <w:r w:rsidRPr="004D3C9C">
              <w:rPr>
                <w:rFonts w:cs="Verdana"/>
                <w:bCs/>
                <w:iCs/>
                <w:color w:val="auto"/>
                <w:sz w:val="16"/>
                <w:szCs w:val="16"/>
              </w:rPr>
              <w:t>Rematada a fase de deseño, a previsión da implantación efectiva do SGC programouse para comezar no curso 2020/21. O obxectivo desta fase consiste en aplicar o deseño aprobado ás actividades diarias do ciclo de doutoramento, isto é, da xestión da EIDO e dos seus programas de doutoramento. A estratexia da EIDO, formalizada na súa Política e Obxectivos de Calidade aprobados en 2020, establecía como un dos seus obxectivos de calidade a certificación da implantación para 2021/22. Porén, a situación pandémica Covid-19</w:t>
            </w:r>
            <w:r w:rsidR="00FE0C98">
              <w:rPr>
                <w:rFonts w:cs="Verdana"/>
                <w:bCs/>
                <w:iCs/>
                <w:color w:val="auto"/>
                <w:sz w:val="16"/>
                <w:szCs w:val="16"/>
              </w:rPr>
              <w:t xml:space="preserve"> e a falta de directrices específicas para as escolas de doutoramento</w:t>
            </w:r>
            <w:r w:rsidRPr="004D3C9C">
              <w:rPr>
                <w:rFonts w:cs="Verdana"/>
                <w:bCs/>
                <w:iCs/>
                <w:color w:val="auto"/>
                <w:sz w:val="16"/>
                <w:szCs w:val="16"/>
              </w:rPr>
              <w:t xml:space="preserve"> adiou todo o proceso.</w:t>
            </w:r>
          </w:p>
          <w:p w14:paraId="38FAB978" w14:textId="77777777" w:rsidR="004D3C9C" w:rsidRPr="004D3C9C" w:rsidRDefault="004D3C9C" w:rsidP="004D3C9C">
            <w:pPr>
              <w:spacing w:line="360" w:lineRule="auto"/>
              <w:jc w:val="both"/>
              <w:rPr>
                <w:rFonts w:cs="Verdana"/>
                <w:bCs/>
                <w:iCs/>
                <w:color w:val="auto"/>
                <w:sz w:val="16"/>
                <w:szCs w:val="16"/>
              </w:rPr>
            </w:pPr>
            <w:r w:rsidRPr="004D3C9C">
              <w:rPr>
                <w:rFonts w:cs="Verdana"/>
                <w:bCs/>
                <w:iCs/>
                <w:color w:val="auto"/>
                <w:sz w:val="16"/>
                <w:szCs w:val="16"/>
              </w:rPr>
              <w:t>A implantación programada incluía, en liñas xerais, actividades ligadas a:</w:t>
            </w:r>
          </w:p>
          <w:p w14:paraId="05A9F7A1" w14:textId="4982A71B" w:rsidR="004D3C9C" w:rsidRPr="004D3C9C" w:rsidRDefault="004D3C9C" w:rsidP="004D3C9C">
            <w:pPr>
              <w:pStyle w:val="Prrafodelista"/>
              <w:numPr>
                <w:ilvl w:val="0"/>
                <w:numId w:val="25"/>
              </w:numPr>
              <w:spacing w:line="360" w:lineRule="auto"/>
              <w:jc w:val="both"/>
              <w:rPr>
                <w:rFonts w:cs="Verdana"/>
                <w:bCs/>
                <w:iCs/>
                <w:color w:val="auto"/>
                <w:sz w:val="16"/>
                <w:szCs w:val="16"/>
              </w:rPr>
            </w:pPr>
            <w:r w:rsidRPr="004D3C9C">
              <w:rPr>
                <w:rFonts w:cs="Verdana"/>
                <w:bCs/>
                <w:iCs/>
                <w:color w:val="auto"/>
                <w:sz w:val="16"/>
                <w:szCs w:val="16"/>
              </w:rPr>
              <w:t>Funcionamento operativo de todos os procesos (este xa se iniciara, nalgúns casos, de xeito previo a 2020)</w:t>
            </w:r>
          </w:p>
          <w:p w14:paraId="648D9674" w14:textId="25F4B2FF" w:rsidR="004D3C9C" w:rsidRPr="004D3C9C" w:rsidRDefault="004D3C9C" w:rsidP="004D3C9C">
            <w:pPr>
              <w:pStyle w:val="Prrafodelista"/>
              <w:numPr>
                <w:ilvl w:val="0"/>
                <w:numId w:val="25"/>
              </w:numPr>
              <w:spacing w:line="360" w:lineRule="auto"/>
              <w:jc w:val="both"/>
              <w:rPr>
                <w:rFonts w:cs="Verdana"/>
                <w:bCs/>
                <w:iCs/>
                <w:color w:val="auto"/>
                <w:sz w:val="16"/>
                <w:szCs w:val="16"/>
              </w:rPr>
            </w:pPr>
            <w:r w:rsidRPr="004D3C9C">
              <w:rPr>
                <w:rFonts w:cs="Verdana"/>
                <w:bCs/>
                <w:iCs/>
                <w:color w:val="auto"/>
                <w:sz w:val="16"/>
                <w:szCs w:val="16"/>
              </w:rPr>
              <w:t>Funcionamento pleno e regular da Comisión de Calidade da EIDO</w:t>
            </w:r>
          </w:p>
          <w:p w14:paraId="26D1DE79" w14:textId="45C44DC9" w:rsidR="004D3C9C" w:rsidRPr="004D3C9C" w:rsidRDefault="004D3C9C" w:rsidP="004D3C9C">
            <w:pPr>
              <w:pStyle w:val="Prrafodelista"/>
              <w:numPr>
                <w:ilvl w:val="0"/>
                <w:numId w:val="25"/>
              </w:numPr>
              <w:spacing w:line="360" w:lineRule="auto"/>
              <w:jc w:val="both"/>
              <w:rPr>
                <w:rFonts w:cs="Verdana"/>
                <w:bCs/>
                <w:iCs/>
                <w:color w:val="auto"/>
                <w:sz w:val="16"/>
                <w:szCs w:val="16"/>
              </w:rPr>
            </w:pPr>
            <w:r w:rsidRPr="004D3C9C">
              <w:rPr>
                <w:rFonts w:cs="Verdana"/>
                <w:bCs/>
                <w:iCs/>
                <w:color w:val="auto"/>
                <w:sz w:val="16"/>
                <w:szCs w:val="16"/>
              </w:rPr>
              <w:t>Soporte aos procesos de verificación, seguimento, modificación e renovación da acreditación dos programas,</w:t>
            </w:r>
          </w:p>
          <w:p w14:paraId="5C5084DF" w14:textId="6EE14A10" w:rsidR="004D3C9C" w:rsidRPr="004D3C9C" w:rsidRDefault="004D3C9C" w:rsidP="004D3C9C">
            <w:pPr>
              <w:pStyle w:val="Prrafodelista"/>
              <w:numPr>
                <w:ilvl w:val="0"/>
                <w:numId w:val="25"/>
              </w:numPr>
              <w:spacing w:line="360" w:lineRule="auto"/>
              <w:jc w:val="both"/>
              <w:rPr>
                <w:rFonts w:cs="Verdana"/>
                <w:bCs/>
                <w:iCs/>
                <w:color w:val="auto"/>
                <w:sz w:val="16"/>
                <w:szCs w:val="16"/>
              </w:rPr>
            </w:pPr>
            <w:r w:rsidRPr="004D3C9C">
              <w:rPr>
                <w:rFonts w:cs="Verdana"/>
                <w:bCs/>
                <w:iCs/>
                <w:color w:val="auto"/>
                <w:sz w:val="16"/>
                <w:szCs w:val="16"/>
              </w:rPr>
              <w:t>Formación e sensibilización sobre calidade en doutoramento destinadas aos principais grupos de interese involucrados neste ciclo (directores e titores de teses, profesorado en xeral, persoal de administración e servizos de soporte), ademais do estudantado</w:t>
            </w:r>
          </w:p>
          <w:p w14:paraId="719D8DCD" w14:textId="37E31591" w:rsidR="004D3C9C" w:rsidRPr="004D3C9C" w:rsidRDefault="004D3C9C" w:rsidP="004D3C9C">
            <w:pPr>
              <w:pStyle w:val="Prrafodelista"/>
              <w:numPr>
                <w:ilvl w:val="0"/>
                <w:numId w:val="25"/>
              </w:numPr>
              <w:spacing w:line="360" w:lineRule="auto"/>
              <w:jc w:val="both"/>
              <w:rPr>
                <w:rFonts w:cs="Verdana"/>
                <w:bCs/>
                <w:iCs/>
                <w:color w:val="auto"/>
                <w:sz w:val="16"/>
                <w:szCs w:val="16"/>
              </w:rPr>
            </w:pPr>
            <w:r w:rsidRPr="004D3C9C">
              <w:rPr>
                <w:rFonts w:cs="Verdana"/>
                <w:bCs/>
                <w:iCs/>
                <w:color w:val="auto"/>
                <w:sz w:val="16"/>
                <w:szCs w:val="16"/>
              </w:rPr>
              <w:t>Reunións de información, análise e mellora sobre os procesos de funcionamento, destinadas principalmente ás CAPD e ás áreas administrativas, coa participación doutros órganos ou entidades implicadas.</w:t>
            </w:r>
          </w:p>
          <w:p w14:paraId="260D2086" w14:textId="16C0D0AE" w:rsidR="00FD0D38" w:rsidRPr="00FD0D38" w:rsidRDefault="00FD0D38" w:rsidP="00FD0D38">
            <w:pPr>
              <w:spacing w:line="360" w:lineRule="auto"/>
              <w:jc w:val="both"/>
              <w:rPr>
                <w:rFonts w:cs="Verdana"/>
                <w:bCs/>
                <w:iCs/>
                <w:color w:val="auto"/>
                <w:sz w:val="16"/>
                <w:szCs w:val="16"/>
              </w:rPr>
            </w:pPr>
            <w:r w:rsidRPr="00FD0D38">
              <w:rPr>
                <w:rFonts w:cs="Verdana"/>
                <w:bCs/>
                <w:iCs/>
                <w:color w:val="auto"/>
                <w:sz w:val="16"/>
                <w:szCs w:val="16"/>
              </w:rPr>
              <w:t>Para retomar e reconducir esta situación, a Comisión de Calidade da EIDO e despois o Comité de Dirección, aprobaron en decembro de 2021 o Proxecto de mellora e optimización da implantación do SGC [Anexo 03_1]. Esta implantación programouse para desenvolverse desde fin de 2021 ata fin de 2024.</w:t>
            </w:r>
            <w:r>
              <w:rPr>
                <w:rFonts w:cs="Verdana"/>
                <w:bCs/>
                <w:iCs/>
                <w:color w:val="auto"/>
                <w:sz w:val="16"/>
                <w:szCs w:val="16"/>
              </w:rPr>
              <w:t xml:space="preserve"> </w:t>
            </w:r>
            <w:r w:rsidRPr="00FD0D38">
              <w:rPr>
                <w:rFonts w:cs="Verdana"/>
                <w:bCs/>
                <w:iCs/>
                <w:color w:val="auto"/>
                <w:sz w:val="16"/>
                <w:szCs w:val="16"/>
              </w:rPr>
              <w:t>Este proxecto xira sobre 3 eixes:</w:t>
            </w:r>
          </w:p>
          <w:p w14:paraId="60A585AD" w14:textId="2182AC5C" w:rsidR="00FD0D38" w:rsidRPr="00FD0D38" w:rsidRDefault="00FD0D38" w:rsidP="00FD0D38">
            <w:pPr>
              <w:pStyle w:val="Prrafodelista"/>
              <w:numPr>
                <w:ilvl w:val="0"/>
                <w:numId w:val="26"/>
              </w:numPr>
              <w:spacing w:line="360" w:lineRule="auto"/>
              <w:jc w:val="both"/>
              <w:rPr>
                <w:rFonts w:cs="Verdana"/>
                <w:bCs/>
                <w:iCs/>
                <w:color w:val="auto"/>
                <w:sz w:val="16"/>
                <w:szCs w:val="16"/>
              </w:rPr>
            </w:pPr>
            <w:r w:rsidRPr="00FD0D38">
              <w:rPr>
                <w:rFonts w:cs="Verdana"/>
                <w:bCs/>
                <w:iCs/>
                <w:color w:val="auto"/>
                <w:sz w:val="16"/>
                <w:szCs w:val="16"/>
              </w:rPr>
              <w:t>Implantación participativa e colaborativa dos procesos a través de grupos de traballo</w:t>
            </w:r>
          </w:p>
          <w:p w14:paraId="49062540" w14:textId="5F2ECE83" w:rsidR="00FD0D38" w:rsidRPr="00FD0D38" w:rsidRDefault="00FD0D38" w:rsidP="00FD0D38">
            <w:pPr>
              <w:pStyle w:val="Prrafodelista"/>
              <w:numPr>
                <w:ilvl w:val="0"/>
                <w:numId w:val="26"/>
              </w:numPr>
              <w:spacing w:line="360" w:lineRule="auto"/>
              <w:jc w:val="both"/>
              <w:rPr>
                <w:rFonts w:cs="Verdana"/>
                <w:bCs/>
                <w:iCs/>
                <w:color w:val="auto"/>
                <w:sz w:val="16"/>
                <w:szCs w:val="16"/>
              </w:rPr>
            </w:pPr>
            <w:r w:rsidRPr="00FD0D38">
              <w:rPr>
                <w:rFonts w:cs="Verdana"/>
                <w:bCs/>
                <w:iCs/>
                <w:color w:val="auto"/>
                <w:sz w:val="16"/>
                <w:szCs w:val="16"/>
              </w:rPr>
              <w:t>Integración progresiva de estándares de sustentabilidade e responsabilidade social (ODS)</w:t>
            </w:r>
          </w:p>
          <w:p w14:paraId="231872D5" w14:textId="31FE24F4" w:rsidR="0051675E" w:rsidRPr="00FD0D38" w:rsidRDefault="00FD0D38" w:rsidP="00FD0D38">
            <w:pPr>
              <w:pStyle w:val="Prrafodelista"/>
              <w:numPr>
                <w:ilvl w:val="0"/>
                <w:numId w:val="26"/>
              </w:numPr>
              <w:spacing w:line="360" w:lineRule="auto"/>
              <w:jc w:val="both"/>
              <w:rPr>
                <w:rFonts w:cs="Verdana"/>
                <w:bCs/>
                <w:iCs/>
                <w:color w:val="auto"/>
                <w:sz w:val="16"/>
                <w:szCs w:val="16"/>
              </w:rPr>
            </w:pPr>
            <w:r w:rsidRPr="00FD0D38">
              <w:rPr>
                <w:rFonts w:cs="Verdana"/>
                <w:bCs/>
                <w:iCs/>
                <w:color w:val="auto"/>
                <w:sz w:val="16"/>
                <w:szCs w:val="16"/>
              </w:rPr>
              <w:t>Preparación para cer</w:t>
            </w:r>
            <w:r>
              <w:rPr>
                <w:rFonts w:cs="Verdana"/>
                <w:bCs/>
                <w:iCs/>
                <w:color w:val="auto"/>
                <w:sz w:val="16"/>
                <w:szCs w:val="16"/>
              </w:rPr>
              <w:t xml:space="preserve">tificación: obxectivo fin 2024 </w:t>
            </w:r>
            <w:r w:rsidRPr="00FD0D38">
              <w:rPr>
                <w:rFonts w:cs="Verdana"/>
                <w:bCs/>
                <w:iCs/>
                <w:color w:val="auto"/>
                <w:sz w:val="16"/>
                <w:szCs w:val="16"/>
              </w:rPr>
              <w:t>Acreditación institucional</w:t>
            </w:r>
          </w:p>
          <w:p w14:paraId="48469ECA" w14:textId="51410C15" w:rsidR="00FD0D38" w:rsidRDefault="00FD0D38" w:rsidP="00FD0D38">
            <w:pPr>
              <w:spacing w:line="360" w:lineRule="auto"/>
              <w:jc w:val="both"/>
              <w:rPr>
                <w:rFonts w:cs="Verdana"/>
                <w:bCs/>
                <w:iCs/>
                <w:color w:val="auto"/>
                <w:sz w:val="16"/>
                <w:szCs w:val="16"/>
              </w:rPr>
            </w:pPr>
          </w:p>
          <w:p w14:paraId="14DDA0F5" w14:textId="3B06DF7E" w:rsidR="00723472" w:rsidRPr="00170725" w:rsidRDefault="00F71E8D" w:rsidP="00723472">
            <w:pPr>
              <w:spacing w:line="360" w:lineRule="auto"/>
              <w:jc w:val="both"/>
              <w:rPr>
                <w:rFonts w:cs="Verdana"/>
                <w:bCs/>
                <w:iCs/>
                <w:color w:val="auto"/>
                <w:sz w:val="16"/>
                <w:szCs w:val="16"/>
              </w:rPr>
            </w:pPr>
            <w:r>
              <w:rPr>
                <w:rFonts w:cs="Verdana"/>
                <w:bCs/>
                <w:iCs/>
                <w:color w:val="auto"/>
                <w:sz w:val="16"/>
                <w:szCs w:val="16"/>
              </w:rPr>
              <w:t>A nova Estratexia da Eido 2022/2026</w:t>
            </w:r>
            <w:r w:rsidR="00723472">
              <w:rPr>
                <w:rFonts w:cs="Verdana"/>
                <w:bCs/>
                <w:iCs/>
                <w:color w:val="auto"/>
                <w:sz w:val="16"/>
                <w:szCs w:val="16"/>
              </w:rPr>
              <w:t>, aliñada co Plan Estratéxico 20222/2026 da UVigo,</w:t>
            </w:r>
            <w:r>
              <w:rPr>
                <w:rFonts w:cs="Verdana"/>
                <w:bCs/>
                <w:iCs/>
                <w:color w:val="auto"/>
                <w:sz w:val="16"/>
                <w:szCs w:val="16"/>
              </w:rPr>
              <w:t xml:space="preserve"> foi informada na Comisión de Calidade do 20.09.2022 e aprobada no Comité de Dirección do 20.12.2022. </w:t>
            </w:r>
            <w:r w:rsidR="00723472" w:rsidRPr="00170725">
              <w:rPr>
                <w:rFonts w:cs="Verdana"/>
                <w:bCs/>
                <w:iCs/>
                <w:color w:val="auto"/>
                <w:sz w:val="16"/>
                <w:szCs w:val="16"/>
              </w:rPr>
              <w:t>Inclúe agora:</w:t>
            </w:r>
          </w:p>
          <w:p w14:paraId="15748803" w14:textId="77777777" w:rsidR="00723472" w:rsidRPr="00170725" w:rsidRDefault="00723472" w:rsidP="00723472">
            <w:pPr>
              <w:spacing w:line="360" w:lineRule="auto"/>
              <w:jc w:val="both"/>
              <w:rPr>
                <w:rFonts w:cs="Verdana"/>
                <w:bCs/>
                <w:iCs/>
                <w:color w:val="auto"/>
                <w:sz w:val="16"/>
                <w:szCs w:val="16"/>
              </w:rPr>
            </w:pPr>
            <w:r w:rsidRPr="00170725">
              <w:rPr>
                <w:rFonts w:cs="Verdana"/>
                <w:bCs/>
                <w:iCs/>
                <w:color w:val="auto"/>
                <w:sz w:val="16"/>
                <w:szCs w:val="16"/>
              </w:rPr>
              <w:lastRenderedPageBreak/>
              <w:t>-unha declaración da misión e da visión</w:t>
            </w:r>
          </w:p>
          <w:p w14:paraId="329286A0" w14:textId="77777777" w:rsidR="00723472" w:rsidRPr="00170725" w:rsidRDefault="00723472" w:rsidP="00723472">
            <w:pPr>
              <w:spacing w:line="360" w:lineRule="auto"/>
              <w:jc w:val="both"/>
              <w:rPr>
                <w:rFonts w:cs="Verdana"/>
                <w:bCs/>
                <w:iCs/>
                <w:color w:val="auto"/>
                <w:sz w:val="16"/>
                <w:szCs w:val="16"/>
              </w:rPr>
            </w:pPr>
            <w:r w:rsidRPr="00170725">
              <w:rPr>
                <w:rFonts w:cs="Verdana"/>
                <w:bCs/>
                <w:iCs/>
                <w:color w:val="auto"/>
                <w:sz w:val="16"/>
                <w:szCs w:val="16"/>
              </w:rPr>
              <w:t>-as liñas estratéxicas de actuación como resultado da revisión e actualización da política de calidade</w:t>
            </w:r>
          </w:p>
          <w:p w14:paraId="3A43700F" w14:textId="77777777" w:rsidR="00723472" w:rsidRPr="00170725" w:rsidRDefault="00723472" w:rsidP="00723472">
            <w:pPr>
              <w:spacing w:line="360" w:lineRule="auto"/>
              <w:jc w:val="both"/>
              <w:rPr>
                <w:rFonts w:cs="Verdana"/>
                <w:bCs/>
                <w:iCs/>
                <w:color w:val="auto"/>
                <w:sz w:val="16"/>
                <w:szCs w:val="16"/>
              </w:rPr>
            </w:pPr>
            <w:r w:rsidRPr="00170725">
              <w:rPr>
                <w:rFonts w:cs="Verdana"/>
                <w:bCs/>
                <w:iCs/>
                <w:color w:val="auto"/>
                <w:sz w:val="16"/>
                <w:szCs w:val="16"/>
              </w:rPr>
              <w:t>-os obxectivos de calidade revisados e actualizados, coas metas anuais programadas</w:t>
            </w:r>
          </w:p>
          <w:p w14:paraId="425516F0" w14:textId="77777777" w:rsidR="00723472" w:rsidRPr="00170725" w:rsidRDefault="00723472" w:rsidP="00723472">
            <w:pPr>
              <w:spacing w:line="360" w:lineRule="auto"/>
              <w:jc w:val="both"/>
              <w:rPr>
                <w:rFonts w:cs="Verdana"/>
                <w:bCs/>
                <w:iCs/>
                <w:color w:val="auto"/>
                <w:sz w:val="16"/>
                <w:szCs w:val="16"/>
              </w:rPr>
            </w:pPr>
            <w:r w:rsidRPr="00170725">
              <w:rPr>
                <w:rFonts w:cs="Verdana"/>
                <w:bCs/>
                <w:iCs/>
                <w:color w:val="auto"/>
                <w:sz w:val="16"/>
                <w:szCs w:val="16"/>
              </w:rPr>
              <w:t>Esta estratexia inclúe, ademais, de xeito transversal e por primeira vez, referencias e obxectivos relacionados coa Axenda 2030 e os Obxectivos de Desenvolvemento Sostible (ODS) das Nacións Unidas.</w:t>
            </w:r>
          </w:p>
          <w:p w14:paraId="78BBF401" w14:textId="45CA5506" w:rsidR="00F71E8D" w:rsidRDefault="00F71E8D" w:rsidP="00705ADA">
            <w:pPr>
              <w:spacing w:line="360" w:lineRule="auto"/>
              <w:jc w:val="both"/>
              <w:rPr>
                <w:rFonts w:cs="Verdana"/>
                <w:bCs/>
                <w:iCs/>
                <w:color w:val="auto"/>
                <w:sz w:val="16"/>
                <w:szCs w:val="16"/>
              </w:rPr>
            </w:pPr>
          </w:p>
          <w:p w14:paraId="4A1617C9" w14:textId="7352B54F" w:rsidR="005E6160" w:rsidRPr="00BB4D23" w:rsidRDefault="005E6160" w:rsidP="005E6160">
            <w:pPr>
              <w:pStyle w:val="Prrafodelista"/>
              <w:numPr>
                <w:ilvl w:val="0"/>
                <w:numId w:val="25"/>
              </w:numPr>
              <w:spacing w:line="360" w:lineRule="auto"/>
              <w:ind w:left="174" w:hanging="142"/>
              <w:jc w:val="both"/>
              <w:rPr>
                <w:rFonts w:cs="Verdana"/>
                <w:bCs/>
                <w:iCs/>
                <w:color w:val="auto"/>
                <w:sz w:val="16"/>
                <w:szCs w:val="16"/>
              </w:rPr>
            </w:pPr>
            <w:r w:rsidRPr="00807DCB">
              <w:rPr>
                <w:rFonts w:cs="Verdana"/>
                <w:bCs/>
                <w:iCs/>
                <w:color w:val="auto"/>
                <w:sz w:val="16"/>
                <w:szCs w:val="16"/>
                <w:u w:val="single"/>
              </w:rPr>
              <w:t>Fase de mellora 202</w:t>
            </w:r>
            <w:r w:rsidR="00807DCB" w:rsidRPr="00807DCB">
              <w:rPr>
                <w:rFonts w:cs="Verdana"/>
                <w:bCs/>
                <w:iCs/>
                <w:color w:val="auto"/>
                <w:sz w:val="16"/>
                <w:szCs w:val="16"/>
                <w:u w:val="single"/>
              </w:rPr>
              <w:t>4</w:t>
            </w:r>
            <w:r w:rsidRPr="00807DCB">
              <w:rPr>
                <w:rFonts w:cs="Verdana"/>
                <w:bCs/>
                <w:iCs/>
                <w:color w:val="auto"/>
                <w:sz w:val="16"/>
                <w:szCs w:val="16"/>
                <w:u w:val="single"/>
              </w:rPr>
              <w:t>-202</w:t>
            </w:r>
            <w:r w:rsidR="00807DCB" w:rsidRPr="00807DCB">
              <w:rPr>
                <w:rFonts w:cs="Verdana"/>
                <w:bCs/>
                <w:iCs/>
                <w:color w:val="auto"/>
                <w:sz w:val="16"/>
                <w:szCs w:val="16"/>
                <w:u w:val="single"/>
              </w:rPr>
              <w:t>5</w:t>
            </w:r>
            <w:r w:rsidR="00807DCB">
              <w:rPr>
                <w:rFonts w:cs="Verdana"/>
                <w:bCs/>
                <w:iCs/>
                <w:color w:val="auto"/>
                <w:sz w:val="16"/>
                <w:szCs w:val="16"/>
              </w:rPr>
              <w:t>:</w:t>
            </w:r>
            <w:r>
              <w:rPr>
                <w:rFonts w:cs="Verdana"/>
                <w:bCs/>
                <w:iCs/>
                <w:color w:val="auto"/>
                <w:sz w:val="16"/>
                <w:szCs w:val="16"/>
              </w:rPr>
              <w:t xml:space="preserve"> A</w:t>
            </w:r>
            <w:r w:rsidR="00807DCB">
              <w:rPr>
                <w:rFonts w:cs="Verdana"/>
                <w:bCs/>
                <w:iCs/>
                <w:color w:val="auto"/>
                <w:sz w:val="16"/>
                <w:szCs w:val="16"/>
              </w:rPr>
              <w:t>ctualización e mellora</w:t>
            </w:r>
          </w:p>
          <w:p w14:paraId="6EF10699" w14:textId="6B658EC2" w:rsidR="005E6160" w:rsidRDefault="00807DCB" w:rsidP="00705ADA">
            <w:pPr>
              <w:spacing w:line="360" w:lineRule="auto"/>
              <w:jc w:val="both"/>
              <w:rPr>
                <w:rFonts w:cs="Verdana"/>
                <w:bCs/>
                <w:iCs/>
                <w:color w:val="auto"/>
                <w:sz w:val="16"/>
                <w:szCs w:val="16"/>
              </w:rPr>
            </w:pPr>
            <w:r>
              <w:rPr>
                <w:rFonts w:cs="Verdana"/>
                <w:bCs/>
                <w:iCs/>
                <w:color w:val="auto"/>
                <w:sz w:val="16"/>
                <w:szCs w:val="16"/>
              </w:rPr>
              <w:t>Os cambios lexislativos e normativos (Lei 14/2011, da Ciencia, RD 822/2021, RD 640/2021, RD 576/2023 que modifica o RD 99/2021, Directrices REACU 2023 para acreditación institucional das escolas de doutoramento) e a experiencia adquirida durante a implantación dan lugar a unha actualización e mellora dos procesos do SGC, que está a desenvolverse, a través dun Plan de Calidade que abrangue o período 2024-2025.</w:t>
            </w:r>
          </w:p>
          <w:p w14:paraId="0ACD1E90" w14:textId="7F791DA4" w:rsidR="005E6160" w:rsidRDefault="005E6160" w:rsidP="00705ADA">
            <w:pPr>
              <w:spacing w:line="360" w:lineRule="auto"/>
              <w:jc w:val="both"/>
              <w:rPr>
                <w:rFonts w:cs="Verdana"/>
                <w:bCs/>
                <w:iCs/>
                <w:color w:val="auto"/>
                <w:sz w:val="16"/>
                <w:szCs w:val="16"/>
              </w:rPr>
            </w:pPr>
          </w:p>
          <w:p w14:paraId="572A4C08" w14:textId="70B2CB62" w:rsidR="00807DCB" w:rsidRDefault="00807DCB" w:rsidP="00807DCB">
            <w:pPr>
              <w:spacing w:line="360" w:lineRule="auto"/>
              <w:jc w:val="both"/>
              <w:rPr>
                <w:rFonts w:cs="Verdana"/>
                <w:bCs/>
                <w:iCs/>
                <w:color w:val="auto"/>
                <w:sz w:val="16"/>
                <w:szCs w:val="16"/>
              </w:rPr>
            </w:pPr>
            <w:r>
              <w:rPr>
                <w:rFonts w:cs="Verdana"/>
                <w:bCs/>
                <w:iCs/>
                <w:color w:val="auto"/>
                <w:sz w:val="16"/>
                <w:szCs w:val="16"/>
              </w:rPr>
              <w:t>A documentación completa do SGC (Manual de Calidade, Estratexia da Eido coa Política e Obxectivos de Calidade, os procedementos e os anexos) pode atoparse na ligazón:</w:t>
            </w:r>
          </w:p>
          <w:p w14:paraId="61F65A83" w14:textId="77777777" w:rsidR="00CB04A4" w:rsidRPr="00E66A15" w:rsidRDefault="00CB04A4" w:rsidP="00CB04A4">
            <w:pPr>
              <w:spacing w:line="360" w:lineRule="auto"/>
              <w:jc w:val="both"/>
              <w:rPr>
                <w:sz w:val="16"/>
                <w:szCs w:val="16"/>
              </w:rPr>
            </w:pPr>
            <w:hyperlink r:id="rId35" w:history="1">
              <w:r w:rsidRPr="00DC168C">
                <w:rPr>
                  <w:rStyle w:val="Hipervnculo"/>
                  <w:rFonts w:cs="Verdana"/>
                  <w:bCs/>
                  <w:iCs/>
                  <w:sz w:val="16"/>
                  <w:szCs w:val="16"/>
                </w:rPr>
                <w:t>https://eido.uvigo.gal/gl/calidade/sgc</w:t>
              </w:r>
            </w:hyperlink>
          </w:p>
          <w:p w14:paraId="2DAE3642" w14:textId="2084234B" w:rsidR="00705ADA" w:rsidRDefault="00705ADA" w:rsidP="001529EC">
            <w:pPr>
              <w:jc w:val="both"/>
              <w:rPr>
                <w:color w:val="auto"/>
                <w:sz w:val="16"/>
                <w:szCs w:val="16"/>
              </w:rPr>
            </w:pPr>
          </w:p>
          <w:p w14:paraId="0F644CAF" w14:textId="77777777" w:rsidR="005B518D" w:rsidRPr="00FE1213" w:rsidRDefault="005B518D" w:rsidP="001529EC">
            <w:pPr>
              <w:jc w:val="both"/>
              <w:rPr>
                <w:color w:val="auto"/>
                <w:sz w:val="16"/>
                <w:szCs w:val="16"/>
              </w:rPr>
            </w:pPr>
          </w:p>
          <w:p w14:paraId="15DE8CB9" w14:textId="77777777" w:rsidR="002E1611" w:rsidRPr="00FE1213" w:rsidRDefault="002E1611" w:rsidP="001529EC">
            <w:pPr>
              <w:jc w:val="both"/>
              <w:rPr>
                <w:color w:val="auto"/>
                <w:sz w:val="16"/>
                <w:szCs w:val="16"/>
              </w:rPr>
            </w:pPr>
          </w:p>
        </w:tc>
      </w:tr>
      <w:tr w:rsidR="002E1611" w:rsidRPr="00FE1213" w14:paraId="51EA6ACA"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69EA05B9" w14:textId="77777777" w:rsidR="002E1611" w:rsidRPr="00202214" w:rsidRDefault="002E1611" w:rsidP="001529EC">
            <w:pPr>
              <w:spacing w:line="360" w:lineRule="auto"/>
              <w:jc w:val="both"/>
              <w:rPr>
                <w:rFonts w:cs="Verdana"/>
                <w:color w:val="auto"/>
                <w:sz w:val="16"/>
                <w:szCs w:val="16"/>
              </w:rPr>
            </w:pPr>
            <w:r w:rsidRPr="00202214">
              <w:rPr>
                <w:rFonts w:cs="Verdana"/>
                <w:color w:val="auto"/>
                <w:sz w:val="16"/>
                <w:szCs w:val="16"/>
              </w:rPr>
              <w:lastRenderedPageBreak/>
              <w:t>3.2.- O SGC implantado garante a recollida de información e dos resultados relevantes para a toma de decisións e a xestión eficiente do programa de doutoramento.</w:t>
            </w:r>
          </w:p>
        </w:tc>
      </w:tr>
      <w:tr w:rsidR="002E1611" w:rsidRPr="00FE1213" w14:paraId="3CA2C216"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290FA665"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586F3074" w14:textId="77777777" w:rsidR="002E1611" w:rsidRPr="00FE1213" w:rsidRDefault="002E1611" w:rsidP="002E1611">
            <w:pPr>
              <w:numPr>
                <w:ilvl w:val="0"/>
                <w:numId w:val="5"/>
              </w:numPr>
              <w:suppressAutoHyphens w:val="0"/>
              <w:spacing w:line="360" w:lineRule="auto"/>
              <w:contextualSpacing/>
              <w:jc w:val="both"/>
              <w:rPr>
                <w:color w:val="auto"/>
                <w:sz w:val="16"/>
                <w:szCs w:val="16"/>
              </w:rPr>
            </w:pPr>
            <w:r w:rsidRPr="00FE1213">
              <w:rPr>
                <w:color w:val="auto"/>
                <w:sz w:val="16"/>
                <w:szCs w:val="16"/>
              </w:rPr>
              <w:t xml:space="preserve">Os procedementos que permiten recoller a información de forma continua, analizar os resultados e utilizalos para a toma de decisións e a mellora da calidade do </w:t>
            </w:r>
            <w:r>
              <w:rPr>
                <w:color w:val="auto"/>
                <w:sz w:val="16"/>
                <w:szCs w:val="16"/>
              </w:rPr>
              <w:t>programa</w:t>
            </w:r>
            <w:r w:rsidRPr="00FE1213">
              <w:rPr>
                <w:color w:val="auto"/>
                <w:sz w:val="16"/>
                <w:szCs w:val="16"/>
              </w:rPr>
              <w:t>, desenvólvense de acordo ao establecido.</w:t>
            </w:r>
          </w:p>
        </w:tc>
      </w:tr>
      <w:tr w:rsidR="002E1611" w:rsidRPr="00FE1213" w14:paraId="45DC231E"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4AFC87B4" w14:textId="77777777" w:rsidR="00D36802" w:rsidRDefault="00D36802" w:rsidP="00D36802">
            <w:pPr>
              <w:jc w:val="both"/>
              <w:rPr>
                <w:color w:val="auto"/>
                <w:sz w:val="16"/>
                <w:szCs w:val="16"/>
              </w:rPr>
            </w:pPr>
          </w:p>
          <w:p w14:paraId="54EEE9B1" w14:textId="77777777" w:rsidR="00D36802" w:rsidRPr="00FE1213" w:rsidRDefault="00D36802" w:rsidP="00D36802">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6C881B51" w14:textId="77777777" w:rsidR="002E1611" w:rsidRDefault="002E1611" w:rsidP="001529EC">
            <w:pPr>
              <w:jc w:val="both"/>
              <w:rPr>
                <w:color w:val="auto"/>
                <w:sz w:val="16"/>
                <w:szCs w:val="16"/>
              </w:rPr>
            </w:pPr>
          </w:p>
          <w:p w14:paraId="3C8CE178" w14:textId="77777777" w:rsidR="00666489" w:rsidRPr="00962B46" w:rsidRDefault="00666489" w:rsidP="00666489">
            <w:pPr>
              <w:spacing w:line="360" w:lineRule="auto"/>
              <w:jc w:val="both"/>
              <w:rPr>
                <w:rFonts w:cs="Verdana"/>
                <w:bCs/>
                <w:iCs/>
                <w:color w:val="auto"/>
                <w:sz w:val="16"/>
                <w:szCs w:val="16"/>
              </w:rPr>
            </w:pPr>
            <w:r>
              <w:rPr>
                <w:rFonts w:cs="Verdana"/>
                <w:bCs/>
                <w:iCs/>
                <w:color w:val="auto"/>
                <w:sz w:val="16"/>
                <w:szCs w:val="16"/>
              </w:rPr>
              <w:t>O deseño e o desenvolvemento do</w:t>
            </w:r>
            <w:r w:rsidRPr="00962B46">
              <w:rPr>
                <w:rFonts w:cs="Verdana"/>
                <w:bCs/>
                <w:iCs/>
                <w:color w:val="auto"/>
                <w:sz w:val="16"/>
                <w:szCs w:val="16"/>
              </w:rPr>
              <w:t xml:space="preserve"> SGC do programa de do</w:t>
            </w:r>
            <w:r>
              <w:rPr>
                <w:rFonts w:cs="Verdana"/>
                <w:bCs/>
                <w:iCs/>
                <w:color w:val="auto"/>
                <w:sz w:val="16"/>
                <w:szCs w:val="16"/>
              </w:rPr>
              <w:t>utoramento</w:t>
            </w:r>
            <w:r w:rsidRPr="00962B46">
              <w:rPr>
                <w:rFonts w:cs="Verdana"/>
                <w:bCs/>
                <w:iCs/>
                <w:color w:val="auto"/>
                <w:sz w:val="16"/>
                <w:szCs w:val="16"/>
              </w:rPr>
              <w:t xml:space="preserve"> </w:t>
            </w:r>
            <w:r>
              <w:rPr>
                <w:rFonts w:cs="Verdana"/>
                <w:bCs/>
                <w:iCs/>
                <w:color w:val="auto"/>
                <w:sz w:val="16"/>
                <w:szCs w:val="16"/>
              </w:rPr>
              <w:t>estase orientando para contar</w:t>
            </w:r>
            <w:r w:rsidRPr="00962B46">
              <w:rPr>
                <w:rFonts w:cs="Verdana"/>
                <w:bCs/>
                <w:iCs/>
                <w:color w:val="auto"/>
                <w:sz w:val="16"/>
                <w:szCs w:val="16"/>
              </w:rPr>
              <w:t xml:space="preserve"> con mecanismos e procedementos que permitan</w:t>
            </w:r>
            <w:r>
              <w:rPr>
                <w:rFonts w:cs="Verdana"/>
                <w:bCs/>
                <w:iCs/>
                <w:color w:val="auto"/>
                <w:sz w:val="16"/>
                <w:szCs w:val="16"/>
              </w:rPr>
              <w:t>:</w:t>
            </w:r>
          </w:p>
          <w:p w14:paraId="03B299EE" w14:textId="3CDC4AC4" w:rsidR="00666489" w:rsidRDefault="00524594" w:rsidP="00666489">
            <w:pPr>
              <w:spacing w:line="360" w:lineRule="auto"/>
              <w:jc w:val="both"/>
              <w:rPr>
                <w:rFonts w:cs="Verdana"/>
                <w:bCs/>
                <w:iCs/>
                <w:color w:val="auto"/>
                <w:sz w:val="16"/>
                <w:szCs w:val="16"/>
              </w:rPr>
            </w:pPr>
            <w:r>
              <w:rPr>
                <w:rFonts w:cs="Verdana"/>
                <w:bCs/>
                <w:iCs/>
                <w:color w:val="auto"/>
                <w:sz w:val="16"/>
                <w:szCs w:val="16"/>
              </w:rPr>
              <w:t xml:space="preserve"> 1 </w:t>
            </w:r>
            <w:r w:rsidR="00666489" w:rsidRPr="00962B46">
              <w:rPr>
                <w:rFonts w:cs="Verdana"/>
                <w:bCs/>
                <w:iCs/>
                <w:color w:val="auto"/>
                <w:sz w:val="16"/>
                <w:szCs w:val="16"/>
              </w:rPr>
              <w:t xml:space="preserve">Establecer </w:t>
            </w:r>
            <w:r w:rsidR="00666489">
              <w:rPr>
                <w:rFonts w:cs="Verdana"/>
                <w:bCs/>
                <w:iCs/>
                <w:color w:val="auto"/>
                <w:sz w:val="16"/>
                <w:szCs w:val="16"/>
              </w:rPr>
              <w:t xml:space="preserve">os </w:t>
            </w:r>
            <w:r w:rsidR="00666489" w:rsidRPr="00962B46">
              <w:rPr>
                <w:rFonts w:cs="Verdana"/>
                <w:bCs/>
                <w:iCs/>
                <w:color w:val="auto"/>
                <w:sz w:val="16"/>
                <w:szCs w:val="16"/>
              </w:rPr>
              <w:t xml:space="preserve">resultados previstos </w:t>
            </w:r>
            <w:r w:rsidR="00666489">
              <w:rPr>
                <w:rFonts w:cs="Verdana"/>
                <w:bCs/>
                <w:iCs/>
                <w:color w:val="auto"/>
                <w:sz w:val="16"/>
                <w:szCs w:val="16"/>
              </w:rPr>
              <w:t xml:space="preserve">para os programas (procedementos de </w:t>
            </w:r>
            <w:r w:rsidR="00666489" w:rsidRPr="00F30CBC">
              <w:rPr>
                <w:rFonts w:cs="Verdana"/>
                <w:bCs/>
                <w:i/>
                <w:iCs/>
                <w:color w:val="auto"/>
                <w:sz w:val="16"/>
                <w:szCs w:val="16"/>
              </w:rPr>
              <w:t xml:space="preserve">Deseño e </w:t>
            </w:r>
            <w:r w:rsidR="00666489">
              <w:rPr>
                <w:rFonts w:cs="Verdana"/>
                <w:bCs/>
                <w:i/>
                <w:iCs/>
                <w:color w:val="auto"/>
                <w:sz w:val="16"/>
                <w:szCs w:val="16"/>
              </w:rPr>
              <w:t>aprobación</w:t>
            </w:r>
            <w:r w:rsidR="00666489" w:rsidRPr="00F30CBC">
              <w:rPr>
                <w:rFonts w:cs="Verdana"/>
                <w:bCs/>
                <w:i/>
                <w:iCs/>
                <w:color w:val="auto"/>
                <w:sz w:val="16"/>
                <w:szCs w:val="16"/>
              </w:rPr>
              <w:t xml:space="preserve"> dos programas</w:t>
            </w:r>
            <w:r w:rsidR="00666489">
              <w:rPr>
                <w:rFonts w:cs="Verdana"/>
                <w:bCs/>
                <w:iCs/>
                <w:color w:val="auto"/>
                <w:sz w:val="16"/>
                <w:szCs w:val="16"/>
              </w:rPr>
              <w:t xml:space="preserve"> e de </w:t>
            </w:r>
            <w:r w:rsidR="00666489" w:rsidRPr="00F30CBC">
              <w:rPr>
                <w:rFonts w:cs="Verdana"/>
                <w:bCs/>
                <w:i/>
                <w:iCs/>
                <w:color w:val="auto"/>
                <w:sz w:val="16"/>
                <w:szCs w:val="16"/>
              </w:rPr>
              <w:t>Seguimento, m</w:t>
            </w:r>
            <w:r w:rsidR="00666489">
              <w:rPr>
                <w:rFonts w:cs="Verdana"/>
                <w:bCs/>
                <w:i/>
                <w:iCs/>
                <w:color w:val="auto"/>
                <w:sz w:val="16"/>
                <w:szCs w:val="16"/>
              </w:rPr>
              <w:t>ellora</w:t>
            </w:r>
            <w:r w:rsidR="00666489" w:rsidRPr="00F30CBC">
              <w:rPr>
                <w:rFonts w:cs="Verdana"/>
                <w:bCs/>
                <w:i/>
                <w:iCs/>
                <w:color w:val="auto"/>
                <w:sz w:val="16"/>
                <w:szCs w:val="16"/>
              </w:rPr>
              <w:t xml:space="preserve"> e acreditación dos programas</w:t>
            </w:r>
            <w:r w:rsidR="00666489">
              <w:rPr>
                <w:rFonts w:cs="Verdana"/>
                <w:bCs/>
                <w:iCs/>
                <w:color w:val="auto"/>
                <w:sz w:val="16"/>
                <w:szCs w:val="16"/>
              </w:rPr>
              <w:t xml:space="preserve">) </w:t>
            </w:r>
            <w:r w:rsidR="00666489" w:rsidRPr="00962B46">
              <w:rPr>
                <w:rFonts w:cs="Verdana"/>
                <w:bCs/>
                <w:iCs/>
                <w:color w:val="auto"/>
                <w:sz w:val="16"/>
                <w:szCs w:val="16"/>
              </w:rPr>
              <w:t>a partir de datos históric</w:t>
            </w:r>
            <w:r w:rsidR="00666489">
              <w:rPr>
                <w:rFonts w:cs="Verdana"/>
                <w:bCs/>
                <w:iCs/>
                <w:color w:val="auto"/>
                <w:sz w:val="16"/>
                <w:szCs w:val="16"/>
              </w:rPr>
              <w:t xml:space="preserve">os e/ou de estimacións futuras. </w:t>
            </w:r>
          </w:p>
          <w:p w14:paraId="75C7F10F" w14:textId="7843F57C" w:rsidR="00666489" w:rsidRDefault="00666489" w:rsidP="00666489">
            <w:pPr>
              <w:spacing w:line="360" w:lineRule="auto"/>
              <w:jc w:val="both"/>
              <w:rPr>
                <w:rFonts w:cs="Verdana"/>
                <w:bCs/>
                <w:iCs/>
                <w:color w:val="auto"/>
                <w:sz w:val="16"/>
                <w:szCs w:val="16"/>
              </w:rPr>
            </w:pPr>
            <w:r>
              <w:rPr>
                <w:rFonts w:cs="Verdana"/>
                <w:bCs/>
                <w:iCs/>
                <w:color w:val="auto"/>
                <w:sz w:val="16"/>
                <w:szCs w:val="16"/>
              </w:rPr>
              <w:t>Este aspecto l</w:t>
            </w:r>
            <w:r w:rsidR="000B2FD4">
              <w:rPr>
                <w:rFonts w:cs="Verdana"/>
                <w:bCs/>
                <w:iCs/>
                <w:color w:val="auto"/>
                <w:sz w:val="16"/>
                <w:szCs w:val="16"/>
              </w:rPr>
              <w:t>ávase a</w:t>
            </w:r>
            <w:r>
              <w:rPr>
                <w:rFonts w:cs="Verdana"/>
                <w:bCs/>
                <w:iCs/>
                <w:color w:val="auto"/>
                <w:sz w:val="16"/>
                <w:szCs w:val="16"/>
              </w:rPr>
              <w:t xml:space="preserve"> cabo cada vez que se elabora unha nova memoria de verificación </w:t>
            </w:r>
            <w:r w:rsidR="000B2FD4">
              <w:rPr>
                <w:rFonts w:cs="Verdana"/>
                <w:bCs/>
                <w:iCs/>
                <w:color w:val="auto"/>
                <w:sz w:val="16"/>
                <w:szCs w:val="16"/>
              </w:rPr>
              <w:t xml:space="preserve">ou modificación </w:t>
            </w:r>
            <w:r>
              <w:rPr>
                <w:rFonts w:cs="Verdana"/>
                <w:bCs/>
                <w:iCs/>
                <w:color w:val="auto"/>
                <w:sz w:val="16"/>
                <w:szCs w:val="16"/>
              </w:rPr>
              <w:t>dun programa</w:t>
            </w:r>
            <w:r w:rsidR="000B2FD4">
              <w:rPr>
                <w:rFonts w:cs="Verdana"/>
                <w:bCs/>
                <w:iCs/>
                <w:color w:val="auto"/>
                <w:sz w:val="16"/>
                <w:szCs w:val="16"/>
              </w:rPr>
              <w:t>;</w:t>
            </w:r>
            <w:r>
              <w:rPr>
                <w:rFonts w:cs="Verdana"/>
                <w:bCs/>
                <w:iCs/>
                <w:color w:val="auto"/>
                <w:sz w:val="16"/>
                <w:szCs w:val="16"/>
              </w:rPr>
              <w:t xml:space="preserve"> </w:t>
            </w:r>
          </w:p>
          <w:p w14:paraId="538C2B91" w14:textId="329DB6F1" w:rsidR="000B2FD4" w:rsidRDefault="00524594" w:rsidP="00666489">
            <w:pPr>
              <w:spacing w:line="360" w:lineRule="auto"/>
              <w:jc w:val="both"/>
              <w:rPr>
                <w:rFonts w:cs="Verdana"/>
                <w:bCs/>
                <w:iCs/>
                <w:color w:val="auto"/>
                <w:sz w:val="16"/>
                <w:szCs w:val="16"/>
              </w:rPr>
            </w:pPr>
            <w:r>
              <w:rPr>
                <w:rFonts w:cs="Verdana"/>
                <w:bCs/>
                <w:iCs/>
                <w:color w:val="auto"/>
                <w:sz w:val="16"/>
                <w:szCs w:val="16"/>
              </w:rPr>
              <w:t>2</w:t>
            </w:r>
            <w:r w:rsidR="00666489" w:rsidRPr="00962B46">
              <w:rPr>
                <w:rFonts w:cs="Verdana"/>
                <w:bCs/>
                <w:iCs/>
                <w:color w:val="auto"/>
                <w:sz w:val="16"/>
                <w:szCs w:val="16"/>
              </w:rPr>
              <w:t xml:space="preserve"> </w:t>
            </w:r>
            <w:r w:rsidR="000B2FD4">
              <w:rPr>
                <w:rFonts w:cs="Verdana"/>
                <w:bCs/>
                <w:iCs/>
                <w:color w:val="auto"/>
                <w:sz w:val="16"/>
                <w:szCs w:val="16"/>
              </w:rPr>
              <w:t>recoller a información, m</w:t>
            </w:r>
            <w:r w:rsidR="00666489" w:rsidRPr="00962B46">
              <w:rPr>
                <w:rFonts w:cs="Verdana"/>
                <w:bCs/>
                <w:iCs/>
                <w:color w:val="auto"/>
                <w:sz w:val="16"/>
                <w:szCs w:val="16"/>
              </w:rPr>
              <w:t xml:space="preserve">edir os resultados alcanzados </w:t>
            </w:r>
            <w:r w:rsidR="000B2FD4">
              <w:rPr>
                <w:rFonts w:cs="Verdana"/>
                <w:bCs/>
                <w:iCs/>
                <w:color w:val="auto"/>
                <w:sz w:val="16"/>
                <w:szCs w:val="16"/>
              </w:rPr>
              <w:t>e contrastar co previsto na memoria</w:t>
            </w:r>
            <w:r w:rsidR="00666489" w:rsidRPr="00962B46">
              <w:rPr>
                <w:rFonts w:cs="Verdana"/>
                <w:bCs/>
                <w:iCs/>
                <w:color w:val="auto"/>
                <w:sz w:val="16"/>
                <w:szCs w:val="16"/>
              </w:rPr>
              <w:t xml:space="preserve">, tanto en cada curso académico como </w:t>
            </w:r>
            <w:r w:rsidR="000B2FD4">
              <w:rPr>
                <w:rFonts w:cs="Verdana"/>
                <w:bCs/>
                <w:iCs/>
                <w:color w:val="auto"/>
                <w:sz w:val="16"/>
                <w:szCs w:val="16"/>
              </w:rPr>
              <w:t>en termos de tendencias (</w:t>
            </w:r>
            <w:r w:rsidR="00666489" w:rsidRPr="00962B46">
              <w:rPr>
                <w:rFonts w:cs="Verdana"/>
                <w:bCs/>
                <w:iCs/>
                <w:color w:val="auto"/>
                <w:sz w:val="16"/>
                <w:szCs w:val="16"/>
              </w:rPr>
              <w:t>evolución</w:t>
            </w:r>
            <w:r w:rsidR="000B2FD4">
              <w:rPr>
                <w:rFonts w:cs="Verdana"/>
                <w:bCs/>
                <w:iCs/>
                <w:color w:val="auto"/>
                <w:sz w:val="16"/>
                <w:szCs w:val="16"/>
              </w:rPr>
              <w:t xml:space="preserve"> en cada ciclo de acreditación)</w:t>
            </w:r>
            <w:r w:rsidR="00666489">
              <w:rPr>
                <w:rFonts w:cs="Verdana"/>
                <w:bCs/>
                <w:iCs/>
                <w:color w:val="auto"/>
                <w:sz w:val="16"/>
                <w:szCs w:val="16"/>
              </w:rPr>
              <w:t xml:space="preserve">, no que atinxe ao </w:t>
            </w:r>
            <w:r w:rsidR="00666489" w:rsidRPr="00962B46">
              <w:rPr>
                <w:rFonts w:cs="Verdana"/>
                <w:bCs/>
                <w:iCs/>
                <w:color w:val="auto"/>
                <w:sz w:val="16"/>
                <w:szCs w:val="16"/>
              </w:rPr>
              <w:t xml:space="preserve">rendemento académico, satisfacción, </w:t>
            </w:r>
            <w:r w:rsidR="00666489">
              <w:rPr>
                <w:rFonts w:cs="Verdana"/>
                <w:bCs/>
                <w:iCs/>
                <w:color w:val="auto"/>
                <w:sz w:val="16"/>
                <w:szCs w:val="16"/>
              </w:rPr>
              <w:t>cualificación do persoal, mobilidade,</w:t>
            </w:r>
            <w:r w:rsidR="00666489" w:rsidRPr="00962B46">
              <w:rPr>
                <w:rFonts w:cs="Verdana"/>
                <w:bCs/>
                <w:iCs/>
                <w:color w:val="auto"/>
                <w:sz w:val="16"/>
                <w:szCs w:val="16"/>
              </w:rPr>
              <w:t xml:space="preserve"> inserción laboral</w:t>
            </w:r>
            <w:r w:rsidR="00666489">
              <w:rPr>
                <w:rFonts w:cs="Verdana"/>
                <w:bCs/>
                <w:iCs/>
                <w:color w:val="auto"/>
                <w:sz w:val="16"/>
                <w:szCs w:val="16"/>
              </w:rPr>
              <w:t>...(</w:t>
            </w:r>
            <w:r w:rsidR="00666489">
              <w:t xml:space="preserve"> </w:t>
            </w:r>
            <w:r w:rsidR="00666489" w:rsidRPr="00F30CBC">
              <w:rPr>
                <w:rFonts w:cs="Verdana"/>
                <w:bCs/>
                <w:iCs/>
                <w:color w:val="auto"/>
                <w:sz w:val="16"/>
                <w:szCs w:val="16"/>
              </w:rPr>
              <w:t xml:space="preserve">procedementos </w:t>
            </w:r>
            <w:r w:rsidR="00666489">
              <w:rPr>
                <w:rFonts w:cs="Verdana"/>
                <w:bCs/>
                <w:iCs/>
                <w:color w:val="auto"/>
                <w:sz w:val="16"/>
                <w:szCs w:val="16"/>
              </w:rPr>
              <w:t>do proceso d</w:t>
            </w:r>
            <w:r w:rsidR="00666489" w:rsidRPr="00F30CBC">
              <w:rPr>
                <w:rFonts w:cs="Verdana"/>
                <w:bCs/>
                <w:iCs/>
                <w:color w:val="auto"/>
                <w:sz w:val="16"/>
                <w:szCs w:val="16"/>
              </w:rPr>
              <w:t xml:space="preserve">e </w:t>
            </w:r>
            <w:r w:rsidR="00666489" w:rsidRPr="00B8268E">
              <w:rPr>
                <w:rFonts w:cs="Verdana"/>
                <w:bCs/>
                <w:i/>
                <w:iCs/>
                <w:color w:val="auto"/>
                <w:sz w:val="16"/>
                <w:szCs w:val="16"/>
              </w:rPr>
              <w:t>Formación dos</w:t>
            </w:r>
            <w:r w:rsidR="00666489">
              <w:rPr>
                <w:rFonts w:cs="Verdana"/>
                <w:bCs/>
                <w:i/>
                <w:iCs/>
                <w:color w:val="auto"/>
                <w:sz w:val="16"/>
                <w:szCs w:val="16"/>
              </w:rPr>
              <w:t>/as</w:t>
            </w:r>
            <w:r w:rsidR="00666489" w:rsidRPr="00B8268E">
              <w:rPr>
                <w:rFonts w:cs="Verdana"/>
                <w:bCs/>
                <w:i/>
                <w:iCs/>
                <w:color w:val="auto"/>
                <w:sz w:val="16"/>
                <w:szCs w:val="16"/>
              </w:rPr>
              <w:t xml:space="preserve"> investigadores/as, Medición da satisfacción, Xestión do persoal, Xestión de Queixas, Suxestións e Parabéns</w:t>
            </w:r>
            <w:r w:rsidR="00666489">
              <w:rPr>
                <w:rFonts w:cs="Verdana"/>
                <w:bCs/>
                <w:iCs/>
                <w:color w:val="auto"/>
                <w:sz w:val="16"/>
                <w:szCs w:val="16"/>
              </w:rPr>
              <w:t xml:space="preserve">..); </w:t>
            </w:r>
            <w:r w:rsidR="000B2FD4">
              <w:rPr>
                <w:rFonts w:cs="Verdana"/>
                <w:bCs/>
                <w:iCs/>
                <w:color w:val="auto"/>
                <w:sz w:val="16"/>
                <w:szCs w:val="16"/>
              </w:rPr>
              <w:t>e</w:t>
            </w:r>
          </w:p>
          <w:p w14:paraId="1A5D241F" w14:textId="31CB6789" w:rsidR="00666489" w:rsidRDefault="00524594" w:rsidP="00666489">
            <w:pPr>
              <w:spacing w:line="360" w:lineRule="auto"/>
              <w:jc w:val="both"/>
              <w:rPr>
                <w:rFonts w:cs="Verdana"/>
                <w:bCs/>
                <w:iCs/>
                <w:color w:val="auto"/>
                <w:sz w:val="16"/>
                <w:szCs w:val="16"/>
              </w:rPr>
            </w:pPr>
            <w:r>
              <w:rPr>
                <w:rFonts w:cs="Verdana"/>
                <w:bCs/>
                <w:iCs/>
                <w:color w:val="auto"/>
                <w:sz w:val="16"/>
                <w:szCs w:val="16"/>
              </w:rPr>
              <w:t>3</w:t>
            </w:r>
            <w:r w:rsidR="000B2FD4">
              <w:rPr>
                <w:rFonts w:cs="Verdana"/>
                <w:bCs/>
                <w:iCs/>
                <w:color w:val="auto"/>
                <w:sz w:val="16"/>
                <w:szCs w:val="16"/>
              </w:rPr>
              <w:t xml:space="preserve"> </w:t>
            </w:r>
            <w:r w:rsidR="00666489">
              <w:rPr>
                <w:rFonts w:cs="Verdana"/>
                <w:bCs/>
                <w:iCs/>
                <w:color w:val="auto"/>
                <w:sz w:val="16"/>
                <w:szCs w:val="16"/>
              </w:rPr>
              <w:t>analizar esta información e tomar accións de mellora</w:t>
            </w:r>
            <w:r w:rsidR="00247647">
              <w:rPr>
                <w:rFonts w:cs="Verdana"/>
                <w:bCs/>
                <w:iCs/>
                <w:color w:val="auto"/>
                <w:sz w:val="16"/>
                <w:szCs w:val="16"/>
              </w:rPr>
              <w:t>, a nivel do programa</w:t>
            </w:r>
            <w:r w:rsidR="005A7BB7">
              <w:rPr>
                <w:rFonts w:cs="Verdana"/>
                <w:bCs/>
                <w:iCs/>
                <w:color w:val="auto"/>
                <w:sz w:val="16"/>
                <w:szCs w:val="16"/>
              </w:rPr>
              <w:t xml:space="preserve"> –na CAPD-</w:t>
            </w:r>
            <w:r w:rsidR="00666489">
              <w:rPr>
                <w:rFonts w:cs="Verdana"/>
                <w:bCs/>
                <w:iCs/>
                <w:color w:val="auto"/>
                <w:sz w:val="16"/>
                <w:szCs w:val="16"/>
              </w:rPr>
              <w:t xml:space="preserve"> (procedementos de </w:t>
            </w:r>
            <w:r w:rsidR="00666489" w:rsidRPr="00F30CBC">
              <w:rPr>
                <w:rFonts w:cs="Verdana"/>
                <w:bCs/>
                <w:i/>
                <w:iCs/>
                <w:color w:val="auto"/>
                <w:sz w:val="16"/>
                <w:szCs w:val="16"/>
              </w:rPr>
              <w:t xml:space="preserve">Seguimento, </w:t>
            </w:r>
            <w:r w:rsidR="00247647">
              <w:rPr>
                <w:rFonts w:cs="Verdana"/>
                <w:bCs/>
                <w:i/>
                <w:iCs/>
                <w:color w:val="auto"/>
                <w:sz w:val="16"/>
                <w:szCs w:val="16"/>
              </w:rPr>
              <w:t>mellora</w:t>
            </w:r>
            <w:r w:rsidR="00666489" w:rsidRPr="00F30CBC">
              <w:rPr>
                <w:rFonts w:cs="Verdana"/>
                <w:bCs/>
                <w:i/>
                <w:iCs/>
                <w:color w:val="auto"/>
                <w:sz w:val="16"/>
                <w:szCs w:val="16"/>
              </w:rPr>
              <w:t xml:space="preserve"> e acreditación dos programas</w:t>
            </w:r>
            <w:r w:rsidR="00247647">
              <w:rPr>
                <w:rFonts w:cs="Verdana"/>
                <w:bCs/>
                <w:i/>
                <w:iCs/>
                <w:color w:val="auto"/>
                <w:sz w:val="16"/>
                <w:szCs w:val="16"/>
              </w:rPr>
              <w:t>)</w:t>
            </w:r>
            <w:r w:rsidR="00666489">
              <w:rPr>
                <w:rFonts w:cs="Verdana"/>
                <w:bCs/>
                <w:iCs/>
                <w:color w:val="auto"/>
                <w:sz w:val="16"/>
                <w:szCs w:val="16"/>
              </w:rPr>
              <w:t xml:space="preserve"> </w:t>
            </w:r>
            <w:r w:rsidR="00247647">
              <w:rPr>
                <w:rFonts w:cs="Verdana"/>
                <w:bCs/>
                <w:iCs/>
                <w:color w:val="auto"/>
                <w:sz w:val="16"/>
                <w:szCs w:val="16"/>
              </w:rPr>
              <w:t xml:space="preserve">como, de ser o caso, a nivel da Eido </w:t>
            </w:r>
            <w:r w:rsidR="005A7BB7">
              <w:rPr>
                <w:rFonts w:cs="Verdana"/>
                <w:bCs/>
                <w:iCs/>
                <w:color w:val="auto"/>
                <w:sz w:val="16"/>
                <w:szCs w:val="16"/>
              </w:rPr>
              <w:t>-dirección da Eido, Comisión de Calidade</w:t>
            </w:r>
            <w:r>
              <w:rPr>
                <w:rFonts w:cs="Verdana"/>
                <w:bCs/>
                <w:iCs/>
                <w:color w:val="auto"/>
                <w:sz w:val="16"/>
                <w:szCs w:val="16"/>
              </w:rPr>
              <w:t>, Comité de Dirección-</w:t>
            </w:r>
            <w:r w:rsidR="005A7BB7">
              <w:rPr>
                <w:rFonts w:cs="Verdana"/>
                <w:bCs/>
                <w:iCs/>
                <w:color w:val="auto"/>
                <w:sz w:val="16"/>
                <w:szCs w:val="16"/>
              </w:rPr>
              <w:t xml:space="preserve"> </w:t>
            </w:r>
            <w:r w:rsidR="00247647">
              <w:rPr>
                <w:rFonts w:cs="Verdana"/>
                <w:bCs/>
                <w:iCs/>
                <w:color w:val="auto"/>
                <w:sz w:val="16"/>
                <w:szCs w:val="16"/>
              </w:rPr>
              <w:t xml:space="preserve">(procedemento de </w:t>
            </w:r>
            <w:r w:rsidR="00666489" w:rsidRPr="00F30CBC">
              <w:rPr>
                <w:rFonts w:cs="Verdana"/>
                <w:bCs/>
                <w:i/>
                <w:iCs/>
                <w:color w:val="auto"/>
                <w:sz w:val="16"/>
                <w:szCs w:val="16"/>
              </w:rPr>
              <w:t>Revisión do sistema pola dirección</w:t>
            </w:r>
            <w:r w:rsidR="00666489" w:rsidRPr="00962B46">
              <w:rPr>
                <w:rFonts w:cs="Verdana"/>
                <w:bCs/>
                <w:iCs/>
                <w:color w:val="auto"/>
                <w:sz w:val="16"/>
                <w:szCs w:val="16"/>
              </w:rPr>
              <w:t>)</w:t>
            </w:r>
            <w:r w:rsidR="00666489">
              <w:rPr>
                <w:rFonts w:cs="Verdana"/>
                <w:bCs/>
                <w:iCs/>
                <w:color w:val="auto"/>
                <w:sz w:val="16"/>
                <w:szCs w:val="16"/>
              </w:rPr>
              <w:t xml:space="preserve">. </w:t>
            </w:r>
            <w:r w:rsidR="005A7BB7">
              <w:rPr>
                <w:rFonts w:cs="Verdana"/>
                <w:bCs/>
                <w:iCs/>
                <w:color w:val="auto"/>
                <w:sz w:val="16"/>
                <w:szCs w:val="16"/>
              </w:rPr>
              <w:t>Esta análise e toma de accións de mellora r</w:t>
            </w:r>
            <w:r>
              <w:rPr>
                <w:rFonts w:cs="Verdana"/>
                <w:bCs/>
                <w:iCs/>
                <w:color w:val="auto"/>
                <w:sz w:val="16"/>
                <w:szCs w:val="16"/>
              </w:rPr>
              <w:t>ealízase ao nivel institucional.</w:t>
            </w:r>
          </w:p>
          <w:p w14:paraId="7BBA860C" w14:textId="77777777" w:rsidR="000B2FD4" w:rsidRDefault="000B2FD4" w:rsidP="00666489">
            <w:pPr>
              <w:spacing w:line="360" w:lineRule="auto"/>
              <w:jc w:val="both"/>
              <w:rPr>
                <w:rFonts w:cs="Verdana"/>
                <w:bCs/>
                <w:iCs/>
                <w:color w:val="auto"/>
                <w:sz w:val="16"/>
                <w:szCs w:val="16"/>
              </w:rPr>
            </w:pPr>
          </w:p>
          <w:p w14:paraId="023F8518" w14:textId="2935B483" w:rsidR="004A7051" w:rsidRPr="00617DA0" w:rsidRDefault="004C1386" w:rsidP="00666489">
            <w:pPr>
              <w:spacing w:line="360" w:lineRule="auto"/>
              <w:jc w:val="both"/>
              <w:rPr>
                <w:rFonts w:cs="Verdana"/>
                <w:bCs/>
                <w:iCs/>
                <w:color w:val="auto"/>
                <w:sz w:val="16"/>
                <w:szCs w:val="16"/>
              </w:rPr>
            </w:pPr>
            <w:r>
              <w:rPr>
                <w:rFonts w:cs="Verdana"/>
                <w:bCs/>
                <w:iCs/>
                <w:color w:val="auto"/>
                <w:sz w:val="16"/>
                <w:szCs w:val="16"/>
              </w:rPr>
              <w:t>En particular, a</w:t>
            </w:r>
            <w:r w:rsidR="004A7051" w:rsidRPr="00617DA0">
              <w:rPr>
                <w:rFonts w:cs="Verdana"/>
                <w:bCs/>
                <w:iCs/>
                <w:color w:val="auto"/>
                <w:sz w:val="16"/>
                <w:szCs w:val="16"/>
              </w:rPr>
              <w:t xml:space="preserve"> Comisión de Calidade da Eido analiza e aproba as actividades de satisfacción de xeito cíclico.</w:t>
            </w:r>
          </w:p>
          <w:p w14:paraId="59E1964D" w14:textId="77777777" w:rsidR="004A7051" w:rsidRPr="00617DA0" w:rsidRDefault="00666489" w:rsidP="00666489">
            <w:pPr>
              <w:spacing w:line="360" w:lineRule="auto"/>
              <w:jc w:val="both"/>
              <w:rPr>
                <w:rFonts w:cs="Verdana"/>
                <w:bCs/>
                <w:iCs/>
                <w:color w:val="auto"/>
                <w:sz w:val="16"/>
                <w:szCs w:val="16"/>
              </w:rPr>
            </w:pPr>
            <w:r w:rsidRPr="00617DA0">
              <w:rPr>
                <w:rFonts w:cs="Verdana"/>
                <w:bCs/>
                <w:iCs/>
                <w:color w:val="auto"/>
                <w:sz w:val="16"/>
                <w:szCs w:val="16"/>
              </w:rPr>
              <w:t>Estes indicadores xa inclúen datos sobre os resultados de satisfacción dos grupos de interese</w:t>
            </w:r>
            <w:r w:rsidR="004A7051" w:rsidRPr="00617DA0">
              <w:rPr>
                <w:rFonts w:cs="Verdana"/>
                <w:bCs/>
                <w:iCs/>
                <w:color w:val="auto"/>
                <w:sz w:val="16"/>
                <w:szCs w:val="16"/>
              </w:rPr>
              <w:t>:</w:t>
            </w:r>
          </w:p>
          <w:p w14:paraId="3E4FE4BD" w14:textId="58CB7378" w:rsidR="004A7051" w:rsidRPr="00617DA0" w:rsidRDefault="004A7051" w:rsidP="00666489">
            <w:pPr>
              <w:spacing w:line="360" w:lineRule="auto"/>
              <w:jc w:val="both"/>
              <w:rPr>
                <w:rFonts w:cs="Verdana"/>
                <w:bCs/>
                <w:iCs/>
                <w:color w:val="auto"/>
                <w:sz w:val="16"/>
                <w:szCs w:val="16"/>
              </w:rPr>
            </w:pPr>
            <w:r w:rsidRPr="00617DA0">
              <w:rPr>
                <w:rFonts w:cs="Verdana"/>
                <w:bCs/>
                <w:iCs/>
                <w:color w:val="auto"/>
                <w:sz w:val="16"/>
                <w:szCs w:val="16"/>
              </w:rPr>
              <w:lastRenderedPageBreak/>
              <w:t>-Es</w:t>
            </w:r>
            <w:r w:rsidR="00666489" w:rsidRPr="00617DA0">
              <w:rPr>
                <w:rFonts w:cs="Verdana"/>
                <w:bCs/>
                <w:iCs/>
                <w:color w:val="auto"/>
                <w:sz w:val="16"/>
                <w:szCs w:val="16"/>
              </w:rPr>
              <w:t>tudant</w:t>
            </w:r>
            <w:r w:rsidR="00617DA0">
              <w:rPr>
                <w:rFonts w:cs="Verdana"/>
                <w:bCs/>
                <w:iCs/>
                <w:color w:val="auto"/>
                <w:sz w:val="16"/>
                <w:szCs w:val="16"/>
              </w:rPr>
              <w:t>ado</w:t>
            </w:r>
            <w:r w:rsidR="00666489" w:rsidRPr="00617DA0">
              <w:rPr>
                <w:rFonts w:cs="Verdana"/>
                <w:bCs/>
                <w:iCs/>
                <w:color w:val="auto"/>
                <w:sz w:val="16"/>
                <w:szCs w:val="16"/>
              </w:rPr>
              <w:t xml:space="preserve">, </w:t>
            </w:r>
            <w:r w:rsidRPr="00617DA0">
              <w:rPr>
                <w:rFonts w:cs="Verdana"/>
                <w:bCs/>
                <w:iCs/>
                <w:color w:val="auto"/>
                <w:sz w:val="16"/>
                <w:szCs w:val="16"/>
              </w:rPr>
              <w:t xml:space="preserve">tanto de 1º como de 3º ano, </w:t>
            </w:r>
            <w:r w:rsidR="00666489" w:rsidRPr="00617DA0">
              <w:rPr>
                <w:rFonts w:cs="Verdana"/>
                <w:bCs/>
                <w:iCs/>
                <w:color w:val="auto"/>
                <w:sz w:val="16"/>
                <w:szCs w:val="16"/>
              </w:rPr>
              <w:t>obtidos a partir das enquisas d</w:t>
            </w:r>
            <w:r w:rsidR="00617DA0">
              <w:rPr>
                <w:rFonts w:cs="Verdana"/>
                <w:bCs/>
                <w:iCs/>
                <w:color w:val="auto"/>
                <w:sz w:val="16"/>
                <w:szCs w:val="16"/>
              </w:rPr>
              <w:t xml:space="preserve">esde o 2015/16 ata </w:t>
            </w:r>
            <w:r w:rsidR="00845188" w:rsidRPr="00617DA0">
              <w:rPr>
                <w:rFonts w:cs="Verdana"/>
                <w:bCs/>
                <w:iCs/>
                <w:color w:val="auto"/>
                <w:sz w:val="16"/>
                <w:szCs w:val="16"/>
              </w:rPr>
              <w:t>202</w:t>
            </w:r>
            <w:r w:rsidR="00617DA0">
              <w:rPr>
                <w:rFonts w:cs="Verdana"/>
                <w:bCs/>
                <w:iCs/>
                <w:color w:val="auto"/>
                <w:sz w:val="16"/>
                <w:szCs w:val="16"/>
              </w:rPr>
              <w:t>3</w:t>
            </w:r>
            <w:r w:rsidR="00845188" w:rsidRPr="00617DA0">
              <w:rPr>
                <w:rFonts w:cs="Verdana"/>
                <w:bCs/>
                <w:iCs/>
                <w:color w:val="auto"/>
                <w:sz w:val="16"/>
                <w:szCs w:val="16"/>
              </w:rPr>
              <w:t>/2</w:t>
            </w:r>
            <w:r w:rsidR="00617DA0">
              <w:rPr>
                <w:rFonts w:cs="Verdana"/>
                <w:bCs/>
                <w:iCs/>
                <w:color w:val="auto"/>
                <w:sz w:val="16"/>
                <w:szCs w:val="16"/>
              </w:rPr>
              <w:t>4, cunha frecuencia anual</w:t>
            </w:r>
          </w:p>
          <w:p w14:paraId="1A06EC32" w14:textId="449DD80F" w:rsidR="004A7051" w:rsidRPr="00617DA0" w:rsidRDefault="004A7051" w:rsidP="00666489">
            <w:pPr>
              <w:spacing w:line="360" w:lineRule="auto"/>
              <w:jc w:val="both"/>
              <w:rPr>
                <w:rFonts w:cs="Verdana"/>
                <w:bCs/>
                <w:iCs/>
                <w:color w:val="auto"/>
                <w:sz w:val="16"/>
                <w:szCs w:val="16"/>
              </w:rPr>
            </w:pPr>
            <w:r w:rsidRPr="00617DA0">
              <w:rPr>
                <w:rFonts w:cs="Verdana"/>
                <w:bCs/>
                <w:iCs/>
                <w:color w:val="auto"/>
                <w:sz w:val="16"/>
                <w:szCs w:val="16"/>
              </w:rPr>
              <w:t>-P</w:t>
            </w:r>
            <w:r w:rsidR="00666489" w:rsidRPr="00617DA0">
              <w:rPr>
                <w:rFonts w:cs="Verdana"/>
                <w:bCs/>
                <w:iCs/>
                <w:color w:val="auto"/>
                <w:sz w:val="16"/>
                <w:szCs w:val="16"/>
              </w:rPr>
              <w:t xml:space="preserve">rofesorado,  </w:t>
            </w:r>
            <w:r w:rsidR="00617DA0">
              <w:rPr>
                <w:rFonts w:cs="Verdana"/>
                <w:bCs/>
                <w:iCs/>
                <w:color w:val="auto"/>
                <w:sz w:val="16"/>
                <w:szCs w:val="16"/>
              </w:rPr>
              <w:t>con frecuencia</w:t>
            </w:r>
            <w:r w:rsidRPr="00617DA0">
              <w:rPr>
                <w:rFonts w:cs="Verdana"/>
                <w:bCs/>
                <w:iCs/>
                <w:color w:val="auto"/>
                <w:sz w:val="16"/>
                <w:szCs w:val="16"/>
              </w:rPr>
              <w:t xml:space="preserve"> bienal, </w:t>
            </w:r>
            <w:r w:rsidR="00666489" w:rsidRPr="00617DA0">
              <w:rPr>
                <w:rFonts w:cs="Verdana"/>
                <w:bCs/>
                <w:iCs/>
                <w:color w:val="auto"/>
                <w:sz w:val="16"/>
                <w:szCs w:val="16"/>
              </w:rPr>
              <w:t xml:space="preserve">a partir da enquisa </w:t>
            </w:r>
            <w:r w:rsidRPr="00617DA0">
              <w:rPr>
                <w:rFonts w:cs="Verdana"/>
                <w:bCs/>
                <w:iCs/>
                <w:color w:val="auto"/>
                <w:sz w:val="16"/>
                <w:szCs w:val="16"/>
              </w:rPr>
              <w:t>de 2018 (</w:t>
            </w:r>
            <w:r w:rsidR="00666489" w:rsidRPr="00617DA0">
              <w:rPr>
                <w:rFonts w:cs="Verdana"/>
                <w:bCs/>
                <w:iCs/>
                <w:color w:val="auto"/>
                <w:sz w:val="16"/>
                <w:szCs w:val="16"/>
              </w:rPr>
              <w:t>cursos 2012/13 a 2017/2018)</w:t>
            </w:r>
            <w:r w:rsidR="00BD17FB" w:rsidRPr="00617DA0">
              <w:rPr>
                <w:rFonts w:cs="Verdana"/>
                <w:bCs/>
                <w:iCs/>
                <w:color w:val="auto"/>
                <w:sz w:val="16"/>
                <w:szCs w:val="16"/>
              </w:rPr>
              <w:t>,</w:t>
            </w:r>
            <w:r w:rsidRPr="00617DA0">
              <w:rPr>
                <w:rFonts w:cs="Verdana"/>
                <w:bCs/>
                <w:iCs/>
                <w:color w:val="auto"/>
                <w:sz w:val="16"/>
                <w:szCs w:val="16"/>
              </w:rPr>
              <w:t xml:space="preserve"> 2020 (cursos 2018/19 e 2019/20)</w:t>
            </w:r>
            <w:r w:rsidR="00BD17FB" w:rsidRPr="00617DA0">
              <w:rPr>
                <w:rFonts w:cs="Verdana"/>
                <w:bCs/>
                <w:iCs/>
                <w:color w:val="auto"/>
                <w:sz w:val="16"/>
                <w:szCs w:val="16"/>
              </w:rPr>
              <w:t xml:space="preserve"> e 2022 (cursos 2020/21 e 2021/22).</w:t>
            </w:r>
          </w:p>
          <w:p w14:paraId="16A00339" w14:textId="62443F81" w:rsidR="004A7051" w:rsidRPr="00617DA0" w:rsidRDefault="004A7051" w:rsidP="00666489">
            <w:pPr>
              <w:spacing w:line="360" w:lineRule="auto"/>
              <w:jc w:val="both"/>
              <w:rPr>
                <w:rFonts w:cs="Verdana"/>
                <w:bCs/>
                <w:iCs/>
                <w:color w:val="auto"/>
                <w:sz w:val="16"/>
                <w:szCs w:val="16"/>
              </w:rPr>
            </w:pPr>
            <w:r w:rsidRPr="00617DA0">
              <w:rPr>
                <w:rFonts w:cs="Verdana"/>
                <w:bCs/>
                <w:iCs/>
                <w:color w:val="auto"/>
                <w:sz w:val="16"/>
                <w:szCs w:val="16"/>
              </w:rPr>
              <w:t xml:space="preserve">- PAS: </w:t>
            </w:r>
            <w:r w:rsidR="006B4A28" w:rsidRPr="00617DA0">
              <w:rPr>
                <w:rFonts w:cs="Verdana"/>
                <w:bCs/>
                <w:iCs/>
                <w:color w:val="auto"/>
                <w:sz w:val="16"/>
                <w:szCs w:val="16"/>
              </w:rPr>
              <w:t>realizada por primeira vez en novembro</w:t>
            </w:r>
            <w:r w:rsidRPr="00617DA0">
              <w:rPr>
                <w:rFonts w:cs="Verdana"/>
                <w:bCs/>
                <w:iCs/>
                <w:color w:val="auto"/>
                <w:sz w:val="16"/>
                <w:szCs w:val="16"/>
              </w:rPr>
              <w:t xml:space="preserve"> 2021</w:t>
            </w:r>
            <w:r w:rsidR="006906EA" w:rsidRPr="00617DA0">
              <w:rPr>
                <w:rFonts w:cs="Verdana"/>
                <w:bCs/>
                <w:iCs/>
                <w:color w:val="auto"/>
                <w:sz w:val="16"/>
                <w:szCs w:val="16"/>
              </w:rPr>
              <w:t>, mediante grupo focais.</w:t>
            </w:r>
          </w:p>
          <w:p w14:paraId="4060742F" w14:textId="2F70FFFB" w:rsidR="00845188" w:rsidRPr="00617DA0" w:rsidRDefault="00845188" w:rsidP="00666489">
            <w:pPr>
              <w:spacing w:line="360" w:lineRule="auto"/>
              <w:jc w:val="both"/>
              <w:rPr>
                <w:rFonts w:cs="Verdana"/>
                <w:bCs/>
                <w:iCs/>
                <w:color w:val="auto"/>
                <w:sz w:val="16"/>
                <w:szCs w:val="16"/>
              </w:rPr>
            </w:pPr>
            <w:r w:rsidRPr="00617DA0">
              <w:rPr>
                <w:rFonts w:cs="Verdana"/>
                <w:bCs/>
                <w:iCs/>
                <w:color w:val="auto"/>
                <w:sz w:val="16"/>
                <w:szCs w:val="16"/>
              </w:rPr>
              <w:t xml:space="preserve">- </w:t>
            </w:r>
            <w:proofErr w:type="spellStart"/>
            <w:r w:rsidRPr="00617DA0">
              <w:rPr>
                <w:rFonts w:cs="Verdana"/>
                <w:bCs/>
                <w:iCs/>
                <w:color w:val="auto"/>
                <w:sz w:val="16"/>
                <w:szCs w:val="16"/>
              </w:rPr>
              <w:t>Egresados</w:t>
            </w:r>
            <w:proofErr w:type="spellEnd"/>
            <w:r w:rsidRPr="00617DA0">
              <w:rPr>
                <w:rFonts w:cs="Verdana"/>
                <w:bCs/>
                <w:iCs/>
                <w:color w:val="auto"/>
                <w:sz w:val="16"/>
                <w:szCs w:val="16"/>
              </w:rPr>
              <w:t xml:space="preserve">: </w:t>
            </w:r>
            <w:r w:rsidR="006906EA" w:rsidRPr="00617DA0">
              <w:rPr>
                <w:rFonts w:cs="Verdana"/>
                <w:bCs/>
                <w:iCs/>
                <w:color w:val="auto"/>
                <w:sz w:val="16"/>
                <w:szCs w:val="16"/>
              </w:rPr>
              <w:t xml:space="preserve">Coordinación co Observatorio de </w:t>
            </w:r>
            <w:proofErr w:type="spellStart"/>
            <w:r w:rsidR="006906EA" w:rsidRPr="00617DA0">
              <w:rPr>
                <w:rFonts w:cs="Verdana"/>
                <w:bCs/>
                <w:iCs/>
                <w:color w:val="auto"/>
                <w:sz w:val="16"/>
                <w:szCs w:val="16"/>
              </w:rPr>
              <w:t>Egresados</w:t>
            </w:r>
            <w:proofErr w:type="spellEnd"/>
            <w:r w:rsidR="006906EA" w:rsidRPr="00617DA0">
              <w:rPr>
                <w:rFonts w:cs="Verdana"/>
                <w:bCs/>
                <w:iCs/>
                <w:color w:val="auto"/>
                <w:sz w:val="16"/>
                <w:szCs w:val="16"/>
              </w:rPr>
              <w:t xml:space="preserve"> da </w:t>
            </w:r>
            <w:proofErr w:type="spellStart"/>
            <w:r w:rsidR="006906EA" w:rsidRPr="00617DA0">
              <w:rPr>
                <w:rFonts w:cs="Verdana"/>
                <w:bCs/>
                <w:iCs/>
                <w:color w:val="auto"/>
                <w:sz w:val="16"/>
                <w:szCs w:val="16"/>
              </w:rPr>
              <w:t>UVigo</w:t>
            </w:r>
            <w:proofErr w:type="spellEnd"/>
            <w:r w:rsidR="006906EA" w:rsidRPr="00617DA0">
              <w:rPr>
                <w:rFonts w:cs="Verdana"/>
                <w:bCs/>
                <w:iCs/>
                <w:color w:val="auto"/>
                <w:sz w:val="16"/>
                <w:szCs w:val="16"/>
              </w:rPr>
              <w:t xml:space="preserve"> do Consello Social para activar estudos de inserción laboral e a enquisa a </w:t>
            </w:r>
            <w:proofErr w:type="spellStart"/>
            <w:r w:rsidR="006906EA" w:rsidRPr="00617DA0">
              <w:rPr>
                <w:rFonts w:cs="Verdana"/>
                <w:bCs/>
                <w:iCs/>
                <w:color w:val="auto"/>
                <w:sz w:val="16"/>
                <w:szCs w:val="16"/>
              </w:rPr>
              <w:t>egresados</w:t>
            </w:r>
            <w:proofErr w:type="spellEnd"/>
            <w:r w:rsidR="006906EA" w:rsidRPr="00617DA0">
              <w:rPr>
                <w:rFonts w:cs="Verdana"/>
                <w:bCs/>
                <w:iCs/>
                <w:color w:val="auto"/>
                <w:sz w:val="16"/>
                <w:szCs w:val="16"/>
              </w:rPr>
              <w:t>. Publicación, en novembro de 2022, do primeiro Estudo de inserción laboral de persoas tituladas en est</w:t>
            </w:r>
            <w:r w:rsidR="00617DA0">
              <w:rPr>
                <w:rFonts w:cs="Verdana"/>
                <w:bCs/>
                <w:iCs/>
                <w:color w:val="auto"/>
                <w:sz w:val="16"/>
                <w:szCs w:val="16"/>
              </w:rPr>
              <w:t>udos de doutoramento, 1995-2020, e a partir de aí, con estudos anuais (2020/21 e 2021/22, este último aínda en elaboración)</w:t>
            </w:r>
          </w:p>
          <w:p w14:paraId="6B8E7EF1" w14:textId="1A2E132E" w:rsidR="00081667" w:rsidRPr="00617DA0" w:rsidRDefault="00081667" w:rsidP="00081667">
            <w:pPr>
              <w:spacing w:line="360" w:lineRule="auto"/>
              <w:jc w:val="both"/>
              <w:rPr>
                <w:color w:val="auto"/>
                <w:sz w:val="16"/>
                <w:szCs w:val="16"/>
              </w:rPr>
            </w:pPr>
            <w:r w:rsidRPr="00617DA0">
              <w:rPr>
                <w:color w:val="auto"/>
                <w:sz w:val="16"/>
                <w:szCs w:val="16"/>
              </w:rPr>
              <w:t xml:space="preserve">Véxase comentarios </w:t>
            </w:r>
            <w:r w:rsidR="00AF481B">
              <w:rPr>
                <w:color w:val="auto"/>
                <w:sz w:val="16"/>
                <w:szCs w:val="16"/>
              </w:rPr>
              <w:t xml:space="preserve">específicos sobre a satisfacción e a inserción laboral </w:t>
            </w:r>
            <w:r w:rsidRPr="00617DA0">
              <w:rPr>
                <w:color w:val="auto"/>
                <w:sz w:val="16"/>
                <w:szCs w:val="16"/>
              </w:rPr>
              <w:t>na epígrafe 6.5</w:t>
            </w:r>
            <w:r w:rsidR="006906EA" w:rsidRPr="00617DA0">
              <w:rPr>
                <w:color w:val="auto"/>
                <w:sz w:val="16"/>
                <w:szCs w:val="16"/>
              </w:rPr>
              <w:t>.</w:t>
            </w:r>
          </w:p>
          <w:p w14:paraId="7E1A3407" w14:textId="77777777" w:rsidR="009A6802" w:rsidRDefault="009A6802" w:rsidP="00666489">
            <w:pPr>
              <w:spacing w:line="360" w:lineRule="auto"/>
              <w:jc w:val="both"/>
              <w:rPr>
                <w:rFonts w:cs="Verdana"/>
                <w:bCs/>
                <w:iCs/>
                <w:color w:val="auto"/>
                <w:sz w:val="16"/>
                <w:szCs w:val="16"/>
              </w:rPr>
            </w:pPr>
          </w:p>
          <w:p w14:paraId="7015899D" w14:textId="1FE023E3" w:rsidR="00666489" w:rsidRDefault="00524594" w:rsidP="00666489">
            <w:pPr>
              <w:spacing w:line="360" w:lineRule="auto"/>
              <w:jc w:val="both"/>
              <w:rPr>
                <w:rFonts w:cs="Verdana"/>
                <w:bCs/>
                <w:iCs/>
                <w:color w:val="auto"/>
                <w:sz w:val="16"/>
                <w:szCs w:val="16"/>
              </w:rPr>
            </w:pPr>
            <w:r>
              <w:rPr>
                <w:rFonts w:cs="Verdana"/>
                <w:bCs/>
                <w:iCs/>
                <w:color w:val="auto"/>
                <w:sz w:val="16"/>
                <w:szCs w:val="16"/>
              </w:rPr>
              <w:t xml:space="preserve">4 </w:t>
            </w:r>
            <w:r w:rsidR="00666489" w:rsidRPr="00962B46">
              <w:rPr>
                <w:rFonts w:cs="Verdana"/>
                <w:bCs/>
                <w:iCs/>
                <w:color w:val="auto"/>
                <w:sz w:val="16"/>
                <w:szCs w:val="16"/>
              </w:rPr>
              <w:t>Publicar e difundir estes resultados para que estean dispoñibles e sexan accesibles, tanto para  responsables do SGC do programa como para a sociedade en xeral.</w:t>
            </w:r>
          </w:p>
          <w:p w14:paraId="054D3B9B" w14:textId="77777777" w:rsidR="00666489" w:rsidRPr="00962B46" w:rsidRDefault="00666489" w:rsidP="00666489">
            <w:pPr>
              <w:spacing w:line="360" w:lineRule="auto"/>
              <w:jc w:val="both"/>
              <w:rPr>
                <w:rFonts w:cs="Verdana"/>
                <w:bCs/>
                <w:iCs/>
                <w:color w:val="auto"/>
                <w:sz w:val="16"/>
                <w:szCs w:val="16"/>
              </w:rPr>
            </w:pPr>
            <w:r w:rsidRPr="00962B46">
              <w:rPr>
                <w:rFonts w:cs="Verdana"/>
                <w:bCs/>
                <w:iCs/>
                <w:color w:val="auto"/>
                <w:sz w:val="16"/>
                <w:szCs w:val="16"/>
              </w:rPr>
              <w:t xml:space="preserve">A información pública </w:t>
            </w:r>
            <w:r>
              <w:rPr>
                <w:rFonts w:cs="Verdana"/>
                <w:bCs/>
                <w:iCs/>
                <w:color w:val="auto"/>
                <w:sz w:val="16"/>
                <w:szCs w:val="16"/>
              </w:rPr>
              <w:t xml:space="preserve">dos resultados dos programas de doutoramento xa se </w:t>
            </w:r>
            <w:r w:rsidRPr="00962B46">
              <w:rPr>
                <w:rFonts w:cs="Verdana"/>
                <w:bCs/>
                <w:iCs/>
                <w:color w:val="auto"/>
                <w:sz w:val="16"/>
                <w:szCs w:val="16"/>
              </w:rPr>
              <w:t>pode atopar no Portal de transparencia da Universidade de Vigo</w:t>
            </w:r>
            <w:r>
              <w:rPr>
                <w:rFonts w:cs="Verdana"/>
                <w:bCs/>
                <w:iCs/>
                <w:color w:val="auto"/>
                <w:sz w:val="16"/>
                <w:szCs w:val="16"/>
              </w:rPr>
              <w:t xml:space="preserve"> desde o curso piloto 2017</w:t>
            </w:r>
            <w:r w:rsidRPr="00962B46">
              <w:rPr>
                <w:rFonts w:cs="Verdana"/>
                <w:bCs/>
                <w:iCs/>
                <w:color w:val="auto"/>
                <w:sz w:val="16"/>
                <w:szCs w:val="16"/>
              </w:rPr>
              <w:t>, con acceso a partir do vínculo</w:t>
            </w:r>
          </w:p>
          <w:p w14:paraId="7EF46E9D" w14:textId="169D07DC" w:rsidR="00666489" w:rsidRDefault="005A5B52" w:rsidP="00666489">
            <w:pPr>
              <w:jc w:val="both"/>
              <w:rPr>
                <w:rStyle w:val="Hipervnculo"/>
                <w:sz w:val="16"/>
                <w:szCs w:val="16"/>
              </w:rPr>
            </w:pPr>
            <w:hyperlink r:id="rId36" w:history="1">
              <w:r w:rsidR="00666489" w:rsidRPr="00374E21">
                <w:rPr>
                  <w:rStyle w:val="Hipervnculo"/>
                  <w:sz w:val="16"/>
                  <w:szCs w:val="16"/>
                </w:rPr>
                <w:t>https://secretaria.uvigo.gal/uv/web/transparencia/</w:t>
              </w:r>
            </w:hyperlink>
            <w:r w:rsidR="00524594">
              <w:rPr>
                <w:rStyle w:val="Hipervnculo"/>
                <w:sz w:val="16"/>
                <w:szCs w:val="16"/>
              </w:rPr>
              <w:t>.</w:t>
            </w:r>
          </w:p>
          <w:p w14:paraId="21435319" w14:textId="77777777" w:rsidR="00524594" w:rsidRDefault="00524594" w:rsidP="00666489">
            <w:pPr>
              <w:jc w:val="both"/>
              <w:rPr>
                <w:rStyle w:val="Hipervnculo"/>
                <w:sz w:val="16"/>
                <w:szCs w:val="16"/>
              </w:rPr>
            </w:pPr>
          </w:p>
          <w:p w14:paraId="02447DEA" w14:textId="77777777" w:rsidR="00666489" w:rsidRDefault="00666489" w:rsidP="00666489">
            <w:pPr>
              <w:jc w:val="both"/>
              <w:rPr>
                <w:rStyle w:val="Hipervnculo"/>
                <w:sz w:val="16"/>
                <w:szCs w:val="16"/>
              </w:rPr>
            </w:pPr>
          </w:p>
          <w:p w14:paraId="31D35727" w14:textId="77777777" w:rsidR="00524594" w:rsidRDefault="00524594" w:rsidP="00524594">
            <w:pPr>
              <w:spacing w:line="360" w:lineRule="auto"/>
              <w:jc w:val="both"/>
              <w:rPr>
                <w:rFonts w:cs="Verdana"/>
                <w:bCs/>
                <w:iCs/>
                <w:color w:val="auto"/>
                <w:sz w:val="16"/>
                <w:szCs w:val="16"/>
              </w:rPr>
            </w:pPr>
            <w:r>
              <w:rPr>
                <w:rFonts w:cs="Verdana"/>
                <w:bCs/>
                <w:iCs/>
                <w:color w:val="auto"/>
                <w:sz w:val="16"/>
                <w:szCs w:val="16"/>
              </w:rPr>
              <w:t xml:space="preserve">Todas estas actividades desenvólvense consonte o establecido, algunhas delas xa de xeito previo á implantación do SGC: seguimento dos programas de 2017, </w:t>
            </w:r>
            <w:r w:rsidRPr="00AC2DA6">
              <w:rPr>
                <w:rFonts w:cs="Verdana"/>
                <w:bCs/>
                <w:iCs/>
                <w:color w:val="auto"/>
                <w:sz w:val="16"/>
                <w:szCs w:val="16"/>
              </w:rPr>
              <w:t>e logo tamén no do 2018</w:t>
            </w:r>
            <w:r>
              <w:rPr>
                <w:rFonts w:cs="Verdana"/>
                <w:bCs/>
                <w:iCs/>
                <w:color w:val="auto"/>
                <w:sz w:val="16"/>
                <w:szCs w:val="16"/>
              </w:rPr>
              <w:t xml:space="preserve">, así como na renovación da acreditación das </w:t>
            </w:r>
            <w:r w:rsidRPr="005A7BB7">
              <w:rPr>
                <w:rFonts w:cs="Verdana"/>
                <w:bCs/>
                <w:iCs/>
                <w:color w:val="auto"/>
                <w:sz w:val="16"/>
                <w:szCs w:val="16"/>
              </w:rPr>
              <w:t xml:space="preserve">convocatorias posteriores, </w:t>
            </w:r>
            <w:r>
              <w:rPr>
                <w:rFonts w:cs="Verdana"/>
                <w:bCs/>
                <w:iCs/>
                <w:color w:val="auto"/>
                <w:sz w:val="16"/>
                <w:szCs w:val="16"/>
              </w:rPr>
              <w:t xml:space="preserve">coa elaboración dos correspondentes informes que integraban tanto a información e os resultados (evidencias e indicadores) como as decisións e melloras de xestión do programa de doutoramento. </w:t>
            </w:r>
          </w:p>
          <w:p w14:paraId="189F3DAC" w14:textId="3F98FC9D" w:rsidR="00D36802" w:rsidRDefault="00D36802" w:rsidP="00D36802">
            <w:pPr>
              <w:jc w:val="both"/>
              <w:rPr>
                <w:color w:val="auto"/>
                <w:sz w:val="16"/>
                <w:szCs w:val="16"/>
              </w:rPr>
            </w:pPr>
          </w:p>
          <w:p w14:paraId="33345332" w14:textId="6D1C7507" w:rsidR="003471A5" w:rsidRDefault="003471A5" w:rsidP="003471A5">
            <w:pPr>
              <w:spacing w:line="360" w:lineRule="auto"/>
              <w:jc w:val="both"/>
              <w:rPr>
                <w:color w:val="0070C0"/>
                <w:sz w:val="16"/>
                <w:szCs w:val="16"/>
                <w:u w:val="single"/>
              </w:rPr>
            </w:pPr>
            <w:r>
              <w:rPr>
                <w:color w:val="0070C0"/>
                <w:sz w:val="16"/>
                <w:szCs w:val="16"/>
                <w:u w:val="single"/>
              </w:rPr>
              <w:t>Aplicación dos procesos de calidade no programa de doutoramento</w:t>
            </w:r>
            <w:r w:rsidRPr="00531AF0">
              <w:rPr>
                <w:color w:val="0070C0"/>
                <w:sz w:val="16"/>
                <w:szCs w:val="16"/>
                <w:u w:val="single"/>
              </w:rPr>
              <w:t>:</w:t>
            </w:r>
          </w:p>
          <w:p w14:paraId="4C95C54F" w14:textId="62D8F2F7" w:rsidR="003471A5" w:rsidRDefault="003471A5" w:rsidP="003471A5">
            <w:pPr>
              <w:spacing w:line="360" w:lineRule="auto"/>
              <w:jc w:val="both"/>
              <w:rPr>
                <w:i/>
                <w:color w:val="0070C0"/>
                <w:sz w:val="16"/>
                <w:szCs w:val="16"/>
              </w:rPr>
            </w:pPr>
            <w:r w:rsidRPr="00531AF0">
              <w:rPr>
                <w:i/>
                <w:color w:val="0070C0"/>
                <w:sz w:val="16"/>
                <w:szCs w:val="16"/>
              </w:rPr>
              <w:t xml:space="preserve">ENGADIR </w:t>
            </w:r>
            <w:r>
              <w:rPr>
                <w:i/>
                <w:color w:val="0070C0"/>
                <w:sz w:val="16"/>
                <w:szCs w:val="16"/>
              </w:rPr>
              <w:t>UNS COMENTARIOS / VALORACIÓNS DE CARÁCTER XERAL</w:t>
            </w:r>
            <w:r w:rsidR="003A3C59">
              <w:rPr>
                <w:i/>
                <w:color w:val="0070C0"/>
                <w:sz w:val="16"/>
                <w:szCs w:val="16"/>
              </w:rPr>
              <w:t xml:space="preserve"> RESPECTO DO FUNCIONAMENTO DO PD E DOS SEUS RESULTADOS</w:t>
            </w:r>
          </w:p>
          <w:p w14:paraId="3481A25E" w14:textId="77777777" w:rsidR="003471A5" w:rsidRPr="00531AF0" w:rsidRDefault="003471A5" w:rsidP="003471A5">
            <w:pPr>
              <w:spacing w:line="360" w:lineRule="auto"/>
              <w:jc w:val="both"/>
              <w:rPr>
                <w:i/>
                <w:color w:val="0070C0"/>
                <w:sz w:val="16"/>
                <w:szCs w:val="16"/>
              </w:rPr>
            </w:pPr>
          </w:p>
          <w:p w14:paraId="300DA3CA" w14:textId="77777777" w:rsidR="00F311E9" w:rsidRDefault="00F311E9" w:rsidP="001529EC">
            <w:pPr>
              <w:jc w:val="both"/>
              <w:rPr>
                <w:color w:val="auto"/>
                <w:sz w:val="16"/>
                <w:szCs w:val="16"/>
              </w:rPr>
            </w:pPr>
          </w:p>
          <w:p w14:paraId="16513E9F" w14:textId="77777777" w:rsidR="00F311E9" w:rsidRPr="00FE1213" w:rsidRDefault="00F311E9" w:rsidP="001529EC">
            <w:pPr>
              <w:jc w:val="both"/>
              <w:rPr>
                <w:color w:val="auto"/>
                <w:sz w:val="16"/>
                <w:szCs w:val="16"/>
              </w:rPr>
            </w:pPr>
          </w:p>
        </w:tc>
      </w:tr>
      <w:tr w:rsidR="002E1611" w:rsidRPr="00FE1213" w14:paraId="7F34C2D7"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293C0912" w14:textId="77777777" w:rsidR="002E1611" w:rsidRPr="00202214" w:rsidRDefault="002E1611" w:rsidP="001529EC">
            <w:pPr>
              <w:spacing w:line="360" w:lineRule="auto"/>
              <w:jc w:val="both"/>
              <w:rPr>
                <w:color w:val="auto"/>
                <w:sz w:val="16"/>
                <w:szCs w:val="16"/>
              </w:rPr>
            </w:pPr>
            <w:r w:rsidRPr="00202214">
              <w:rPr>
                <w:rFonts w:cs="Verdana"/>
                <w:color w:val="auto"/>
                <w:sz w:val="16"/>
                <w:szCs w:val="16"/>
              </w:rPr>
              <w:lastRenderedPageBreak/>
              <w:t>3.3.- O SGC implantado revísase periodicamente para analizar a súa adecuación e, se procede, establécense plans de mellora para optimizalo.</w:t>
            </w:r>
          </w:p>
        </w:tc>
      </w:tr>
      <w:tr w:rsidR="002E1611" w:rsidRPr="00FE1213" w14:paraId="7E7453F4"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2623A100"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3FE4503F" w14:textId="77777777" w:rsidR="002E1611" w:rsidRPr="00FE1213" w:rsidRDefault="002E1611" w:rsidP="002E1611">
            <w:pPr>
              <w:widowControl w:val="0"/>
              <w:numPr>
                <w:ilvl w:val="0"/>
                <w:numId w:val="5"/>
              </w:numPr>
              <w:tabs>
                <w:tab w:val="left" w:pos="142"/>
              </w:tabs>
              <w:suppressAutoHyphens w:val="0"/>
              <w:spacing w:line="360" w:lineRule="auto"/>
              <w:contextualSpacing/>
              <w:jc w:val="both"/>
              <w:outlineLvl w:val="3"/>
              <w:rPr>
                <w:color w:val="auto"/>
                <w:sz w:val="16"/>
                <w:szCs w:val="16"/>
              </w:rPr>
            </w:pPr>
            <w:r w:rsidRPr="00FE1213">
              <w:rPr>
                <w:color w:val="auto"/>
                <w:sz w:val="16"/>
                <w:szCs w:val="16"/>
              </w:rPr>
              <w:t>A análise e revisión do SGC, no que participan todos os grupos de interese, deriva en plans de mellora (responsables, calendario de execución, etc.).</w:t>
            </w:r>
          </w:p>
          <w:p w14:paraId="34E75329" w14:textId="77777777" w:rsidR="002E1611" w:rsidRPr="00FE1213" w:rsidRDefault="002E1611" w:rsidP="002E1611">
            <w:pPr>
              <w:widowControl w:val="0"/>
              <w:numPr>
                <w:ilvl w:val="0"/>
                <w:numId w:val="5"/>
              </w:numPr>
              <w:tabs>
                <w:tab w:val="left" w:pos="142"/>
              </w:tabs>
              <w:suppressAutoHyphens w:val="0"/>
              <w:spacing w:line="360" w:lineRule="auto"/>
              <w:contextualSpacing/>
              <w:jc w:val="both"/>
              <w:outlineLvl w:val="3"/>
              <w:rPr>
                <w:color w:val="auto"/>
                <w:sz w:val="16"/>
                <w:szCs w:val="16"/>
              </w:rPr>
            </w:pPr>
            <w:r>
              <w:rPr>
                <w:color w:val="auto"/>
                <w:sz w:val="16"/>
                <w:szCs w:val="16"/>
              </w:rPr>
              <w:t>A implicación de todos os grupos de interese</w:t>
            </w:r>
            <w:r w:rsidRPr="00FE1213">
              <w:rPr>
                <w:color w:val="auto"/>
                <w:sz w:val="16"/>
                <w:szCs w:val="16"/>
              </w:rPr>
              <w:t xml:space="preserve"> no proceso de elaboración, implantación e seguimento das melloras do SGC.</w:t>
            </w:r>
          </w:p>
          <w:p w14:paraId="296E104E" w14:textId="77777777" w:rsidR="002E1611" w:rsidRPr="00FE1213" w:rsidRDefault="002E1611" w:rsidP="002E1611">
            <w:pPr>
              <w:widowControl w:val="0"/>
              <w:numPr>
                <w:ilvl w:val="0"/>
                <w:numId w:val="5"/>
              </w:numPr>
              <w:tabs>
                <w:tab w:val="left" w:pos="142"/>
              </w:tabs>
              <w:suppressAutoHyphens w:val="0"/>
              <w:spacing w:line="360" w:lineRule="auto"/>
              <w:contextualSpacing/>
              <w:jc w:val="both"/>
              <w:outlineLvl w:val="3"/>
              <w:rPr>
                <w:color w:val="auto"/>
                <w:sz w:val="16"/>
                <w:szCs w:val="16"/>
              </w:rPr>
            </w:pPr>
            <w:r w:rsidRPr="00FE1213">
              <w:rPr>
                <w:color w:val="auto"/>
                <w:sz w:val="16"/>
                <w:szCs w:val="16"/>
              </w:rPr>
              <w:t>As evidencias do SGC manifestan a existencia dunha cultura de calidade consolidada no centro que contribúe á mellora continua.</w:t>
            </w:r>
          </w:p>
        </w:tc>
      </w:tr>
      <w:tr w:rsidR="002E1611" w:rsidRPr="00FE1213" w14:paraId="1BD54E27"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4FC5ACC1"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6D813E5A" w14:textId="77777777" w:rsidR="002E1611" w:rsidRDefault="002E1611" w:rsidP="001529EC">
            <w:pPr>
              <w:jc w:val="both"/>
              <w:rPr>
                <w:color w:val="auto"/>
                <w:sz w:val="16"/>
                <w:szCs w:val="16"/>
              </w:rPr>
            </w:pPr>
          </w:p>
          <w:p w14:paraId="12420586" w14:textId="77777777" w:rsidR="00D36802" w:rsidRPr="007855AA" w:rsidRDefault="00D36802" w:rsidP="00D36802">
            <w:pPr>
              <w:jc w:val="both"/>
              <w:rPr>
                <w:color w:val="auto"/>
                <w:sz w:val="16"/>
                <w:szCs w:val="16"/>
                <w:u w:val="single"/>
              </w:rPr>
            </w:pPr>
            <w:r w:rsidRPr="007855AA">
              <w:rPr>
                <w:color w:val="auto"/>
                <w:sz w:val="16"/>
                <w:szCs w:val="16"/>
                <w:u w:val="single"/>
              </w:rPr>
              <w:t>Revisión do SGC</w:t>
            </w:r>
          </w:p>
          <w:p w14:paraId="09DA9EDB" w14:textId="51028C24" w:rsidR="00D36802" w:rsidRDefault="00D36802" w:rsidP="00D36802">
            <w:pPr>
              <w:spacing w:line="360" w:lineRule="auto"/>
              <w:jc w:val="both"/>
              <w:rPr>
                <w:rFonts w:cs="Verdana"/>
                <w:bCs/>
                <w:iCs/>
                <w:color w:val="auto"/>
                <w:sz w:val="16"/>
                <w:szCs w:val="16"/>
              </w:rPr>
            </w:pPr>
            <w:r>
              <w:rPr>
                <w:rFonts w:cs="Verdana"/>
                <w:bCs/>
                <w:iCs/>
                <w:color w:val="auto"/>
                <w:sz w:val="16"/>
                <w:szCs w:val="16"/>
              </w:rPr>
              <w:t>O deseño e o desenvolvemento do</w:t>
            </w:r>
            <w:r w:rsidRPr="00962B46">
              <w:rPr>
                <w:rFonts w:cs="Verdana"/>
                <w:bCs/>
                <w:iCs/>
                <w:color w:val="auto"/>
                <w:sz w:val="16"/>
                <w:szCs w:val="16"/>
              </w:rPr>
              <w:t xml:space="preserve"> SGC do programa de do</w:t>
            </w:r>
            <w:r>
              <w:rPr>
                <w:rFonts w:cs="Verdana"/>
                <w:bCs/>
                <w:iCs/>
                <w:color w:val="auto"/>
                <w:sz w:val="16"/>
                <w:szCs w:val="16"/>
              </w:rPr>
              <w:t>utoramento</w:t>
            </w:r>
            <w:r w:rsidRPr="00962B46">
              <w:rPr>
                <w:rFonts w:cs="Verdana"/>
                <w:bCs/>
                <w:iCs/>
                <w:color w:val="auto"/>
                <w:sz w:val="16"/>
                <w:szCs w:val="16"/>
              </w:rPr>
              <w:t xml:space="preserve"> </w:t>
            </w:r>
            <w:r>
              <w:rPr>
                <w:rFonts w:cs="Verdana"/>
                <w:bCs/>
                <w:iCs/>
                <w:color w:val="auto"/>
                <w:sz w:val="16"/>
                <w:szCs w:val="16"/>
              </w:rPr>
              <w:t>conta</w:t>
            </w:r>
            <w:r w:rsidR="007C0B72">
              <w:rPr>
                <w:rFonts w:cs="Verdana"/>
                <w:bCs/>
                <w:iCs/>
                <w:color w:val="auto"/>
                <w:sz w:val="16"/>
                <w:szCs w:val="16"/>
              </w:rPr>
              <w:t>n</w:t>
            </w:r>
            <w:r w:rsidRPr="00962B46">
              <w:rPr>
                <w:rFonts w:cs="Verdana"/>
                <w:bCs/>
                <w:iCs/>
                <w:color w:val="auto"/>
                <w:sz w:val="16"/>
                <w:szCs w:val="16"/>
              </w:rPr>
              <w:t xml:space="preserve"> con mecanismos e procedementos que permitan</w:t>
            </w:r>
            <w:r>
              <w:rPr>
                <w:rFonts w:cs="Verdana"/>
                <w:bCs/>
                <w:iCs/>
                <w:color w:val="auto"/>
                <w:sz w:val="16"/>
                <w:szCs w:val="16"/>
              </w:rPr>
              <w:t xml:space="preserve"> analizar e revisar o SGC periodicamente (</w:t>
            </w:r>
            <w:r w:rsidR="00413800">
              <w:rPr>
                <w:rFonts w:cs="Verdana"/>
                <w:bCs/>
                <w:iCs/>
                <w:color w:val="auto"/>
                <w:sz w:val="16"/>
                <w:szCs w:val="16"/>
              </w:rPr>
              <w:t xml:space="preserve">proceso </w:t>
            </w:r>
            <w:r w:rsidR="00413800" w:rsidRPr="00413800">
              <w:rPr>
                <w:rFonts w:cs="Verdana"/>
                <w:bCs/>
                <w:i/>
                <w:iCs/>
                <w:color w:val="auto"/>
                <w:sz w:val="16"/>
                <w:szCs w:val="16"/>
              </w:rPr>
              <w:t>Dirección estratéxica</w:t>
            </w:r>
            <w:r>
              <w:rPr>
                <w:rFonts w:cs="Verdana"/>
                <w:bCs/>
                <w:iCs/>
                <w:color w:val="auto"/>
                <w:sz w:val="16"/>
                <w:szCs w:val="16"/>
              </w:rPr>
              <w:t xml:space="preserve">). Esa revisión, </w:t>
            </w:r>
            <w:r w:rsidR="003009A6">
              <w:rPr>
                <w:rFonts w:cs="Verdana"/>
                <w:bCs/>
                <w:iCs/>
                <w:color w:val="auto"/>
                <w:sz w:val="16"/>
                <w:szCs w:val="16"/>
              </w:rPr>
              <w:t xml:space="preserve">con frecuencia anual, está </w:t>
            </w:r>
            <w:r>
              <w:rPr>
                <w:rFonts w:cs="Verdana"/>
                <w:bCs/>
                <w:iCs/>
                <w:color w:val="auto"/>
                <w:sz w:val="16"/>
                <w:szCs w:val="16"/>
              </w:rPr>
              <w:t>dirixida pola dirección da Eido, conta cos grupos de interese determinados no Manual de Calidade (ex.: Comisión de Calidade) e no procedemento</w:t>
            </w:r>
            <w:r w:rsidR="003009A6">
              <w:rPr>
                <w:rFonts w:cs="Verdana"/>
                <w:bCs/>
                <w:iCs/>
                <w:color w:val="auto"/>
                <w:sz w:val="16"/>
                <w:szCs w:val="16"/>
              </w:rPr>
              <w:t xml:space="preserve"> </w:t>
            </w:r>
            <w:r w:rsidR="003009A6" w:rsidRPr="003009A6">
              <w:rPr>
                <w:rFonts w:cs="Verdana"/>
                <w:bCs/>
                <w:i/>
                <w:iCs/>
                <w:color w:val="auto"/>
                <w:sz w:val="16"/>
                <w:szCs w:val="16"/>
              </w:rPr>
              <w:t>Revisión do Sistema</w:t>
            </w:r>
            <w:r>
              <w:rPr>
                <w:rFonts w:cs="Verdana"/>
                <w:bCs/>
                <w:iCs/>
                <w:color w:val="auto"/>
                <w:sz w:val="16"/>
                <w:szCs w:val="16"/>
              </w:rPr>
              <w:t>, e da lugar aos plans de mellora que se consideren</w:t>
            </w:r>
            <w:r w:rsidR="003009A6">
              <w:rPr>
                <w:rFonts w:cs="Verdana"/>
                <w:bCs/>
                <w:iCs/>
                <w:color w:val="auto"/>
                <w:sz w:val="16"/>
                <w:szCs w:val="16"/>
              </w:rPr>
              <w:t>, coas súas responsabilidades e calendario de execución</w:t>
            </w:r>
            <w:r>
              <w:rPr>
                <w:rFonts w:cs="Verdana"/>
                <w:bCs/>
                <w:iCs/>
                <w:color w:val="auto"/>
                <w:sz w:val="16"/>
                <w:szCs w:val="16"/>
              </w:rPr>
              <w:t>.</w:t>
            </w:r>
          </w:p>
          <w:p w14:paraId="230CDB60" w14:textId="772730AD" w:rsidR="00D36802" w:rsidRDefault="00D36802" w:rsidP="00D36802">
            <w:pPr>
              <w:spacing w:line="360" w:lineRule="auto"/>
              <w:jc w:val="both"/>
              <w:rPr>
                <w:rFonts w:cs="Verdana"/>
                <w:bCs/>
                <w:iCs/>
                <w:color w:val="auto"/>
                <w:sz w:val="16"/>
                <w:szCs w:val="16"/>
              </w:rPr>
            </w:pPr>
            <w:r>
              <w:rPr>
                <w:rFonts w:cs="Verdana"/>
                <w:bCs/>
                <w:iCs/>
                <w:color w:val="auto"/>
                <w:sz w:val="16"/>
                <w:szCs w:val="16"/>
              </w:rPr>
              <w:t xml:space="preserve">A primeira revisión pola dirección </w:t>
            </w:r>
            <w:r w:rsidR="003009A6">
              <w:rPr>
                <w:rFonts w:cs="Verdana"/>
                <w:bCs/>
                <w:iCs/>
                <w:color w:val="auto"/>
                <w:sz w:val="16"/>
                <w:szCs w:val="16"/>
              </w:rPr>
              <w:t>realizouse no curso 2020/21, dando lugar á primeira Memoria de Calidade da Eido.</w:t>
            </w:r>
          </w:p>
          <w:p w14:paraId="6919F133" w14:textId="00C89CCC" w:rsidR="00943951" w:rsidRDefault="00EF3BAF" w:rsidP="00943951">
            <w:pPr>
              <w:spacing w:line="360" w:lineRule="auto"/>
              <w:jc w:val="both"/>
              <w:rPr>
                <w:rFonts w:cs="Verdana"/>
                <w:bCs/>
                <w:iCs/>
                <w:color w:val="auto"/>
                <w:sz w:val="16"/>
                <w:szCs w:val="16"/>
              </w:rPr>
            </w:pPr>
            <w:r>
              <w:rPr>
                <w:rFonts w:cs="Verdana"/>
                <w:bCs/>
                <w:iCs/>
                <w:color w:val="auto"/>
                <w:sz w:val="16"/>
                <w:szCs w:val="16"/>
              </w:rPr>
              <w:lastRenderedPageBreak/>
              <w:t xml:space="preserve">Véxanse os comentarios respecto da revisión do SGC por mor cambios </w:t>
            </w:r>
            <w:r w:rsidR="00943951">
              <w:rPr>
                <w:rFonts w:cs="Verdana"/>
                <w:bCs/>
                <w:iCs/>
                <w:color w:val="auto"/>
                <w:sz w:val="16"/>
                <w:szCs w:val="16"/>
              </w:rPr>
              <w:t>lexislativos e normativos</w:t>
            </w:r>
            <w:r>
              <w:rPr>
                <w:rFonts w:cs="Verdana"/>
                <w:bCs/>
                <w:iCs/>
                <w:color w:val="auto"/>
                <w:sz w:val="16"/>
                <w:szCs w:val="16"/>
              </w:rPr>
              <w:t xml:space="preserve"> na epígrafe </w:t>
            </w:r>
            <w:r w:rsidR="0074753D">
              <w:rPr>
                <w:rFonts w:cs="Verdana"/>
                <w:bCs/>
                <w:iCs/>
                <w:color w:val="auto"/>
                <w:sz w:val="16"/>
                <w:szCs w:val="16"/>
              </w:rPr>
              <w:t>3.1 Fase de mellora</w:t>
            </w:r>
            <w:r>
              <w:rPr>
                <w:rFonts w:cs="Verdana"/>
                <w:bCs/>
                <w:iCs/>
                <w:color w:val="auto"/>
                <w:sz w:val="16"/>
                <w:szCs w:val="16"/>
              </w:rPr>
              <w:t>.</w:t>
            </w:r>
          </w:p>
          <w:p w14:paraId="3F48C4F9" w14:textId="77777777" w:rsidR="00D36802" w:rsidRDefault="00D36802" w:rsidP="00D36802">
            <w:pPr>
              <w:spacing w:line="360" w:lineRule="auto"/>
              <w:jc w:val="both"/>
              <w:rPr>
                <w:rFonts w:cs="Verdana"/>
                <w:bCs/>
                <w:iCs/>
                <w:color w:val="auto"/>
                <w:sz w:val="16"/>
                <w:szCs w:val="16"/>
              </w:rPr>
            </w:pPr>
          </w:p>
          <w:p w14:paraId="65B948CA" w14:textId="77777777" w:rsidR="00D36802" w:rsidRPr="007855AA" w:rsidRDefault="00D36802" w:rsidP="00D36802">
            <w:pPr>
              <w:spacing w:line="360" w:lineRule="auto"/>
              <w:jc w:val="both"/>
              <w:rPr>
                <w:rFonts w:cs="Verdana"/>
                <w:bCs/>
                <w:iCs/>
                <w:color w:val="auto"/>
                <w:sz w:val="16"/>
                <w:szCs w:val="16"/>
                <w:u w:val="single"/>
              </w:rPr>
            </w:pPr>
            <w:r w:rsidRPr="007855AA">
              <w:rPr>
                <w:rFonts w:cs="Verdana"/>
                <w:bCs/>
                <w:iCs/>
                <w:color w:val="auto"/>
                <w:sz w:val="16"/>
                <w:szCs w:val="16"/>
                <w:u w:val="single"/>
              </w:rPr>
              <w:t>Participación dos grupos de interese:</w:t>
            </w:r>
          </w:p>
          <w:p w14:paraId="102A6067" w14:textId="4A03AFE5" w:rsidR="00D36802" w:rsidRDefault="00D36802" w:rsidP="00D36802">
            <w:pPr>
              <w:spacing w:line="360" w:lineRule="auto"/>
              <w:jc w:val="both"/>
              <w:rPr>
                <w:rFonts w:cs="Verdana"/>
                <w:bCs/>
                <w:iCs/>
                <w:color w:val="auto"/>
                <w:sz w:val="16"/>
                <w:szCs w:val="16"/>
              </w:rPr>
            </w:pPr>
            <w:r>
              <w:rPr>
                <w:rFonts w:cs="Verdana"/>
                <w:bCs/>
                <w:iCs/>
                <w:color w:val="auto"/>
                <w:sz w:val="16"/>
                <w:szCs w:val="16"/>
              </w:rPr>
              <w:t>Como se comentou anteriormente, o</w:t>
            </w:r>
            <w:r w:rsidR="00AA3C32">
              <w:rPr>
                <w:rFonts w:cs="Verdana"/>
                <w:bCs/>
                <w:iCs/>
                <w:color w:val="auto"/>
                <w:sz w:val="16"/>
                <w:szCs w:val="16"/>
              </w:rPr>
              <w:t>s</w:t>
            </w:r>
            <w:r>
              <w:rPr>
                <w:rFonts w:cs="Verdana"/>
                <w:bCs/>
                <w:iCs/>
                <w:color w:val="auto"/>
                <w:sz w:val="16"/>
                <w:szCs w:val="16"/>
              </w:rPr>
              <w:t xml:space="preserve"> proceso</w:t>
            </w:r>
            <w:r w:rsidR="00AA3C32">
              <w:rPr>
                <w:rFonts w:cs="Verdana"/>
                <w:bCs/>
                <w:iCs/>
                <w:color w:val="auto"/>
                <w:sz w:val="16"/>
                <w:szCs w:val="16"/>
              </w:rPr>
              <w:t xml:space="preserve">s de deseño, de desenvolvemento e de implantación </w:t>
            </w:r>
            <w:r>
              <w:rPr>
                <w:rFonts w:cs="Verdana"/>
                <w:bCs/>
                <w:iCs/>
                <w:color w:val="auto"/>
                <w:sz w:val="16"/>
                <w:szCs w:val="16"/>
              </w:rPr>
              <w:t xml:space="preserve">do SGC </w:t>
            </w:r>
            <w:r w:rsidR="00AA3C32">
              <w:rPr>
                <w:rFonts w:cs="Verdana"/>
                <w:bCs/>
                <w:iCs/>
                <w:color w:val="auto"/>
                <w:sz w:val="16"/>
                <w:szCs w:val="16"/>
              </w:rPr>
              <w:t>son altamente</w:t>
            </w:r>
            <w:r>
              <w:rPr>
                <w:rFonts w:cs="Verdana"/>
                <w:bCs/>
                <w:iCs/>
                <w:color w:val="auto"/>
                <w:sz w:val="16"/>
                <w:szCs w:val="16"/>
              </w:rPr>
              <w:t xml:space="preserve"> participativo</w:t>
            </w:r>
            <w:r w:rsidR="00AA3C32">
              <w:rPr>
                <w:rFonts w:cs="Verdana"/>
                <w:bCs/>
                <w:iCs/>
                <w:color w:val="auto"/>
                <w:sz w:val="16"/>
                <w:szCs w:val="16"/>
              </w:rPr>
              <w:t>s. En particular, es</w:t>
            </w:r>
            <w:r>
              <w:rPr>
                <w:rFonts w:cs="Verdana"/>
                <w:bCs/>
                <w:iCs/>
                <w:color w:val="auto"/>
                <w:sz w:val="16"/>
                <w:szCs w:val="16"/>
              </w:rPr>
              <w:t>tán implicados:</w:t>
            </w:r>
          </w:p>
          <w:p w14:paraId="44C0FBED" w14:textId="77777777" w:rsidR="00D36802" w:rsidRDefault="00D36802" w:rsidP="00D36802">
            <w:pPr>
              <w:spacing w:line="360" w:lineRule="auto"/>
              <w:jc w:val="both"/>
              <w:rPr>
                <w:rFonts w:cs="Verdana"/>
                <w:bCs/>
                <w:iCs/>
                <w:color w:val="auto"/>
                <w:sz w:val="16"/>
                <w:szCs w:val="16"/>
              </w:rPr>
            </w:pPr>
            <w:r>
              <w:rPr>
                <w:rFonts w:cs="Verdana"/>
                <w:bCs/>
                <w:iCs/>
                <w:color w:val="auto"/>
                <w:sz w:val="16"/>
                <w:szCs w:val="16"/>
              </w:rPr>
              <w:t>- as persoas do grupo de traballo, que, ademais do persoal da Eido, forman parte de diferentes servizos relacionados coa escola,</w:t>
            </w:r>
          </w:p>
          <w:p w14:paraId="3A8D88E4" w14:textId="0D332921" w:rsidR="00D36802" w:rsidRDefault="00D36802" w:rsidP="00D36802">
            <w:pPr>
              <w:spacing w:line="360" w:lineRule="auto"/>
              <w:jc w:val="both"/>
              <w:rPr>
                <w:rFonts w:cs="Verdana"/>
                <w:bCs/>
                <w:iCs/>
                <w:color w:val="auto"/>
                <w:sz w:val="16"/>
                <w:szCs w:val="16"/>
              </w:rPr>
            </w:pPr>
            <w:r>
              <w:rPr>
                <w:rFonts w:cs="Verdana"/>
                <w:bCs/>
                <w:iCs/>
                <w:color w:val="auto"/>
                <w:sz w:val="16"/>
                <w:szCs w:val="16"/>
              </w:rPr>
              <w:t>- os membros da comisión de calidade da Eido, que representan os diversos colectivos relacionados co doutoramento,</w:t>
            </w:r>
            <w:r w:rsidR="003009A6">
              <w:rPr>
                <w:rFonts w:cs="Verdana"/>
                <w:bCs/>
                <w:iCs/>
                <w:color w:val="auto"/>
                <w:sz w:val="16"/>
                <w:szCs w:val="16"/>
              </w:rPr>
              <w:t xml:space="preserve"> que interveñen sobre todo na revisión do sistema</w:t>
            </w:r>
          </w:p>
          <w:p w14:paraId="62C96BD7" w14:textId="77777777" w:rsidR="00D36802" w:rsidRDefault="00D36802" w:rsidP="00D36802">
            <w:pPr>
              <w:spacing w:line="360" w:lineRule="auto"/>
              <w:jc w:val="both"/>
              <w:rPr>
                <w:rFonts w:cs="Verdana"/>
                <w:bCs/>
                <w:iCs/>
                <w:color w:val="auto"/>
                <w:sz w:val="16"/>
                <w:szCs w:val="16"/>
              </w:rPr>
            </w:pPr>
            <w:r>
              <w:rPr>
                <w:rFonts w:cs="Verdana"/>
                <w:bCs/>
                <w:iCs/>
                <w:color w:val="auto"/>
                <w:sz w:val="16"/>
                <w:szCs w:val="16"/>
              </w:rPr>
              <w:t>-os membros do comité de dirección, que é o órgano colexiado de representación e de decisión da Eido,</w:t>
            </w:r>
          </w:p>
          <w:p w14:paraId="643B0F37" w14:textId="35AF67A3" w:rsidR="00D36802" w:rsidRDefault="00D36802" w:rsidP="00D36802">
            <w:pPr>
              <w:spacing w:line="360" w:lineRule="auto"/>
              <w:jc w:val="both"/>
              <w:rPr>
                <w:rFonts w:cs="Verdana"/>
                <w:bCs/>
                <w:iCs/>
                <w:color w:val="auto"/>
                <w:sz w:val="16"/>
                <w:szCs w:val="16"/>
              </w:rPr>
            </w:pPr>
            <w:r>
              <w:rPr>
                <w:rFonts w:cs="Verdana"/>
                <w:bCs/>
                <w:iCs/>
                <w:color w:val="auto"/>
                <w:sz w:val="16"/>
                <w:szCs w:val="16"/>
              </w:rPr>
              <w:t>- os responsables de calidade dos programas de doutoramento.</w:t>
            </w:r>
          </w:p>
          <w:p w14:paraId="25279C67" w14:textId="4CE3598A" w:rsidR="00AA3C32" w:rsidRDefault="00AA3C32" w:rsidP="00D36802">
            <w:pPr>
              <w:spacing w:line="360" w:lineRule="auto"/>
              <w:jc w:val="both"/>
              <w:rPr>
                <w:rFonts w:cs="Verdana"/>
                <w:bCs/>
                <w:iCs/>
                <w:color w:val="auto"/>
                <w:sz w:val="16"/>
                <w:szCs w:val="16"/>
              </w:rPr>
            </w:pPr>
          </w:p>
          <w:p w14:paraId="48EEE297" w14:textId="77777777" w:rsidR="006C612E" w:rsidRDefault="006C612E" w:rsidP="00D36802">
            <w:pPr>
              <w:spacing w:line="360" w:lineRule="auto"/>
              <w:jc w:val="both"/>
              <w:rPr>
                <w:rFonts w:cs="Verdana"/>
                <w:bCs/>
                <w:iCs/>
                <w:color w:val="auto"/>
                <w:sz w:val="16"/>
                <w:szCs w:val="16"/>
              </w:rPr>
            </w:pPr>
          </w:p>
          <w:p w14:paraId="7BDB48E4" w14:textId="26AC05CF" w:rsidR="006C612E" w:rsidRDefault="006C612E" w:rsidP="006C612E">
            <w:pPr>
              <w:spacing w:line="360" w:lineRule="auto"/>
              <w:jc w:val="both"/>
              <w:rPr>
                <w:rFonts w:cs="Verdana"/>
                <w:bCs/>
                <w:iCs/>
                <w:color w:val="auto"/>
                <w:sz w:val="16"/>
                <w:szCs w:val="16"/>
              </w:rPr>
            </w:pPr>
            <w:r w:rsidRPr="006C612E">
              <w:rPr>
                <w:rFonts w:cs="Verdana"/>
                <w:bCs/>
                <w:iCs/>
                <w:color w:val="auto"/>
                <w:sz w:val="16"/>
                <w:szCs w:val="16"/>
              </w:rPr>
              <w:t>De forma resumida, a estrutura organizativa e de responsabilidades de calidade e a documentación do SGC son as seguintes:</w:t>
            </w:r>
          </w:p>
          <w:p w14:paraId="30679C2F" w14:textId="77777777" w:rsidR="006C612E" w:rsidRPr="006C612E" w:rsidRDefault="006C612E" w:rsidP="006C612E">
            <w:pPr>
              <w:spacing w:line="360" w:lineRule="auto"/>
              <w:jc w:val="both"/>
              <w:rPr>
                <w:rFonts w:cs="Verdana"/>
                <w:bCs/>
                <w:iCs/>
                <w:color w:val="auto"/>
                <w:sz w:val="16"/>
                <w:szCs w:val="16"/>
              </w:rPr>
            </w:pPr>
          </w:p>
          <w:p w14:paraId="6D4875CB" w14:textId="5CE4DC6C" w:rsidR="006C612E" w:rsidRPr="006C612E" w:rsidRDefault="006C612E" w:rsidP="006C612E">
            <w:pPr>
              <w:pStyle w:val="Prrafodelista"/>
              <w:numPr>
                <w:ilvl w:val="0"/>
                <w:numId w:val="28"/>
              </w:numPr>
              <w:spacing w:line="360" w:lineRule="auto"/>
              <w:ind w:left="447"/>
              <w:jc w:val="both"/>
              <w:rPr>
                <w:rFonts w:cs="Verdana"/>
                <w:bCs/>
                <w:iCs/>
                <w:color w:val="auto"/>
                <w:sz w:val="16"/>
                <w:szCs w:val="16"/>
              </w:rPr>
            </w:pPr>
            <w:r w:rsidRPr="006C612E">
              <w:rPr>
                <w:rFonts w:cs="Verdana"/>
                <w:bCs/>
                <w:iCs/>
                <w:color w:val="auto"/>
                <w:sz w:val="16"/>
                <w:szCs w:val="16"/>
              </w:rPr>
              <w:t>Estrutura institucional de Calidade (transversal á Universidade de Vigo)</w:t>
            </w:r>
          </w:p>
          <w:p w14:paraId="0FDBF126" w14:textId="0B67835D" w:rsidR="006C612E" w:rsidRPr="006C612E" w:rsidRDefault="006C612E" w:rsidP="006C612E">
            <w:pPr>
              <w:spacing w:line="360" w:lineRule="auto"/>
              <w:jc w:val="both"/>
              <w:rPr>
                <w:rFonts w:cs="Verdana"/>
                <w:bCs/>
                <w:iCs/>
                <w:color w:val="auto"/>
                <w:sz w:val="16"/>
                <w:szCs w:val="16"/>
              </w:rPr>
            </w:pPr>
            <w:r w:rsidRPr="006C612E">
              <w:rPr>
                <w:rFonts w:cs="Verdana"/>
                <w:bCs/>
                <w:iCs/>
                <w:color w:val="auto"/>
                <w:sz w:val="16"/>
                <w:szCs w:val="16"/>
              </w:rPr>
              <w:t xml:space="preserve">As funcións e responsabilidades institucionais básicas en relación coa calidade están determinadas nos Estatutos da universidade de Vigo, en coherencia coa LOSU 2/2023 e a Lei 6/2013, do Sistema Universitario de Galicia. Estas responsabilidades afectan tanto a órganos colexiados (Consello Social, Consello de Goberno, Comisión de Calidade institucional) como a órganos </w:t>
            </w:r>
            <w:proofErr w:type="spellStart"/>
            <w:r w:rsidRPr="006C612E">
              <w:rPr>
                <w:rFonts w:cs="Verdana"/>
                <w:bCs/>
                <w:iCs/>
                <w:color w:val="auto"/>
                <w:sz w:val="16"/>
                <w:szCs w:val="16"/>
              </w:rPr>
              <w:t>unipersona</w:t>
            </w:r>
            <w:r w:rsidR="005A5B52">
              <w:rPr>
                <w:rFonts w:cs="Verdana"/>
                <w:bCs/>
                <w:iCs/>
                <w:color w:val="auto"/>
                <w:sz w:val="16"/>
                <w:szCs w:val="16"/>
              </w:rPr>
              <w:t>i</w:t>
            </w:r>
            <w:r w:rsidRPr="006C612E">
              <w:rPr>
                <w:rFonts w:cs="Verdana"/>
                <w:bCs/>
                <w:iCs/>
                <w:color w:val="auto"/>
                <w:sz w:val="16"/>
                <w:szCs w:val="16"/>
              </w:rPr>
              <w:t>s</w:t>
            </w:r>
            <w:proofErr w:type="spellEnd"/>
            <w:r w:rsidRPr="006C612E">
              <w:rPr>
                <w:rFonts w:cs="Verdana"/>
                <w:bCs/>
                <w:iCs/>
                <w:color w:val="auto"/>
                <w:sz w:val="16"/>
                <w:szCs w:val="16"/>
              </w:rPr>
              <w:t xml:space="preserve"> (Reitor/a, vicerreitores/as con competencias en Calidade). Tamén, a área de Calidade dá soporte á estrutura institucional e á específica.</w:t>
            </w:r>
          </w:p>
          <w:p w14:paraId="03BEF0C9" w14:textId="77777777" w:rsidR="006C612E" w:rsidRPr="006C612E" w:rsidRDefault="006C612E" w:rsidP="006C612E">
            <w:pPr>
              <w:spacing w:line="360" w:lineRule="auto"/>
              <w:jc w:val="both"/>
              <w:rPr>
                <w:rFonts w:cs="Verdana"/>
                <w:bCs/>
                <w:iCs/>
                <w:color w:val="auto"/>
                <w:sz w:val="16"/>
                <w:szCs w:val="16"/>
              </w:rPr>
            </w:pPr>
          </w:p>
          <w:p w14:paraId="4F28086A" w14:textId="77777777" w:rsidR="006C612E" w:rsidRPr="006C612E" w:rsidRDefault="006C612E" w:rsidP="006C612E">
            <w:pPr>
              <w:pStyle w:val="Prrafodelista"/>
              <w:numPr>
                <w:ilvl w:val="0"/>
                <w:numId w:val="28"/>
              </w:numPr>
              <w:spacing w:line="360" w:lineRule="auto"/>
              <w:ind w:left="447"/>
              <w:jc w:val="both"/>
              <w:rPr>
                <w:rFonts w:cs="Verdana"/>
                <w:bCs/>
                <w:iCs/>
                <w:color w:val="auto"/>
                <w:sz w:val="16"/>
                <w:szCs w:val="16"/>
              </w:rPr>
            </w:pPr>
            <w:r w:rsidRPr="006C612E">
              <w:rPr>
                <w:rFonts w:cs="Verdana"/>
                <w:bCs/>
                <w:iCs/>
                <w:color w:val="auto"/>
                <w:sz w:val="16"/>
                <w:szCs w:val="16"/>
              </w:rPr>
              <w:t>Estrutura específica de Calidade da EIDO</w:t>
            </w:r>
          </w:p>
          <w:p w14:paraId="4DD7A997" w14:textId="142E6EDA" w:rsidR="006C612E" w:rsidRPr="006C612E" w:rsidRDefault="006C612E" w:rsidP="006C612E">
            <w:pPr>
              <w:spacing w:line="360" w:lineRule="auto"/>
              <w:jc w:val="both"/>
              <w:rPr>
                <w:rFonts w:cs="Verdana"/>
                <w:bCs/>
                <w:iCs/>
                <w:color w:val="auto"/>
                <w:sz w:val="16"/>
                <w:szCs w:val="16"/>
              </w:rPr>
            </w:pPr>
            <w:r w:rsidRPr="006C612E">
              <w:rPr>
                <w:rFonts w:cs="Verdana"/>
                <w:bCs/>
                <w:iCs/>
                <w:color w:val="auto"/>
                <w:sz w:val="16"/>
                <w:szCs w:val="16"/>
              </w:rPr>
              <w:t xml:space="preserve">As funcións e responsabilidades específicas están determinadas, sobre todo, no Regulamento de Réxime Interno da EIDO e no </w:t>
            </w:r>
            <w:hyperlink r:id="rId37" w:history="1">
              <w:r w:rsidRPr="005A5B52">
                <w:rPr>
                  <w:rStyle w:val="Hipervnculo"/>
                  <w:rFonts w:cs="Verdana"/>
                  <w:bCs/>
                  <w:iCs/>
                  <w:sz w:val="16"/>
                  <w:szCs w:val="16"/>
                </w:rPr>
                <w:t>Manual de Calidade</w:t>
              </w:r>
            </w:hyperlink>
            <w:r w:rsidRPr="006C612E">
              <w:rPr>
                <w:rFonts w:cs="Verdana"/>
                <w:bCs/>
                <w:iCs/>
                <w:color w:val="auto"/>
                <w:sz w:val="16"/>
                <w:szCs w:val="16"/>
              </w:rPr>
              <w:t>:</w:t>
            </w:r>
          </w:p>
          <w:p w14:paraId="6591F2F3" w14:textId="77777777" w:rsidR="006C612E" w:rsidRPr="006C612E" w:rsidRDefault="006C612E" w:rsidP="006C612E">
            <w:pPr>
              <w:spacing w:line="360" w:lineRule="auto"/>
              <w:jc w:val="both"/>
              <w:rPr>
                <w:rFonts w:cs="Verdana"/>
                <w:bCs/>
                <w:iCs/>
                <w:color w:val="auto"/>
                <w:sz w:val="16"/>
                <w:szCs w:val="16"/>
              </w:rPr>
            </w:pPr>
          </w:p>
          <w:p w14:paraId="2B22401A" w14:textId="03CDA704" w:rsidR="006C612E" w:rsidRPr="006C612E" w:rsidRDefault="006C612E" w:rsidP="006C612E">
            <w:pPr>
              <w:pStyle w:val="Prrafodelista"/>
              <w:numPr>
                <w:ilvl w:val="0"/>
                <w:numId w:val="29"/>
              </w:numPr>
              <w:spacing w:line="360" w:lineRule="auto"/>
              <w:jc w:val="both"/>
              <w:rPr>
                <w:rFonts w:cs="Verdana"/>
                <w:bCs/>
                <w:iCs/>
                <w:color w:val="auto"/>
                <w:sz w:val="16"/>
                <w:szCs w:val="16"/>
              </w:rPr>
            </w:pPr>
            <w:r w:rsidRPr="006C612E">
              <w:rPr>
                <w:rFonts w:cs="Verdana"/>
                <w:bCs/>
                <w:iCs/>
                <w:color w:val="auto"/>
                <w:sz w:val="16"/>
                <w:szCs w:val="16"/>
              </w:rPr>
              <w:t xml:space="preserve">Comité de Dirección </w:t>
            </w:r>
          </w:p>
          <w:p w14:paraId="3373FE94" w14:textId="77777777" w:rsidR="005A5B52" w:rsidRPr="005A5B52" w:rsidRDefault="005A5B52" w:rsidP="005A5B52">
            <w:pPr>
              <w:spacing w:line="360" w:lineRule="auto"/>
              <w:jc w:val="both"/>
              <w:rPr>
                <w:rFonts w:cs="Verdana"/>
                <w:bCs/>
                <w:iCs/>
                <w:color w:val="auto"/>
                <w:sz w:val="16"/>
                <w:szCs w:val="16"/>
              </w:rPr>
            </w:pPr>
            <w:r w:rsidRPr="005A5B52">
              <w:rPr>
                <w:rFonts w:cs="Verdana"/>
                <w:bCs/>
                <w:iCs/>
                <w:color w:val="auto"/>
                <w:sz w:val="16"/>
                <w:szCs w:val="16"/>
              </w:rPr>
              <w:t>O Comité de Dirección da Eido, conforme ao RD 99/2011, é o órgano colexiado que realiza as funcións de</w:t>
            </w:r>
          </w:p>
          <w:p w14:paraId="5C01E788" w14:textId="484E6F1A" w:rsidR="006C612E" w:rsidRDefault="005A5B52" w:rsidP="005A5B52">
            <w:pPr>
              <w:spacing w:line="360" w:lineRule="auto"/>
              <w:jc w:val="both"/>
              <w:rPr>
                <w:rFonts w:cs="Verdana"/>
                <w:bCs/>
                <w:iCs/>
                <w:color w:val="auto"/>
                <w:sz w:val="16"/>
                <w:szCs w:val="16"/>
              </w:rPr>
            </w:pPr>
            <w:r w:rsidRPr="005A5B52">
              <w:rPr>
                <w:rFonts w:cs="Verdana"/>
                <w:bCs/>
                <w:iCs/>
                <w:color w:val="auto"/>
                <w:sz w:val="16"/>
                <w:szCs w:val="16"/>
              </w:rPr>
              <w:t>organización e de xestión desta.</w:t>
            </w:r>
            <w:r w:rsidR="006C612E" w:rsidRPr="006C612E">
              <w:rPr>
                <w:rFonts w:cs="Verdana"/>
                <w:bCs/>
                <w:iCs/>
                <w:color w:val="auto"/>
                <w:sz w:val="16"/>
                <w:szCs w:val="16"/>
              </w:rPr>
              <w:t xml:space="preserve"> </w:t>
            </w:r>
            <w:r w:rsidRPr="005A5B52">
              <w:rPr>
                <w:rFonts w:cs="Verdana"/>
                <w:bCs/>
                <w:iCs/>
                <w:color w:val="auto"/>
                <w:sz w:val="16"/>
                <w:szCs w:val="16"/>
              </w:rPr>
              <w:t>Como órgano colexiado de representación e de decisión da Eido, é o principal responsable dos programas de</w:t>
            </w:r>
            <w:r>
              <w:rPr>
                <w:rFonts w:cs="Verdana"/>
                <w:bCs/>
                <w:iCs/>
                <w:color w:val="auto"/>
                <w:sz w:val="16"/>
                <w:szCs w:val="16"/>
              </w:rPr>
              <w:t xml:space="preserve"> </w:t>
            </w:r>
            <w:r w:rsidRPr="005A5B52">
              <w:rPr>
                <w:rFonts w:cs="Verdana"/>
                <w:bCs/>
                <w:iCs/>
                <w:color w:val="auto"/>
                <w:sz w:val="16"/>
                <w:szCs w:val="16"/>
              </w:rPr>
              <w:t>calidade e de sostibilidade (en particular, do SGC), é dicir, do seu desenvolvemento, implantación, revisión e</w:t>
            </w:r>
            <w:r>
              <w:rPr>
                <w:rFonts w:cs="Verdana"/>
                <w:bCs/>
                <w:iCs/>
                <w:color w:val="auto"/>
                <w:sz w:val="16"/>
                <w:szCs w:val="16"/>
              </w:rPr>
              <w:t xml:space="preserve"> </w:t>
            </w:r>
            <w:r w:rsidRPr="005A5B52">
              <w:rPr>
                <w:rFonts w:cs="Verdana"/>
                <w:bCs/>
                <w:iCs/>
                <w:color w:val="auto"/>
                <w:sz w:val="16"/>
                <w:szCs w:val="16"/>
              </w:rPr>
              <w:t>mellora.</w:t>
            </w:r>
            <w:r>
              <w:rPr>
                <w:rFonts w:cs="Verdana"/>
                <w:bCs/>
                <w:iCs/>
                <w:color w:val="auto"/>
                <w:sz w:val="16"/>
                <w:szCs w:val="16"/>
              </w:rPr>
              <w:t xml:space="preserve"> </w:t>
            </w:r>
            <w:r w:rsidRPr="005A5B52">
              <w:rPr>
                <w:rFonts w:cs="Verdana"/>
                <w:bCs/>
                <w:iCs/>
                <w:color w:val="auto"/>
                <w:sz w:val="16"/>
                <w:szCs w:val="16"/>
              </w:rPr>
              <w:t>Ademais das funcións descritas no seu regulamento de réxime interno (RRI), correspónd</w:t>
            </w:r>
            <w:r>
              <w:rPr>
                <w:rFonts w:cs="Verdana"/>
                <w:bCs/>
                <w:iCs/>
                <w:color w:val="auto"/>
                <w:sz w:val="16"/>
                <w:szCs w:val="16"/>
              </w:rPr>
              <w:t>elle aprobar a estratexia da Eido, a documentación do SGC (manual de calidade, procedementos) e as memorias e outros documentos relevantes</w:t>
            </w:r>
            <w:r w:rsidR="006C612E" w:rsidRPr="006C612E">
              <w:rPr>
                <w:rFonts w:cs="Verdana"/>
                <w:bCs/>
                <w:iCs/>
                <w:color w:val="auto"/>
                <w:sz w:val="16"/>
                <w:szCs w:val="16"/>
              </w:rPr>
              <w:t>. Neste órgano forman parte colexiada os axentes implicados nos programas d</w:t>
            </w:r>
            <w:r>
              <w:rPr>
                <w:rFonts w:cs="Verdana"/>
                <w:bCs/>
                <w:iCs/>
                <w:color w:val="auto"/>
                <w:sz w:val="16"/>
                <w:szCs w:val="16"/>
              </w:rPr>
              <w:t xml:space="preserve">e doutoramento: profesorado, </w:t>
            </w:r>
            <w:proofErr w:type="spellStart"/>
            <w:r>
              <w:rPr>
                <w:rFonts w:cs="Verdana"/>
                <w:bCs/>
                <w:iCs/>
                <w:color w:val="auto"/>
                <w:sz w:val="16"/>
                <w:szCs w:val="16"/>
              </w:rPr>
              <w:t>dou</w:t>
            </w:r>
            <w:r w:rsidR="006C612E" w:rsidRPr="006C612E">
              <w:rPr>
                <w:rFonts w:cs="Verdana"/>
                <w:bCs/>
                <w:iCs/>
                <w:color w:val="auto"/>
                <w:sz w:val="16"/>
                <w:szCs w:val="16"/>
              </w:rPr>
              <w:t>torandos</w:t>
            </w:r>
            <w:proofErr w:type="spellEnd"/>
            <w:r w:rsidR="006C612E" w:rsidRPr="006C612E">
              <w:rPr>
                <w:rFonts w:cs="Verdana"/>
                <w:bCs/>
                <w:iCs/>
                <w:color w:val="auto"/>
                <w:sz w:val="16"/>
                <w:szCs w:val="16"/>
              </w:rPr>
              <w:t>/as, responsables académicos, persoal de apoio e outros axentes externos.</w:t>
            </w:r>
          </w:p>
          <w:p w14:paraId="040901A7" w14:textId="3CC938D2" w:rsidR="005A5B52" w:rsidRDefault="005A5B52" w:rsidP="005A5B52">
            <w:pPr>
              <w:spacing w:line="360" w:lineRule="auto"/>
              <w:jc w:val="both"/>
              <w:rPr>
                <w:rFonts w:cs="Verdana"/>
                <w:bCs/>
                <w:iCs/>
                <w:color w:val="auto"/>
                <w:sz w:val="16"/>
                <w:szCs w:val="16"/>
              </w:rPr>
            </w:pPr>
          </w:p>
          <w:p w14:paraId="2203FD37" w14:textId="77777777" w:rsidR="005A5B52" w:rsidRPr="000A77C9" w:rsidRDefault="005A5B52" w:rsidP="005A5B52">
            <w:pPr>
              <w:pStyle w:val="Prrafodelista"/>
              <w:numPr>
                <w:ilvl w:val="0"/>
                <w:numId w:val="29"/>
              </w:numPr>
              <w:spacing w:line="360" w:lineRule="auto"/>
              <w:jc w:val="both"/>
              <w:rPr>
                <w:rFonts w:cs="Verdana"/>
                <w:bCs/>
                <w:iCs/>
                <w:color w:val="auto"/>
                <w:sz w:val="16"/>
                <w:szCs w:val="16"/>
              </w:rPr>
            </w:pPr>
            <w:r w:rsidRPr="000A77C9">
              <w:rPr>
                <w:rFonts w:cs="Verdana"/>
                <w:bCs/>
                <w:iCs/>
                <w:color w:val="auto"/>
                <w:sz w:val="16"/>
                <w:szCs w:val="16"/>
              </w:rPr>
              <w:t>Comisión de Calidade</w:t>
            </w:r>
          </w:p>
          <w:p w14:paraId="7DED2D11" w14:textId="566A418B" w:rsidR="005A5B52" w:rsidRPr="006C612E" w:rsidRDefault="005A5B52" w:rsidP="005A5B52">
            <w:pPr>
              <w:spacing w:line="360" w:lineRule="auto"/>
              <w:jc w:val="both"/>
              <w:rPr>
                <w:rFonts w:cs="Verdana"/>
                <w:bCs/>
                <w:iCs/>
                <w:color w:val="auto"/>
                <w:sz w:val="16"/>
                <w:szCs w:val="16"/>
              </w:rPr>
            </w:pPr>
            <w:r w:rsidRPr="006C612E">
              <w:rPr>
                <w:rFonts w:cs="Verdana"/>
                <w:bCs/>
                <w:iCs/>
                <w:color w:val="auto"/>
                <w:sz w:val="16"/>
                <w:szCs w:val="16"/>
              </w:rPr>
              <w:t xml:space="preserve">A Comisión de Calidade da EIDO é o órgano colexiado clave no desenvolvemento dos programas de calidade da escola e na dinamización da xestión de calidade na EIDO. A comisión ten representación dos distintos grupos de interese </w:t>
            </w:r>
            <w:r>
              <w:rPr>
                <w:rFonts w:cs="Verdana"/>
                <w:bCs/>
                <w:iCs/>
                <w:color w:val="auto"/>
                <w:sz w:val="16"/>
                <w:szCs w:val="16"/>
              </w:rPr>
              <w:t xml:space="preserve">relevantes </w:t>
            </w:r>
            <w:r w:rsidRPr="006C612E">
              <w:rPr>
                <w:rFonts w:cs="Verdana"/>
                <w:bCs/>
                <w:iCs/>
                <w:color w:val="auto"/>
                <w:sz w:val="16"/>
                <w:szCs w:val="16"/>
              </w:rPr>
              <w:t xml:space="preserve">na actividade da EIDO (dirección, profesorado e CAPD, </w:t>
            </w:r>
            <w:proofErr w:type="spellStart"/>
            <w:r w:rsidRPr="006C612E">
              <w:rPr>
                <w:rFonts w:cs="Verdana"/>
                <w:bCs/>
                <w:iCs/>
                <w:color w:val="auto"/>
                <w:sz w:val="16"/>
                <w:szCs w:val="16"/>
              </w:rPr>
              <w:t>doctorandos</w:t>
            </w:r>
            <w:proofErr w:type="spellEnd"/>
            <w:r w:rsidRPr="006C612E">
              <w:rPr>
                <w:rFonts w:cs="Verdana"/>
                <w:bCs/>
                <w:iCs/>
                <w:color w:val="auto"/>
                <w:sz w:val="16"/>
                <w:szCs w:val="16"/>
              </w:rPr>
              <w:t>/as, servizos de apoio)</w:t>
            </w:r>
            <w:r>
              <w:rPr>
                <w:rFonts w:cs="Verdana"/>
                <w:bCs/>
                <w:iCs/>
                <w:color w:val="auto"/>
                <w:sz w:val="16"/>
                <w:szCs w:val="16"/>
              </w:rPr>
              <w:t xml:space="preserve">. As súas responsabilidades, composición, participación, elección dos seus membros e </w:t>
            </w:r>
            <w:r w:rsidRPr="006C612E">
              <w:rPr>
                <w:rFonts w:cs="Verdana"/>
                <w:bCs/>
                <w:iCs/>
                <w:color w:val="auto"/>
                <w:sz w:val="16"/>
                <w:szCs w:val="16"/>
              </w:rPr>
              <w:t>funcionamento está regulado no Manual de Calidade.</w:t>
            </w:r>
          </w:p>
          <w:p w14:paraId="0E95A26A" w14:textId="47C20BCC" w:rsidR="005A5B52" w:rsidRDefault="005A5B52" w:rsidP="005A5B52">
            <w:pPr>
              <w:spacing w:line="360" w:lineRule="auto"/>
              <w:jc w:val="both"/>
              <w:rPr>
                <w:rFonts w:cs="Verdana"/>
                <w:bCs/>
                <w:iCs/>
                <w:color w:val="auto"/>
                <w:sz w:val="16"/>
                <w:szCs w:val="16"/>
              </w:rPr>
            </w:pPr>
          </w:p>
          <w:p w14:paraId="1B28D4FC" w14:textId="77777777" w:rsidR="005A5B52" w:rsidRPr="000A77C9" w:rsidRDefault="005A5B52" w:rsidP="005A5B52">
            <w:pPr>
              <w:pStyle w:val="Prrafodelista"/>
              <w:numPr>
                <w:ilvl w:val="0"/>
                <w:numId w:val="32"/>
              </w:numPr>
              <w:spacing w:line="360" w:lineRule="auto"/>
              <w:jc w:val="both"/>
              <w:rPr>
                <w:rFonts w:cs="Verdana"/>
                <w:bCs/>
                <w:iCs/>
                <w:color w:val="auto"/>
                <w:sz w:val="16"/>
                <w:szCs w:val="16"/>
              </w:rPr>
            </w:pPr>
            <w:r w:rsidRPr="000A77C9">
              <w:rPr>
                <w:rFonts w:cs="Verdana"/>
                <w:bCs/>
                <w:iCs/>
                <w:color w:val="auto"/>
                <w:sz w:val="16"/>
                <w:szCs w:val="16"/>
              </w:rPr>
              <w:t>Comisión Académica do programa de doutoramento (CAPD)</w:t>
            </w:r>
          </w:p>
          <w:p w14:paraId="087F9986" w14:textId="3B71E0D0" w:rsidR="005A5B52" w:rsidRPr="006C612E" w:rsidRDefault="005A5B52" w:rsidP="005A5B52">
            <w:pPr>
              <w:spacing w:line="360" w:lineRule="auto"/>
              <w:jc w:val="both"/>
              <w:rPr>
                <w:rFonts w:cs="Verdana"/>
                <w:bCs/>
                <w:iCs/>
                <w:color w:val="auto"/>
                <w:sz w:val="16"/>
                <w:szCs w:val="16"/>
              </w:rPr>
            </w:pPr>
            <w:r w:rsidRPr="006C612E">
              <w:rPr>
                <w:rFonts w:cs="Verdana"/>
                <w:bCs/>
                <w:iCs/>
                <w:color w:val="auto"/>
                <w:sz w:val="16"/>
                <w:szCs w:val="16"/>
              </w:rPr>
              <w:lastRenderedPageBreak/>
              <w:t xml:space="preserve">Cada CAPD é a responsable da definición, actualización, calidade e coordinación do seu programa de doutoramento. As comisións académicas articulan procedementos e mecanismos para supervisar o desenvolvemento do programa, analizar os resultados e determinar as actuacións oportunas para a súa mellora. A opinión dos </w:t>
            </w:r>
            <w:proofErr w:type="spellStart"/>
            <w:r w:rsidRPr="006C612E">
              <w:rPr>
                <w:rFonts w:cs="Verdana"/>
                <w:bCs/>
                <w:iCs/>
                <w:color w:val="auto"/>
                <w:sz w:val="16"/>
                <w:szCs w:val="16"/>
              </w:rPr>
              <w:t>doctorandos</w:t>
            </w:r>
            <w:proofErr w:type="spellEnd"/>
            <w:r w:rsidRPr="006C612E">
              <w:rPr>
                <w:rFonts w:cs="Verdana"/>
                <w:bCs/>
                <w:iCs/>
                <w:color w:val="auto"/>
                <w:sz w:val="16"/>
                <w:szCs w:val="16"/>
              </w:rPr>
              <w:t xml:space="preserve">/as e </w:t>
            </w:r>
            <w:proofErr w:type="spellStart"/>
            <w:r w:rsidRPr="006C612E">
              <w:rPr>
                <w:rFonts w:cs="Verdana"/>
                <w:bCs/>
                <w:iCs/>
                <w:color w:val="auto"/>
                <w:sz w:val="16"/>
                <w:szCs w:val="16"/>
              </w:rPr>
              <w:t>egresados</w:t>
            </w:r>
            <w:proofErr w:type="spellEnd"/>
            <w:r w:rsidRPr="006C612E">
              <w:rPr>
                <w:rFonts w:cs="Verdana"/>
                <w:bCs/>
                <w:iCs/>
                <w:color w:val="auto"/>
                <w:sz w:val="16"/>
                <w:szCs w:val="16"/>
              </w:rPr>
              <w:t xml:space="preserve">/as </w:t>
            </w:r>
            <w:r w:rsidR="00F02EC6">
              <w:rPr>
                <w:rFonts w:cs="Verdana"/>
                <w:bCs/>
                <w:iCs/>
                <w:color w:val="auto"/>
                <w:sz w:val="16"/>
                <w:szCs w:val="16"/>
              </w:rPr>
              <w:t>constitúe</w:t>
            </w:r>
            <w:r w:rsidRPr="006C612E">
              <w:rPr>
                <w:rFonts w:cs="Verdana"/>
                <w:bCs/>
                <w:iCs/>
                <w:color w:val="auto"/>
                <w:sz w:val="16"/>
                <w:szCs w:val="16"/>
              </w:rPr>
              <w:t xml:space="preserve"> un dos principais factores a tomar en consideración á hora de definir e implantar as melloras.</w:t>
            </w:r>
          </w:p>
          <w:p w14:paraId="7A4B6E18" w14:textId="4E2868B0" w:rsidR="005A5B52" w:rsidRDefault="005A5B52" w:rsidP="005A5B52">
            <w:pPr>
              <w:spacing w:line="360" w:lineRule="auto"/>
              <w:jc w:val="both"/>
              <w:rPr>
                <w:rFonts w:cs="Verdana"/>
                <w:bCs/>
                <w:iCs/>
                <w:color w:val="auto"/>
                <w:sz w:val="16"/>
                <w:szCs w:val="16"/>
              </w:rPr>
            </w:pPr>
          </w:p>
          <w:p w14:paraId="7F450EE3" w14:textId="77777777" w:rsidR="005A5B52" w:rsidRPr="006C612E" w:rsidRDefault="005A5B52" w:rsidP="005A5B52">
            <w:pPr>
              <w:spacing w:line="360" w:lineRule="auto"/>
              <w:jc w:val="both"/>
              <w:rPr>
                <w:rFonts w:cs="Verdana"/>
                <w:bCs/>
                <w:iCs/>
                <w:color w:val="auto"/>
                <w:sz w:val="16"/>
                <w:szCs w:val="16"/>
              </w:rPr>
            </w:pPr>
          </w:p>
          <w:p w14:paraId="501C2E30" w14:textId="77777777" w:rsidR="006C612E" w:rsidRPr="006C612E" w:rsidRDefault="006C612E" w:rsidP="006C612E">
            <w:pPr>
              <w:spacing w:line="360" w:lineRule="auto"/>
              <w:jc w:val="both"/>
              <w:rPr>
                <w:rFonts w:cs="Verdana"/>
                <w:bCs/>
                <w:iCs/>
                <w:color w:val="auto"/>
                <w:sz w:val="16"/>
                <w:szCs w:val="16"/>
              </w:rPr>
            </w:pPr>
          </w:p>
          <w:p w14:paraId="6424C2D9" w14:textId="30AA7E77" w:rsidR="006C612E" w:rsidRPr="000A77C9" w:rsidRDefault="00F02EC6" w:rsidP="000A77C9">
            <w:pPr>
              <w:pStyle w:val="Prrafodelista"/>
              <w:numPr>
                <w:ilvl w:val="0"/>
                <w:numId w:val="29"/>
              </w:numPr>
              <w:spacing w:line="360" w:lineRule="auto"/>
              <w:jc w:val="both"/>
              <w:rPr>
                <w:rFonts w:cs="Verdana"/>
                <w:bCs/>
                <w:iCs/>
                <w:color w:val="auto"/>
                <w:sz w:val="16"/>
                <w:szCs w:val="16"/>
              </w:rPr>
            </w:pPr>
            <w:r>
              <w:rPr>
                <w:rFonts w:cs="Verdana"/>
                <w:bCs/>
                <w:iCs/>
                <w:color w:val="auto"/>
                <w:sz w:val="16"/>
                <w:szCs w:val="16"/>
              </w:rPr>
              <w:t>A d</w:t>
            </w:r>
            <w:r w:rsidR="006C612E" w:rsidRPr="000A77C9">
              <w:rPr>
                <w:rFonts w:cs="Verdana"/>
                <w:bCs/>
                <w:iCs/>
                <w:color w:val="auto"/>
                <w:sz w:val="16"/>
                <w:szCs w:val="16"/>
              </w:rPr>
              <w:t>irección</w:t>
            </w:r>
            <w:r w:rsidR="000A77C9">
              <w:rPr>
                <w:rFonts w:cs="Verdana"/>
                <w:bCs/>
                <w:iCs/>
                <w:color w:val="auto"/>
                <w:sz w:val="16"/>
                <w:szCs w:val="16"/>
              </w:rPr>
              <w:t xml:space="preserve"> da Eido</w:t>
            </w:r>
            <w:r w:rsidR="006C612E" w:rsidRPr="000A77C9">
              <w:rPr>
                <w:rFonts w:cs="Verdana"/>
                <w:bCs/>
                <w:iCs/>
                <w:color w:val="auto"/>
                <w:sz w:val="16"/>
                <w:szCs w:val="16"/>
              </w:rPr>
              <w:t xml:space="preserve"> </w:t>
            </w:r>
          </w:p>
          <w:p w14:paraId="3C216853" w14:textId="66F61B97" w:rsidR="006C612E" w:rsidRDefault="00F02EC6" w:rsidP="00F02EC6">
            <w:pPr>
              <w:spacing w:line="360" w:lineRule="auto"/>
              <w:jc w:val="both"/>
              <w:rPr>
                <w:rFonts w:cs="Verdana"/>
                <w:bCs/>
                <w:iCs/>
                <w:color w:val="auto"/>
                <w:sz w:val="16"/>
                <w:szCs w:val="16"/>
              </w:rPr>
            </w:pPr>
            <w:r w:rsidRPr="00F02EC6">
              <w:rPr>
                <w:rFonts w:cs="Verdana"/>
                <w:bCs/>
                <w:iCs/>
                <w:color w:val="auto"/>
                <w:sz w:val="16"/>
                <w:szCs w:val="16"/>
              </w:rPr>
              <w:t>A persoa que desempeñe a dirección, asistida polo seu equipo de dirección, lidera, impulsa, coordina e supervisa</w:t>
            </w:r>
            <w:r>
              <w:rPr>
                <w:rFonts w:cs="Verdana"/>
                <w:bCs/>
                <w:iCs/>
                <w:color w:val="auto"/>
                <w:sz w:val="16"/>
                <w:szCs w:val="16"/>
              </w:rPr>
              <w:t xml:space="preserve"> </w:t>
            </w:r>
            <w:r w:rsidRPr="00F02EC6">
              <w:rPr>
                <w:rFonts w:cs="Verdana"/>
                <w:bCs/>
                <w:iCs/>
                <w:color w:val="auto"/>
                <w:sz w:val="16"/>
                <w:szCs w:val="16"/>
              </w:rPr>
              <w:t>as actividades da Eido (art. 14 do seu RRI).</w:t>
            </w:r>
            <w:r>
              <w:rPr>
                <w:rFonts w:cs="Verdana"/>
                <w:bCs/>
                <w:iCs/>
                <w:color w:val="auto"/>
                <w:sz w:val="16"/>
                <w:szCs w:val="16"/>
              </w:rPr>
              <w:t xml:space="preserve"> </w:t>
            </w:r>
            <w:r w:rsidRPr="00F02EC6">
              <w:rPr>
                <w:rFonts w:cs="Verdana"/>
                <w:bCs/>
                <w:iCs/>
                <w:color w:val="auto"/>
                <w:sz w:val="16"/>
                <w:szCs w:val="16"/>
              </w:rPr>
              <w:t>É quen representa o centro e, neste sentido, é responsable da súa estratexia e o máximo responsable en materia</w:t>
            </w:r>
            <w:r>
              <w:rPr>
                <w:rFonts w:cs="Verdana"/>
                <w:bCs/>
                <w:iCs/>
                <w:color w:val="auto"/>
                <w:sz w:val="16"/>
                <w:szCs w:val="16"/>
              </w:rPr>
              <w:t xml:space="preserve"> </w:t>
            </w:r>
            <w:r w:rsidRPr="00F02EC6">
              <w:rPr>
                <w:rFonts w:cs="Verdana"/>
                <w:bCs/>
                <w:iCs/>
                <w:color w:val="auto"/>
                <w:sz w:val="16"/>
                <w:szCs w:val="16"/>
              </w:rPr>
              <w:t>de calidade e sostibilidade. Preside a Comisión de Calidade da Eido e é garante da difusión da cultura de calidade</w:t>
            </w:r>
            <w:r>
              <w:rPr>
                <w:rFonts w:cs="Verdana"/>
                <w:bCs/>
                <w:iCs/>
                <w:color w:val="auto"/>
                <w:sz w:val="16"/>
                <w:szCs w:val="16"/>
              </w:rPr>
              <w:t xml:space="preserve"> </w:t>
            </w:r>
            <w:r w:rsidRPr="00F02EC6">
              <w:rPr>
                <w:rFonts w:cs="Verdana"/>
                <w:bCs/>
                <w:iCs/>
                <w:color w:val="auto"/>
                <w:sz w:val="16"/>
                <w:szCs w:val="16"/>
              </w:rPr>
              <w:t>nela.</w:t>
            </w:r>
            <w:r>
              <w:rPr>
                <w:rFonts w:cs="Verdana"/>
                <w:bCs/>
                <w:iCs/>
                <w:color w:val="auto"/>
                <w:sz w:val="16"/>
                <w:szCs w:val="16"/>
              </w:rPr>
              <w:t xml:space="preserve"> </w:t>
            </w:r>
            <w:r w:rsidRPr="00F02EC6">
              <w:rPr>
                <w:rFonts w:cs="Verdana"/>
                <w:bCs/>
                <w:iCs/>
                <w:color w:val="auto"/>
                <w:sz w:val="16"/>
                <w:szCs w:val="16"/>
              </w:rPr>
              <w:t>O equipo de dirección complétase coa secretaría académica e coas subdireccións que autorice o Consello de</w:t>
            </w:r>
            <w:r>
              <w:rPr>
                <w:rFonts w:cs="Verdana"/>
                <w:bCs/>
                <w:iCs/>
                <w:color w:val="auto"/>
                <w:sz w:val="16"/>
                <w:szCs w:val="16"/>
              </w:rPr>
              <w:t xml:space="preserve"> </w:t>
            </w:r>
            <w:r w:rsidRPr="00F02EC6">
              <w:rPr>
                <w:rFonts w:cs="Verdana"/>
                <w:bCs/>
                <w:iCs/>
                <w:color w:val="auto"/>
                <w:sz w:val="16"/>
                <w:szCs w:val="16"/>
              </w:rPr>
              <w:t>Goberno. Unha das persoas do equipo de dirección terá o encargo da coordinación de calidade.</w:t>
            </w:r>
          </w:p>
          <w:p w14:paraId="0A8D69B1" w14:textId="77777777" w:rsidR="00F02EC6" w:rsidRPr="006C612E" w:rsidRDefault="00F02EC6" w:rsidP="00F02EC6">
            <w:pPr>
              <w:spacing w:line="360" w:lineRule="auto"/>
              <w:jc w:val="both"/>
              <w:rPr>
                <w:rFonts w:cs="Verdana"/>
                <w:bCs/>
                <w:iCs/>
                <w:color w:val="auto"/>
                <w:sz w:val="16"/>
                <w:szCs w:val="16"/>
              </w:rPr>
            </w:pPr>
          </w:p>
          <w:p w14:paraId="68AC0E65" w14:textId="07183F5F" w:rsidR="006C612E" w:rsidRPr="000A77C9" w:rsidRDefault="00F02EC6" w:rsidP="000A77C9">
            <w:pPr>
              <w:pStyle w:val="Prrafodelista"/>
              <w:numPr>
                <w:ilvl w:val="0"/>
                <w:numId w:val="29"/>
              </w:numPr>
              <w:spacing w:line="360" w:lineRule="auto"/>
              <w:jc w:val="both"/>
              <w:rPr>
                <w:rFonts w:cs="Verdana"/>
                <w:bCs/>
                <w:iCs/>
                <w:color w:val="auto"/>
                <w:sz w:val="16"/>
                <w:szCs w:val="16"/>
              </w:rPr>
            </w:pPr>
            <w:r>
              <w:rPr>
                <w:rFonts w:cs="Verdana"/>
                <w:bCs/>
                <w:iCs/>
                <w:color w:val="auto"/>
                <w:sz w:val="16"/>
                <w:szCs w:val="16"/>
              </w:rPr>
              <w:t>A c</w:t>
            </w:r>
            <w:r w:rsidR="006C612E" w:rsidRPr="000A77C9">
              <w:rPr>
                <w:rFonts w:cs="Verdana"/>
                <w:bCs/>
                <w:iCs/>
                <w:color w:val="auto"/>
                <w:sz w:val="16"/>
                <w:szCs w:val="16"/>
              </w:rPr>
              <w:t>oordinación de Calidade</w:t>
            </w:r>
          </w:p>
          <w:p w14:paraId="47EE352C" w14:textId="3549A6A2" w:rsidR="00F02EC6" w:rsidRPr="00F02EC6" w:rsidRDefault="00F02EC6" w:rsidP="00F02EC6">
            <w:pPr>
              <w:spacing w:line="360" w:lineRule="auto"/>
              <w:jc w:val="both"/>
              <w:rPr>
                <w:rFonts w:cs="Verdana"/>
                <w:bCs/>
                <w:iCs/>
                <w:color w:val="auto"/>
                <w:sz w:val="16"/>
                <w:szCs w:val="16"/>
              </w:rPr>
            </w:pPr>
            <w:r w:rsidRPr="00F02EC6">
              <w:rPr>
                <w:rFonts w:cs="Verdana"/>
                <w:bCs/>
                <w:iCs/>
                <w:color w:val="auto"/>
                <w:sz w:val="16"/>
                <w:szCs w:val="16"/>
              </w:rPr>
              <w:t>A proposta do nomeamento da persoa coordinadora de calidade correspóndelle á dirección da Eido.</w:t>
            </w:r>
            <w:r>
              <w:rPr>
                <w:rFonts w:cs="Verdana"/>
                <w:bCs/>
                <w:iCs/>
                <w:color w:val="auto"/>
                <w:sz w:val="16"/>
                <w:szCs w:val="16"/>
              </w:rPr>
              <w:t xml:space="preserve"> </w:t>
            </w:r>
            <w:r w:rsidRPr="00F02EC6">
              <w:rPr>
                <w:rFonts w:cs="Verdana"/>
                <w:bCs/>
                <w:iCs/>
                <w:color w:val="auto"/>
                <w:sz w:val="16"/>
                <w:szCs w:val="16"/>
              </w:rPr>
              <w:t>A súa misión principal será a de impulsar a implantación, o mantemento e a mellora dos distintos programas</w:t>
            </w:r>
            <w:r>
              <w:rPr>
                <w:rFonts w:cs="Verdana"/>
                <w:bCs/>
                <w:iCs/>
                <w:color w:val="auto"/>
                <w:sz w:val="16"/>
                <w:szCs w:val="16"/>
              </w:rPr>
              <w:t xml:space="preserve"> </w:t>
            </w:r>
            <w:r w:rsidRPr="00F02EC6">
              <w:rPr>
                <w:rFonts w:cs="Verdana"/>
                <w:bCs/>
                <w:iCs/>
                <w:color w:val="auto"/>
                <w:sz w:val="16"/>
                <w:szCs w:val="16"/>
              </w:rPr>
              <w:t>ligados á calidade e sostibilidade na Eido e nos seus programas adscritos, así como axudar á difusión da cultura</w:t>
            </w:r>
          </w:p>
          <w:p w14:paraId="2BB11528" w14:textId="1B38521A" w:rsidR="006C612E" w:rsidRPr="006C612E" w:rsidRDefault="00F02EC6" w:rsidP="00F02EC6">
            <w:pPr>
              <w:spacing w:line="360" w:lineRule="auto"/>
              <w:jc w:val="both"/>
              <w:rPr>
                <w:rFonts w:cs="Verdana"/>
                <w:bCs/>
                <w:iCs/>
                <w:color w:val="auto"/>
                <w:sz w:val="16"/>
                <w:szCs w:val="16"/>
              </w:rPr>
            </w:pPr>
            <w:r w:rsidRPr="00F02EC6">
              <w:rPr>
                <w:rFonts w:cs="Verdana"/>
                <w:bCs/>
                <w:iCs/>
                <w:color w:val="auto"/>
                <w:sz w:val="16"/>
                <w:szCs w:val="16"/>
              </w:rPr>
              <w:t>de calidade</w:t>
            </w:r>
            <w:r w:rsidR="006C612E" w:rsidRPr="006C612E">
              <w:rPr>
                <w:rFonts w:cs="Verdana"/>
                <w:bCs/>
                <w:iCs/>
                <w:color w:val="auto"/>
                <w:sz w:val="16"/>
                <w:szCs w:val="16"/>
              </w:rPr>
              <w:t>, en relación cos responsables de calidade dos programas de doutoramento. É o secretario da Comisión de Calidade da EIDO.</w:t>
            </w:r>
          </w:p>
          <w:p w14:paraId="4385588D" w14:textId="77777777" w:rsidR="006C612E" w:rsidRPr="006C612E" w:rsidRDefault="006C612E" w:rsidP="006C612E">
            <w:pPr>
              <w:spacing w:line="360" w:lineRule="auto"/>
              <w:jc w:val="both"/>
              <w:rPr>
                <w:rFonts w:cs="Verdana"/>
                <w:bCs/>
                <w:iCs/>
                <w:color w:val="auto"/>
                <w:sz w:val="16"/>
                <w:szCs w:val="16"/>
              </w:rPr>
            </w:pPr>
          </w:p>
          <w:p w14:paraId="53145592" w14:textId="77777777" w:rsidR="006C612E" w:rsidRPr="006C612E" w:rsidRDefault="006C612E" w:rsidP="006C612E">
            <w:pPr>
              <w:spacing w:line="360" w:lineRule="auto"/>
              <w:jc w:val="both"/>
              <w:rPr>
                <w:rFonts w:cs="Verdana"/>
                <w:bCs/>
                <w:iCs/>
                <w:color w:val="auto"/>
                <w:sz w:val="16"/>
                <w:szCs w:val="16"/>
              </w:rPr>
            </w:pPr>
          </w:p>
          <w:p w14:paraId="4E23AD69" w14:textId="0F380AC8" w:rsidR="006C612E" w:rsidRPr="000A77C9" w:rsidRDefault="00F02EC6" w:rsidP="000A77C9">
            <w:pPr>
              <w:pStyle w:val="Prrafodelista"/>
              <w:numPr>
                <w:ilvl w:val="0"/>
                <w:numId w:val="32"/>
              </w:numPr>
              <w:spacing w:line="360" w:lineRule="auto"/>
              <w:jc w:val="both"/>
              <w:rPr>
                <w:rFonts w:cs="Verdana"/>
                <w:bCs/>
                <w:iCs/>
                <w:color w:val="auto"/>
                <w:sz w:val="16"/>
                <w:szCs w:val="16"/>
              </w:rPr>
            </w:pPr>
            <w:r>
              <w:rPr>
                <w:rFonts w:cs="Verdana"/>
                <w:bCs/>
                <w:iCs/>
                <w:color w:val="auto"/>
                <w:sz w:val="16"/>
                <w:szCs w:val="16"/>
              </w:rPr>
              <w:t>Os r</w:t>
            </w:r>
            <w:r w:rsidR="006C612E" w:rsidRPr="000A77C9">
              <w:rPr>
                <w:rFonts w:cs="Verdana"/>
                <w:bCs/>
                <w:iCs/>
                <w:color w:val="auto"/>
                <w:sz w:val="16"/>
                <w:szCs w:val="16"/>
              </w:rPr>
              <w:t>esponsable</w:t>
            </w:r>
            <w:r>
              <w:rPr>
                <w:rFonts w:cs="Verdana"/>
                <w:bCs/>
                <w:iCs/>
                <w:color w:val="auto"/>
                <w:sz w:val="16"/>
                <w:szCs w:val="16"/>
              </w:rPr>
              <w:t>s</w:t>
            </w:r>
            <w:r w:rsidR="006C612E" w:rsidRPr="000A77C9">
              <w:rPr>
                <w:rFonts w:cs="Verdana"/>
                <w:bCs/>
                <w:iCs/>
                <w:color w:val="auto"/>
                <w:sz w:val="16"/>
                <w:szCs w:val="16"/>
              </w:rPr>
              <w:t xml:space="preserve"> de calidade do</w:t>
            </w:r>
            <w:r>
              <w:rPr>
                <w:rFonts w:cs="Verdana"/>
                <w:bCs/>
                <w:iCs/>
                <w:color w:val="auto"/>
                <w:sz w:val="16"/>
                <w:szCs w:val="16"/>
              </w:rPr>
              <w:t>s</w:t>
            </w:r>
            <w:r w:rsidR="006C612E" w:rsidRPr="000A77C9">
              <w:rPr>
                <w:rFonts w:cs="Verdana"/>
                <w:bCs/>
                <w:iCs/>
                <w:color w:val="auto"/>
                <w:sz w:val="16"/>
                <w:szCs w:val="16"/>
              </w:rPr>
              <w:t xml:space="preserve"> programa</w:t>
            </w:r>
            <w:r>
              <w:rPr>
                <w:rFonts w:cs="Verdana"/>
                <w:bCs/>
                <w:iCs/>
                <w:color w:val="auto"/>
                <w:sz w:val="16"/>
                <w:szCs w:val="16"/>
              </w:rPr>
              <w:t>s</w:t>
            </w:r>
            <w:r w:rsidR="006C612E" w:rsidRPr="000A77C9">
              <w:rPr>
                <w:rFonts w:cs="Verdana"/>
                <w:bCs/>
                <w:iCs/>
                <w:color w:val="auto"/>
                <w:sz w:val="16"/>
                <w:szCs w:val="16"/>
              </w:rPr>
              <w:t xml:space="preserve"> de doutoramento</w:t>
            </w:r>
          </w:p>
          <w:p w14:paraId="781AD7F2" w14:textId="0A2418DA" w:rsidR="006C612E" w:rsidRDefault="00F02EC6" w:rsidP="00F02EC6">
            <w:pPr>
              <w:spacing w:line="360" w:lineRule="auto"/>
              <w:jc w:val="both"/>
              <w:rPr>
                <w:rFonts w:cs="Verdana"/>
                <w:bCs/>
                <w:iCs/>
                <w:color w:val="auto"/>
                <w:sz w:val="16"/>
                <w:szCs w:val="16"/>
              </w:rPr>
            </w:pPr>
            <w:r w:rsidRPr="00F02EC6">
              <w:rPr>
                <w:rFonts w:cs="Verdana"/>
                <w:bCs/>
                <w:iCs/>
                <w:color w:val="auto"/>
                <w:sz w:val="16"/>
                <w:szCs w:val="16"/>
              </w:rPr>
              <w:t>Cada CAPD, no marco das súas responsabilidades sobre calidade no desenvolvemento do PD, nomeará a unha</w:t>
            </w:r>
            <w:r>
              <w:rPr>
                <w:rFonts w:cs="Verdana"/>
                <w:bCs/>
                <w:iCs/>
                <w:color w:val="auto"/>
                <w:sz w:val="16"/>
                <w:szCs w:val="16"/>
              </w:rPr>
              <w:t xml:space="preserve"> </w:t>
            </w:r>
            <w:r w:rsidRPr="00F02EC6">
              <w:rPr>
                <w:rFonts w:cs="Verdana"/>
                <w:bCs/>
                <w:iCs/>
                <w:color w:val="auto"/>
                <w:sz w:val="16"/>
                <w:szCs w:val="16"/>
              </w:rPr>
              <w:t>persoa responsable en materia de calidade, que ten como funcións a de colaborar coa Eido e, en particular, con</w:t>
            </w:r>
            <w:r>
              <w:rPr>
                <w:rFonts w:cs="Verdana"/>
                <w:bCs/>
                <w:iCs/>
                <w:color w:val="auto"/>
                <w:sz w:val="16"/>
                <w:szCs w:val="16"/>
              </w:rPr>
              <w:t xml:space="preserve"> </w:t>
            </w:r>
            <w:r w:rsidRPr="00F02EC6">
              <w:rPr>
                <w:rFonts w:cs="Verdana"/>
                <w:bCs/>
                <w:iCs/>
                <w:color w:val="auto"/>
                <w:sz w:val="16"/>
                <w:szCs w:val="16"/>
              </w:rPr>
              <w:t>quen coordine a calidade, no desenvolvemento, implantación, seguimento e mellora dos programas de calidade e</w:t>
            </w:r>
            <w:r>
              <w:rPr>
                <w:rFonts w:cs="Verdana"/>
                <w:bCs/>
                <w:iCs/>
                <w:color w:val="auto"/>
                <w:sz w:val="16"/>
                <w:szCs w:val="16"/>
              </w:rPr>
              <w:t xml:space="preserve"> </w:t>
            </w:r>
            <w:r w:rsidRPr="00F02EC6">
              <w:rPr>
                <w:rFonts w:cs="Verdana"/>
                <w:bCs/>
                <w:iCs/>
                <w:color w:val="auto"/>
                <w:sz w:val="16"/>
                <w:szCs w:val="16"/>
              </w:rPr>
              <w:t>sostibilidade.</w:t>
            </w:r>
          </w:p>
          <w:p w14:paraId="25DA1E2A" w14:textId="77777777" w:rsidR="00F02EC6" w:rsidRPr="006C612E" w:rsidRDefault="00F02EC6" w:rsidP="00F02EC6">
            <w:pPr>
              <w:spacing w:line="360" w:lineRule="auto"/>
              <w:jc w:val="both"/>
              <w:rPr>
                <w:rFonts w:cs="Verdana"/>
                <w:bCs/>
                <w:iCs/>
                <w:color w:val="auto"/>
                <w:sz w:val="16"/>
                <w:szCs w:val="16"/>
              </w:rPr>
            </w:pPr>
          </w:p>
          <w:p w14:paraId="38DB5E71" w14:textId="77777777" w:rsidR="006C612E" w:rsidRPr="006C612E" w:rsidRDefault="006C612E" w:rsidP="006C612E">
            <w:pPr>
              <w:spacing w:line="360" w:lineRule="auto"/>
              <w:jc w:val="both"/>
              <w:rPr>
                <w:rFonts w:cs="Verdana"/>
                <w:bCs/>
                <w:iCs/>
                <w:color w:val="auto"/>
                <w:sz w:val="16"/>
                <w:szCs w:val="16"/>
              </w:rPr>
            </w:pPr>
            <w:r w:rsidRPr="006C612E">
              <w:rPr>
                <w:rFonts w:cs="Verdana"/>
                <w:bCs/>
                <w:iCs/>
                <w:color w:val="auto"/>
                <w:sz w:val="16"/>
                <w:szCs w:val="16"/>
              </w:rPr>
              <w:t>Ademais do anterior, todo o persoal da EIDO cuxas funcións teñan relación cos procedementos do SGC, estarán implicadas na aplicación da estratexia (política e obxectivos de calidade), sendo cada unha delas responsable da implantación no seu campo de actividade específico. Tamén, os departamentos e os grupos de investigación forman parte da estrutura organizativa asociada.</w:t>
            </w:r>
          </w:p>
          <w:p w14:paraId="45312893" w14:textId="4E5DA645" w:rsidR="00AA3C32" w:rsidRDefault="00AA3C32" w:rsidP="00D36802">
            <w:pPr>
              <w:spacing w:line="360" w:lineRule="auto"/>
              <w:jc w:val="both"/>
              <w:rPr>
                <w:rFonts w:cs="Verdana"/>
                <w:bCs/>
                <w:iCs/>
                <w:color w:val="auto"/>
                <w:sz w:val="16"/>
                <w:szCs w:val="16"/>
              </w:rPr>
            </w:pPr>
          </w:p>
          <w:p w14:paraId="7CDF0030" w14:textId="77777777" w:rsidR="003009A6" w:rsidRDefault="003009A6" w:rsidP="00D36802">
            <w:pPr>
              <w:spacing w:line="360" w:lineRule="auto"/>
              <w:jc w:val="both"/>
              <w:rPr>
                <w:rFonts w:cs="Verdana"/>
                <w:bCs/>
                <w:iCs/>
                <w:color w:val="auto"/>
                <w:sz w:val="16"/>
                <w:szCs w:val="16"/>
              </w:rPr>
            </w:pPr>
          </w:p>
          <w:p w14:paraId="575E0894" w14:textId="1FC9BCA8" w:rsidR="003009A6" w:rsidRPr="007855AA" w:rsidRDefault="003009A6" w:rsidP="003009A6">
            <w:pPr>
              <w:spacing w:line="360" w:lineRule="auto"/>
              <w:jc w:val="both"/>
              <w:rPr>
                <w:rFonts w:cs="Verdana"/>
                <w:bCs/>
                <w:iCs/>
                <w:color w:val="auto"/>
                <w:sz w:val="16"/>
                <w:szCs w:val="16"/>
                <w:u w:val="single"/>
              </w:rPr>
            </w:pPr>
            <w:r>
              <w:rPr>
                <w:rFonts w:cs="Verdana"/>
                <w:bCs/>
                <w:iCs/>
                <w:color w:val="auto"/>
                <w:sz w:val="16"/>
                <w:szCs w:val="16"/>
                <w:u w:val="single"/>
              </w:rPr>
              <w:t>Evidencias da cultura da calidade</w:t>
            </w:r>
            <w:r w:rsidRPr="007855AA">
              <w:rPr>
                <w:rFonts w:cs="Verdana"/>
                <w:bCs/>
                <w:iCs/>
                <w:color w:val="auto"/>
                <w:sz w:val="16"/>
                <w:szCs w:val="16"/>
                <w:u w:val="single"/>
              </w:rPr>
              <w:t>:</w:t>
            </w:r>
          </w:p>
          <w:p w14:paraId="7B75923E" w14:textId="13A542F3" w:rsidR="00D36802" w:rsidRDefault="003009A6" w:rsidP="003009A6">
            <w:pPr>
              <w:spacing w:line="360" w:lineRule="auto"/>
              <w:jc w:val="both"/>
              <w:rPr>
                <w:rFonts w:cs="Verdana"/>
                <w:bCs/>
                <w:iCs/>
                <w:color w:val="auto"/>
                <w:sz w:val="16"/>
                <w:szCs w:val="16"/>
              </w:rPr>
            </w:pPr>
            <w:r>
              <w:rPr>
                <w:rFonts w:cs="Verdana"/>
                <w:bCs/>
                <w:iCs/>
                <w:color w:val="auto"/>
                <w:sz w:val="16"/>
                <w:szCs w:val="16"/>
              </w:rPr>
              <w:t>A cultura de calidade da Eido pode apreciarse en termos documentais (memorias de calidade da Eido e outros rexistros de calidade resultados da implantación dos procesos), estratéxicos (</w:t>
            </w:r>
            <w:r w:rsidR="00D36802">
              <w:rPr>
                <w:rFonts w:cs="Verdana"/>
                <w:bCs/>
                <w:iCs/>
                <w:color w:val="auto"/>
                <w:sz w:val="16"/>
                <w:szCs w:val="16"/>
              </w:rPr>
              <w:t>aplicación da política e dos obxectivos de calidade aprobados</w:t>
            </w:r>
            <w:r w:rsidR="00943951">
              <w:rPr>
                <w:rFonts w:cs="Verdana"/>
                <w:bCs/>
                <w:iCs/>
                <w:color w:val="auto"/>
                <w:sz w:val="16"/>
                <w:szCs w:val="16"/>
              </w:rPr>
              <w:t>)</w:t>
            </w:r>
            <w:r w:rsidR="00F02EC6">
              <w:rPr>
                <w:rFonts w:cs="Verdana"/>
                <w:bCs/>
                <w:iCs/>
                <w:color w:val="auto"/>
                <w:sz w:val="16"/>
                <w:szCs w:val="16"/>
              </w:rPr>
              <w:t xml:space="preserve"> </w:t>
            </w:r>
            <w:r w:rsidR="00943951">
              <w:rPr>
                <w:rFonts w:cs="Verdana"/>
                <w:bCs/>
                <w:iCs/>
                <w:color w:val="auto"/>
                <w:sz w:val="16"/>
                <w:szCs w:val="16"/>
              </w:rPr>
              <w:t>e de actividades de participación, sensibilización e formación e capacitación dos grupos de interese</w:t>
            </w:r>
            <w:r w:rsidR="00D36802">
              <w:rPr>
                <w:rFonts w:cs="Verdana"/>
                <w:bCs/>
                <w:iCs/>
                <w:color w:val="auto"/>
                <w:sz w:val="16"/>
                <w:szCs w:val="16"/>
              </w:rPr>
              <w:t>.</w:t>
            </w:r>
            <w:r w:rsidR="00943951">
              <w:rPr>
                <w:rFonts w:cs="Verdana"/>
                <w:bCs/>
                <w:iCs/>
                <w:color w:val="auto"/>
                <w:sz w:val="16"/>
                <w:szCs w:val="16"/>
              </w:rPr>
              <w:t xml:space="preserve"> Tamén, en termos de resultados e prestixio da Eido e dos seus PD.</w:t>
            </w:r>
            <w:r w:rsidR="00F02EC6">
              <w:rPr>
                <w:rFonts w:cs="Verdana"/>
                <w:bCs/>
                <w:iCs/>
                <w:color w:val="auto"/>
                <w:sz w:val="16"/>
                <w:szCs w:val="16"/>
              </w:rPr>
              <w:t xml:space="preserve"> Toda esta información está dispoñibles en diferentes </w:t>
            </w:r>
            <w:proofErr w:type="spellStart"/>
            <w:r w:rsidR="00F02EC6">
              <w:rPr>
                <w:rFonts w:cs="Verdana"/>
                <w:bCs/>
                <w:iCs/>
                <w:color w:val="auto"/>
                <w:sz w:val="16"/>
                <w:szCs w:val="16"/>
              </w:rPr>
              <w:t>repositorios</w:t>
            </w:r>
            <w:proofErr w:type="spellEnd"/>
            <w:r w:rsidR="00F02EC6">
              <w:rPr>
                <w:rFonts w:cs="Verdana"/>
                <w:bCs/>
                <w:iCs/>
                <w:color w:val="auto"/>
                <w:sz w:val="16"/>
                <w:szCs w:val="16"/>
              </w:rPr>
              <w:t xml:space="preserve"> documentais, en función das súas características (aplicación do SGC, Portal de Transparencia, </w:t>
            </w:r>
            <w:proofErr w:type="spellStart"/>
            <w:r w:rsidR="00F02EC6">
              <w:rPr>
                <w:rFonts w:cs="Verdana"/>
                <w:bCs/>
                <w:iCs/>
                <w:color w:val="auto"/>
                <w:sz w:val="16"/>
                <w:szCs w:val="16"/>
              </w:rPr>
              <w:t>web</w:t>
            </w:r>
            <w:proofErr w:type="spellEnd"/>
            <w:r w:rsidR="00F02EC6">
              <w:rPr>
                <w:rFonts w:cs="Verdana"/>
                <w:bCs/>
                <w:iCs/>
                <w:color w:val="auto"/>
                <w:sz w:val="16"/>
                <w:szCs w:val="16"/>
              </w:rPr>
              <w:t xml:space="preserve"> da Eido, aplicacións académicas).</w:t>
            </w:r>
          </w:p>
          <w:p w14:paraId="743DC6F0" w14:textId="77777777" w:rsidR="00947843" w:rsidRDefault="00947843" w:rsidP="003009A6">
            <w:pPr>
              <w:spacing w:line="360" w:lineRule="auto"/>
              <w:jc w:val="both"/>
              <w:rPr>
                <w:rFonts w:cs="Verdana"/>
                <w:bCs/>
                <w:iCs/>
                <w:color w:val="auto"/>
                <w:sz w:val="16"/>
                <w:szCs w:val="16"/>
              </w:rPr>
            </w:pPr>
          </w:p>
          <w:p w14:paraId="68BC5352" w14:textId="5DCB4BFC" w:rsidR="002E1611" w:rsidRPr="00FE1213" w:rsidRDefault="002E1611" w:rsidP="00D36802">
            <w:pPr>
              <w:jc w:val="both"/>
              <w:rPr>
                <w:color w:val="auto"/>
                <w:sz w:val="16"/>
                <w:szCs w:val="16"/>
              </w:rPr>
            </w:pPr>
          </w:p>
        </w:tc>
      </w:tr>
      <w:tr w:rsidR="00F311E9" w:rsidRPr="00FE1213" w14:paraId="55FB1129"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6123EE15" w14:textId="77777777" w:rsidR="00F311E9" w:rsidRDefault="00F311E9" w:rsidP="00F311E9">
            <w:pPr>
              <w:spacing w:line="360" w:lineRule="auto"/>
              <w:jc w:val="both"/>
              <w:rPr>
                <w:rFonts w:cs="Verdana"/>
                <w:b/>
                <w:bCs/>
                <w:iCs/>
                <w:color w:val="auto"/>
                <w:sz w:val="16"/>
                <w:szCs w:val="16"/>
              </w:rPr>
            </w:pPr>
          </w:p>
          <w:p w14:paraId="3A717325" w14:textId="77777777" w:rsidR="00F311E9" w:rsidRPr="008F330E" w:rsidRDefault="00F311E9" w:rsidP="00F311E9">
            <w:pPr>
              <w:spacing w:line="360" w:lineRule="auto"/>
              <w:jc w:val="both"/>
              <w:rPr>
                <w:rFonts w:cs="Verdana"/>
                <w:b/>
                <w:bCs/>
                <w:iCs/>
                <w:color w:val="auto"/>
                <w:sz w:val="16"/>
                <w:szCs w:val="16"/>
              </w:rPr>
            </w:pPr>
            <w:r w:rsidRPr="008F330E">
              <w:rPr>
                <w:rFonts w:cs="Verdana"/>
                <w:b/>
                <w:bCs/>
                <w:iCs/>
                <w:color w:val="auto"/>
                <w:sz w:val="16"/>
                <w:szCs w:val="16"/>
              </w:rPr>
              <w:lastRenderedPageBreak/>
              <w:t>A análise do criterio baséase en:</w:t>
            </w:r>
          </w:p>
          <w:p w14:paraId="2D5B3247" w14:textId="77777777" w:rsidR="00F311E9" w:rsidRPr="008F330E" w:rsidRDefault="00F311E9" w:rsidP="00F311E9">
            <w:pPr>
              <w:spacing w:line="360" w:lineRule="auto"/>
              <w:jc w:val="both"/>
              <w:rPr>
                <w:rFonts w:cs="Verdana"/>
                <w:b/>
                <w:bCs/>
                <w:iCs/>
                <w:color w:val="auto"/>
                <w:sz w:val="16"/>
                <w:szCs w:val="16"/>
              </w:rPr>
            </w:pPr>
            <w:r w:rsidRPr="008F330E">
              <w:rPr>
                <w:rFonts w:cs="Verdana"/>
                <w:b/>
                <w:bCs/>
                <w:iCs/>
                <w:color w:val="auto"/>
                <w:sz w:val="16"/>
                <w:szCs w:val="16"/>
              </w:rPr>
              <w:t>Evidencias:</w:t>
            </w:r>
          </w:p>
          <w:p w14:paraId="1EA48D7C" w14:textId="77777777" w:rsidR="00F311E9" w:rsidRDefault="00F311E9" w:rsidP="00F311E9">
            <w:pPr>
              <w:spacing w:line="360" w:lineRule="auto"/>
              <w:jc w:val="both"/>
              <w:rPr>
                <w:rFonts w:cs="Arial"/>
                <w:color w:val="auto"/>
                <w:sz w:val="16"/>
                <w:szCs w:val="16"/>
                <w:lang w:eastAsia="gl-ES"/>
              </w:rPr>
            </w:pPr>
            <w:r w:rsidRPr="00F311E9">
              <w:rPr>
                <w:rFonts w:cs="Arial"/>
                <w:color w:val="auto"/>
                <w:sz w:val="16"/>
                <w:szCs w:val="16"/>
                <w:lang w:eastAsia="gl-ES"/>
              </w:rPr>
              <w:t>EPD13: Informes de avaliación do deseño do SGC</w:t>
            </w:r>
          </w:p>
          <w:p w14:paraId="29D490A9" w14:textId="77777777" w:rsidR="00F311E9" w:rsidRDefault="00F311E9" w:rsidP="00F311E9">
            <w:pPr>
              <w:spacing w:line="360" w:lineRule="auto"/>
              <w:jc w:val="both"/>
              <w:rPr>
                <w:rFonts w:cs="Arial"/>
                <w:color w:val="auto"/>
                <w:sz w:val="16"/>
                <w:szCs w:val="16"/>
                <w:lang w:eastAsia="gl-ES"/>
              </w:rPr>
            </w:pPr>
            <w:r w:rsidRPr="00F311E9">
              <w:rPr>
                <w:rFonts w:cs="Arial"/>
                <w:color w:val="auto"/>
                <w:sz w:val="16"/>
                <w:szCs w:val="16"/>
                <w:lang w:eastAsia="gl-ES"/>
              </w:rPr>
              <w:t>EPD14: Documentación do SGC (política e obxectivos de calidade, manual e procedementos)</w:t>
            </w:r>
          </w:p>
          <w:p w14:paraId="5ABE693A" w14:textId="77777777" w:rsidR="00F311E9" w:rsidRDefault="00F311E9" w:rsidP="00F311E9">
            <w:pPr>
              <w:spacing w:line="360" w:lineRule="auto"/>
              <w:jc w:val="both"/>
              <w:rPr>
                <w:rFonts w:cs="Arial"/>
                <w:color w:val="auto"/>
                <w:sz w:val="16"/>
                <w:szCs w:val="16"/>
                <w:lang w:eastAsia="gl-ES"/>
              </w:rPr>
            </w:pPr>
            <w:r w:rsidRPr="00F311E9">
              <w:rPr>
                <w:rFonts w:cs="Arial"/>
                <w:color w:val="auto"/>
                <w:sz w:val="16"/>
                <w:szCs w:val="16"/>
                <w:lang w:eastAsia="gl-ES"/>
              </w:rPr>
              <w:t>EPD15: Actas das reunións celebradas, nos dous últimos cursos, da Comisión Académica/Comisión de Garantía de Calidade (as actas deben incorporar un apartado cos acordos adoptados en cada reunión)</w:t>
            </w:r>
          </w:p>
          <w:p w14:paraId="55D7BAFF" w14:textId="77777777" w:rsidR="00F311E9" w:rsidRDefault="00F311E9" w:rsidP="00F311E9">
            <w:pPr>
              <w:spacing w:line="360" w:lineRule="auto"/>
              <w:jc w:val="both"/>
              <w:rPr>
                <w:rFonts w:cs="Arial"/>
                <w:color w:val="auto"/>
                <w:sz w:val="16"/>
                <w:szCs w:val="16"/>
                <w:lang w:eastAsia="gl-ES"/>
              </w:rPr>
            </w:pPr>
            <w:r w:rsidRPr="00F311E9">
              <w:rPr>
                <w:rFonts w:cs="Arial"/>
                <w:color w:val="auto"/>
                <w:sz w:val="16"/>
                <w:szCs w:val="16"/>
                <w:lang w:eastAsia="gl-ES"/>
              </w:rPr>
              <w:t>EPD16: Evidencias da implantación dos procedementos do SGC (procedementos completos, revisados e actualizados que desenvolven as directrices do SGC: política de calidade, deseño, revisión periódica e mellora dos programas formativos,</w:t>
            </w:r>
            <w:r>
              <w:rPr>
                <w:rFonts w:cs="Arial"/>
                <w:color w:val="auto"/>
                <w:sz w:val="16"/>
                <w:szCs w:val="16"/>
                <w:lang w:eastAsia="gl-ES"/>
              </w:rPr>
              <w:t xml:space="preserve"> </w:t>
            </w:r>
            <w:r w:rsidRPr="00F311E9">
              <w:rPr>
                <w:rFonts w:cs="Arial"/>
                <w:color w:val="auto"/>
                <w:sz w:val="16"/>
                <w:szCs w:val="16"/>
                <w:lang w:eastAsia="gl-ES"/>
              </w:rPr>
              <w:t>garantía da aprendizaxe, ensino e avaliación centrados no estudante, garantía e mellora da calidade dos recursos humanos, garantía e mellora da calidade dos recursos materiais e servizos de información pública)</w:t>
            </w:r>
          </w:p>
          <w:p w14:paraId="502DBC2D" w14:textId="77777777" w:rsidR="00F311E9" w:rsidRDefault="00F311E9" w:rsidP="00F311E9">
            <w:pPr>
              <w:spacing w:line="360" w:lineRule="auto"/>
              <w:jc w:val="both"/>
              <w:rPr>
                <w:rFonts w:cs="Arial"/>
                <w:color w:val="auto"/>
                <w:sz w:val="16"/>
                <w:szCs w:val="16"/>
                <w:lang w:eastAsia="gl-ES"/>
              </w:rPr>
            </w:pPr>
            <w:r w:rsidRPr="00F311E9">
              <w:rPr>
                <w:rFonts w:cs="Arial"/>
                <w:color w:val="auto"/>
                <w:sz w:val="16"/>
                <w:szCs w:val="16"/>
                <w:lang w:eastAsia="gl-ES"/>
              </w:rPr>
              <w:t>EPD17: Plans de seguimento e accións de mellora derivados da implantación do SGC</w:t>
            </w:r>
          </w:p>
          <w:p w14:paraId="0598E7A3" w14:textId="77777777" w:rsidR="00F311E9" w:rsidRPr="00FE1213" w:rsidRDefault="00F311E9" w:rsidP="00F311E9">
            <w:pPr>
              <w:spacing w:line="360" w:lineRule="auto"/>
              <w:jc w:val="both"/>
              <w:rPr>
                <w:rFonts w:cs="Verdana"/>
                <w:b/>
                <w:bCs/>
                <w:iCs/>
                <w:color w:val="auto"/>
                <w:sz w:val="16"/>
                <w:szCs w:val="16"/>
              </w:rPr>
            </w:pPr>
            <w:r w:rsidRPr="00F311E9">
              <w:rPr>
                <w:rFonts w:cs="Arial"/>
                <w:color w:val="auto"/>
                <w:sz w:val="16"/>
                <w:szCs w:val="16"/>
                <w:lang w:eastAsia="gl-ES"/>
              </w:rPr>
              <w:t>EPD18: Informe/documento onde se recolla a análise das enquisas de satisfacción (% participación, resultados e evolución...)</w:t>
            </w:r>
          </w:p>
        </w:tc>
      </w:tr>
    </w:tbl>
    <w:p w14:paraId="1BCE2D89" w14:textId="77777777" w:rsidR="002E1611" w:rsidRDefault="002E1611" w:rsidP="002E1611">
      <w:pPr>
        <w:suppressAutoHyphens w:val="0"/>
        <w:rPr>
          <w:color w:val="auto"/>
        </w:rPr>
      </w:pPr>
    </w:p>
    <w:p w14:paraId="4FB599DD" w14:textId="77777777" w:rsidR="009D5567" w:rsidRPr="00FE1213" w:rsidRDefault="009D5567" w:rsidP="002E1611">
      <w:pPr>
        <w:suppressAutoHyphens w:val="0"/>
        <w:rPr>
          <w:color w:val="auto"/>
        </w:rPr>
      </w:pPr>
    </w:p>
    <w:tbl>
      <w:tblPr>
        <w:tblW w:w="893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931"/>
      </w:tblGrid>
      <w:tr w:rsidR="009D5567" w:rsidRPr="007339D7" w14:paraId="1E7A7B24" w14:textId="77777777" w:rsidTr="009D556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E7E6E6" w:themeFill="background2"/>
            <w:tcMar>
              <w:left w:w="108" w:type="dxa"/>
            </w:tcMar>
          </w:tcPr>
          <w:p w14:paraId="04DC9CDD" w14:textId="77777777" w:rsidR="009D5567" w:rsidRPr="007339D7" w:rsidRDefault="009D5567" w:rsidP="009D5567">
            <w:pPr>
              <w:spacing w:line="360" w:lineRule="auto"/>
              <w:jc w:val="both"/>
              <w:rPr>
                <w:rFonts w:cs="Verdana"/>
                <w:b/>
                <w:bCs/>
                <w:iCs/>
                <w:color w:val="auto"/>
              </w:rPr>
            </w:pPr>
            <w:r w:rsidRPr="007339D7">
              <w:rPr>
                <w:b/>
                <w:color w:val="auto"/>
              </w:rPr>
              <w:t>DIMENSIÓN 2. RECURSOS</w:t>
            </w:r>
          </w:p>
        </w:tc>
      </w:tr>
      <w:tr w:rsidR="002E1611" w:rsidRPr="00FE1213" w14:paraId="42B6C7CE"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8DB3E2"/>
            <w:tcMar>
              <w:left w:w="108" w:type="dxa"/>
            </w:tcMar>
          </w:tcPr>
          <w:p w14:paraId="5BD2D809" w14:textId="77777777" w:rsidR="002E1611" w:rsidRPr="00FE1213" w:rsidRDefault="002E1611" w:rsidP="006602A5">
            <w:pPr>
              <w:spacing w:line="360" w:lineRule="auto"/>
              <w:jc w:val="both"/>
              <w:rPr>
                <w:color w:val="auto"/>
                <w:sz w:val="16"/>
                <w:szCs w:val="16"/>
              </w:rPr>
            </w:pPr>
            <w:r w:rsidRPr="00FE1213">
              <w:rPr>
                <w:rFonts w:cs="Verdana"/>
                <w:b/>
                <w:bCs/>
                <w:iCs/>
                <w:color w:val="auto"/>
                <w:sz w:val="16"/>
                <w:szCs w:val="16"/>
              </w:rPr>
              <w:t>CRITERIO 4. RECURSOS HUMANOS: O</w:t>
            </w:r>
            <w:r w:rsidRPr="00FE1213">
              <w:rPr>
                <w:rFonts w:cs="Verdana"/>
                <w:b/>
                <w:bCs/>
                <w:color w:val="auto"/>
                <w:sz w:val="16"/>
                <w:szCs w:val="16"/>
              </w:rPr>
              <w:t xml:space="preserve"> </w:t>
            </w:r>
            <w:r w:rsidR="006602A5">
              <w:rPr>
                <w:rFonts w:cs="Verdana"/>
                <w:b/>
                <w:bCs/>
                <w:color w:val="auto"/>
                <w:sz w:val="16"/>
                <w:szCs w:val="16"/>
              </w:rPr>
              <w:t>persoal docente e investigador (</w:t>
            </w:r>
            <w:r>
              <w:rPr>
                <w:rFonts w:cs="Verdana"/>
                <w:b/>
                <w:bCs/>
                <w:color w:val="auto"/>
                <w:sz w:val="16"/>
                <w:szCs w:val="16"/>
              </w:rPr>
              <w:t>PDI</w:t>
            </w:r>
            <w:r w:rsidR="006602A5">
              <w:rPr>
                <w:rFonts w:cs="Verdana"/>
                <w:b/>
                <w:bCs/>
                <w:color w:val="auto"/>
                <w:sz w:val="16"/>
                <w:szCs w:val="16"/>
              </w:rPr>
              <w:t>) e de apoio</w:t>
            </w:r>
            <w:r w:rsidRPr="00FE1213">
              <w:rPr>
                <w:rFonts w:cs="Verdana"/>
                <w:b/>
                <w:bCs/>
                <w:color w:val="auto"/>
                <w:sz w:val="16"/>
                <w:szCs w:val="16"/>
              </w:rPr>
              <w:t xml:space="preserve"> é suficiente e </w:t>
            </w:r>
            <w:r w:rsidR="006602A5">
              <w:rPr>
                <w:rFonts w:cs="Verdana"/>
                <w:b/>
                <w:bCs/>
                <w:color w:val="auto"/>
                <w:sz w:val="16"/>
                <w:szCs w:val="16"/>
              </w:rPr>
              <w:t>idóne</w:t>
            </w:r>
            <w:r w:rsidRPr="00FE1213">
              <w:rPr>
                <w:rFonts w:cs="Verdana"/>
                <w:b/>
                <w:bCs/>
                <w:color w:val="auto"/>
                <w:sz w:val="16"/>
                <w:szCs w:val="16"/>
              </w:rPr>
              <w:t>o, de acordo coas características do programa, o ámbito científico e o número de estudantes.</w:t>
            </w:r>
          </w:p>
        </w:tc>
      </w:tr>
      <w:tr w:rsidR="002E1611" w:rsidRPr="00FE1213" w14:paraId="44D0FDFB"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791C114F"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 xml:space="preserve">4.1.- O </w:t>
            </w:r>
            <w:r>
              <w:rPr>
                <w:rFonts w:cs="Verdana"/>
                <w:iCs/>
                <w:color w:val="auto"/>
                <w:sz w:val="16"/>
                <w:szCs w:val="16"/>
              </w:rPr>
              <w:t>PDI</w:t>
            </w:r>
            <w:r w:rsidRPr="00202214">
              <w:rPr>
                <w:rFonts w:cs="Verdana"/>
                <w:iCs/>
                <w:color w:val="auto"/>
                <w:sz w:val="16"/>
                <w:szCs w:val="16"/>
              </w:rPr>
              <w:t xml:space="preserve"> reúne os requisitos esixidos para a súa participación no programa e acredita a súa experiencia investigadora.</w:t>
            </w:r>
          </w:p>
        </w:tc>
      </w:tr>
      <w:tr w:rsidR="002E1611" w:rsidRPr="00FE1213" w14:paraId="7447F922"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20AC70CF"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12707AE3" w14:textId="77777777" w:rsidR="002E1611" w:rsidRDefault="002E1611" w:rsidP="006602A5">
            <w:pPr>
              <w:widowControl w:val="0"/>
              <w:numPr>
                <w:ilvl w:val="0"/>
                <w:numId w:val="6"/>
              </w:numPr>
              <w:tabs>
                <w:tab w:val="left" w:pos="142"/>
              </w:tabs>
              <w:suppressAutoHyphens w:val="0"/>
              <w:spacing w:line="360" w:lineRule="auto"/>
              <w:contextualSpacing/>
              <w:jc w:val="both"/>
              <w:outlineLvl w:val="3"/>
              <w:rPr>
                <w:b/>
                <w:i/>
                <w:color w:val="auto"/>
                <w:sz w:val="16"/>
                <w:szCs w:val="16"/>
              </w:rPr>
            </w:pPr>
            <w:r w:rsidRPr="00FE1213">
              <w:rPr>
                <w:color w:val="auto"/>
                <w:sz w:val="16"/>
                <w:szCs w:val="16"/>
              </w:rPr>
              <w:t xml:space="preserve">O </w:t>
            </w:r>
            <w:r>
              <w:rPr>
                <w:color w:val="auto"/>
                <w:sz w:val="16"/>
                <w:szCs w:val="16"/>
              </w:rPr>
              <w:t>PDI</w:t>
            </w:r>
            <w:r w:rsidRPr="00FE1213">
              <w:rPr>
                <w:color w:val="auto"/>
                <w:sz w:val="16"/>
                <w:szCs w:val="16"/>
              </w:rPr>
              <w:t xml:space="preserve"> que participa no </w:t>
            </w:r>
            <w:r>
              <w:rPr>
                <w:color w:val="auto"/>
                <w:sz w:val="16"/>
                <w:szCs w:val="16"/>
              </w:rPr>
              <w:t>programa</w:t>
            </w:r>
            <w:r w:rsidRPr="00FE1213">
              <w:rPr>
                <w:color w:val="auto"/>
                <w:sz w:val="16"/>
                <w:szCs w:val="16"/>
              </w:rPr>
              <w:t xml:space="preserve"> conta co nivel de cualificación (experiencia docente e investigadora) esixido para a </w:t>
            </w:r>
            <w:proofErr w:type="spellStart"/>
            <w:r w:rsidRPr="00FE1213">
              <w:rPr>
                <w:color w:val="auto"/>
                <w:sz w:val="16"/>
                <w:szCs w:val="16"/>
              </w:rPr>
              <w:t>impartición</w:t>
            </w:r>
            <w:proofErr w:type="spellEnd"/>
            <w:r w:rsidRPr="00FE1213">
              <w:rPr>
                <w:color w:val="auto"/>
                <w:sz w:val="16"/>
                <w:szCs w:val="16"/>
              </w:rPr>
              <w:t xml:space="preserve"> do mesmo e é acorde coas previsións incluídas na memoria verificada. Débese actualizar a información  proporcionada no momento da verificación</w:t>
            </w:r>
            <w:r>
              <w:rPr>
                <w:color w:val="auto"/>
                <w:sz w:val="16"/>
                <w:szCs w:val="16"/>
              </w:rPr>
              <w:t>.</w:t>
            </w:r>
            <w:r w:rsidRPr="00FE1213">
              <w:rPr>
                <w:color w:val="auto"/>
                <w:sz w:val="16"/>
                <w:szCs w:val="16"/>
              </w:rPr>
              <w:t xml:space="preserve"> </w:t>
            </w:r>
          </w:p>
          <w:p w14:paraId="00270719" w14:textId="77777777" w:rsidR="006602A5" w:rsidRPr="006602A5" w:rsidRDefault="006602A5" w:rsidP="006602A5">
            <w:pPr>
              <w:widowControl w:val="0"/>
              <w:tabs>
                <w:tab w:val="left" w:pos="142"/>
              </w:tabs>
              <w:suppressAutoHyphens w:val="0"/>
              <w:spacing w:line="360" w:lineRule="auto"/>
              <w:ind w:left="720"/>
              <w:contextualSpacing/>
              <w:jc w:val="both"/>
              <w:outlineLvl w:val="3"/>
              <w:rPr>
                <w:b/>
                <w:i/>
                <w:color w:val="auto"/>
                <w:sz w:val="16"/>
                <w:szCs w:val="16"/>
              </w:rPr>
            </w:pPr>
          </w:p>
        </w:tc>
      </w:tr>
      <w:tr w:rsidR="002E1611" w:rsidRPr="00FE1213" w14:paraId="55A41050"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082D9042"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5703DC10" w14:textId="77777777" w:rsidR="002E1611" w:rsidRDefault="002E1611" w:rsidP="001529EC">
            <w:pPr>
              <w:jc w:val="both"/>
              <w:rPr>
                <w:color w:val="auto"/>
                <w:sz w:val="16"/>
                <w:szCs w:val="16"/>
              </w:rPr>
            </w:pPr>
          </w:p>
          <w:p w14:paraId="4A1E3278" w14:textId="77777777" w:rsidR="006602A5" w:rsidRDefault="006602A5" w:rsidP="001529EC">
            <w:pPr>
              <w:jc w:val="both"/>
              <w:rPr>
                <w:color w:val="auto"/>
                <w:sz w:val="16"/>
                <w:szCs w:val="16"/>
              </w:rPr>
            </w:pPr>
          </w:p>
          <w:p w14:paraId="03830B93" w14:textId="216A6425" w:rsidR="006602A5" w:rsidRDefault="006602A5" w:rsidP="001529EC">
            <w:pPr>
              <w:jc w:val="both"/>
              <w:rPr>
                <w:color w:val="auto"/>
                <w:sz w:val="16"/>
                <w:szCs w:val="16"/>
              </w:rPr>
            </w:pPr>
          </w:p>
          <w:p w14:paraId="0990AAAC" w14:textId="77777777" w:rsidR="001258A4" w:rsidRPr="00FE1213" w:rsidRDefault="001258A4" w:rsidP="001529EC">
            <w:pPr>
              <w:jc w:val="both"/>
              <w:rPr>
                <w:color w:val="auto"/>
                <w:sz w:val="16"/>
                <w:szCs w:val="16"/>
              </w:rPr>
            </w:pPr>
          </w:p>
          <w:p w14:paraId="555FC20B" w14:textId="77777777" w:rsidR="002E1611" w:rsidRPr="00FE1213" w:rsidRDefault="002E1611" w:rsidP="001529EC">
            <w:pPr>
              <w:jc w:val="both"/>
              <w:rPr>
                <w:color w:val="auto"/>
                <w:sz w:val="16"/>
                <w:szCs w:val="16"/>
              </w:rPr>
            </w:pPr>
          </w:p>
        </w:tc>
      </w:tr>
      <w:tr w:rsidR="002E1611" w:rsidRPr="00FE1213" w14:paraId="7234CB18"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1212B19F" w14:textId="77777777" w:rsidR="002E1611" w:rsidRPr="00202214" w:rsidRDefault="002E1611" w:rsidP="006602A5">
            <w:pPr>
              <w:spacing w:line="360" w:lineRule="auto"/>
              <w:jc w:val="both"/>
              <w:rPr>
                <w:rFonts w:cs="Verdana"/>
                <w:iCs/>
                <w:color w:val="auto"/>
                <w:sz w:val="16"/>
                <w:szCs w:val="16"/>
              </w:rPr>
            </w:pPr>
            <w:r w:rsidRPr="00202214">
              <w:rPr>
                <w:rFonts w:cs="Verdana"/>
                <w:iCs/>
                <w:color w:val="auto"/>
                <w:sz w:val="16"/>
                <w:szCs w:val="16"/>
              </w:rPr>
              <w:t xml:space="preserve">4.2.- O </w:t>
            </w:r>
            <w:r>
              <w:rPr>
                <w:rFonts w:cs="Verdana"/>
                <w:iCs/>
                <w:color w:val="auto"/>
                <w:sz w:val="16"/>
                <w:szCs w:val="16"/>
              </w:rPr>
              <w:t>PDI</w:t>
            </w:r>
            <w:r w:rsidRPr="00202214">
              <w:rPr>
                <w:rFonts w:cs="Verdana"/>
                <w:iCs/>
                <w:color w:val="auto"/>
                <w:sz w:val="16"/>
                <w:szCs w:val="16"/>
              </w:rPr>
              <w:t xml:space="preserve"> é suficiente e ten a dedicación necesaria para desenvolver as súas funcións de forma </w:t>
            </w:r>
            <w:r w:rsidR="006602A5">
              <w:rPr>
                <w:rFonts w:cs="Verdana"/>
                <w:iCs/>
                <w:color w:val="auto"/>
                <w:sz w:val="16"/>
                <w:szCs w:val="16"/>
              </w:rPr>
              <w:t>idónea</w:t>
            </w:r>
            <w:r w:rsidRPr="00202214">
              <w:rPr>
                <w:rFonts w:cs="Verdana"/>
                <w:iCs/>
                <w:color w:val="auto"/>
                <w:sz w:val="16"/>
                <w:szCs w:val="16"/>
              </w:rPr>
              <w:t>, considerando o número de estudantes en cada liña de investigación e a natureza e características do programa de doutoramento.</w:t>
            </w:r>
          </w:p>
        </w:tc>
      </w:tr>
      <w:tr w:rsidR="002E1611" w:rsidRPr="00FE1213" w14:paraId="0EEDD022"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6E60499B"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7EF4C31B" w14:textId="77777777" w:rsidR="002E1611" w:rsidRPr="00FE1213" w:rsidRDefault="002E1611" w:rsidP="006602A5">
            <w:pPr>
              <w:widowControl w:val="0"/>
              <w:numPr>
                <w:ilvl w:val="0"/>
                <w:numId w:val="6"/>
              </w:numPr>
              <w:tabs>
                <w:tab w:val="left" w:pos="142"/>
              </w:tabs>
              <w:suppressAutoHyphens w:val="0"/>
              <w:spacing w:line="360" w:lineRule="auto"/>
              <w:contextualSpacing/>
              <w:jc w:val="both"/>
              <w:outlineLvl w:val="3"/>
              <w:rPr>
                <w:color w:val="auto"/>
                <w:sz w:val="16"/>
                <w:szCs w:val="16"/>
              </w:rPr>
            </w:pPr>
            <w:r w:rsidRPr="00FE1213">
              <w:rPr>
                <w:color w:val="auto"/>
                <w:sz w:val="16"/>
                <w:szCs w:val="16"/>
              </w:rPr>
              <w:t xml:space="preserve">O </w:t>
            </w:r>
            <w:r>
              <w:rPr>
                <w:color w:val="auto"/>
                <w:sz w:val="16"/>
                <w:szCs w:val="16"/>
              </w:rPr>
              <w:t>PDI</w:t>
            </w:r>
            <w:r w:rsidRPr="00FE1213">
              <w:rPr>
                <w:color w:val="auto"/>
                <w:sz w:val="16"/>
                <w:szCs w:val="16"/>
              </w:rPr>
              <w:t xml:space="preserve"> é suficiente para desenvolver as funcións e</w:t>
            </w:r>
            <w:r>
              <w:rPr>
                <w:color w:val="auto"/>
                <w:sz w:val="16"/>
                <w:szCs w:val="16"/>
              </w:rPr>
              <w:t xml:space="preserve"> atender todos os estudantes.</w:t>
            </w:r>
          </w:p>
        </w:tc>
      </w:tr>
      <w:tr w:rsidR="002E1611" w:rsidRPr="00FE1213" w14:paraId="1FD27104"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54565C6D"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1024A4A8" w14:textId="77777777" w:rsidR="002E1611" w:rsidRDefault="002E1611" w:rsidP="001529EC">
            <w:pPr>
              <w:jc w:val="both"/>
              <w:rPr>
                <w:color w:val="auto"/>
                <w:sz w:val="16"/>
                <w:szCs w:val="16"/>
              </w:rPr>
            </w:pPr>
          </w:p>
          <w:p w14:paraId="68CD7973" w14:textId="77777777" w:rsidR="00F256E7" w:rsidRDefault="00F256E7" w:rsidP="00F256E7">
            <w:pPr>
              <w:jc w:val="both"/>
              <w:rPr>
                <w:color w:val="auto"/>
                <w:sz w:val="16"/>
                <w:szCs w:val="16"/>
              </w:rPr>
            </w:pPr>
          </w:p>
          <w:p w14:paraId="2DB9285D" w14:textId="77777777" w:rsidR="00F256E7" w:rsidRDefault="00F256E7" w:rsidP="00F256E7">
            <w:pPr>
              <w:jc w:val="both"/>
              <w:rPr>
                <w:color w:val="auto"/>
                <w:sz w:val="16"/>
                <w:szCs w:val="16"/>
              </w:rPr>
            </w:pPr>
          </w:p>
          <w:p w14:paraId="334E4DBB" w14:textId="77777777" w:rsidR="00F256E7" w:rsidRDefault="00F256E7" w:rsidP="00F256E7">
            <w:pPr>
              <w:jc w:val="both"/>
              <w:rPr>
                <w:color w:val="auto"/>
                <w:sz w:val="16"/>
                <w:szCs w:val="16"/>
              </w:rPr>
            </w:pPr>
          </w:p>
          <w:p w14:paraId="5E08BF85" w14:textId="77777777" w:rsidR="00F256E7" w:rsidRDefault="00F256E7" w:rsidP="00F256E7">
            <w:pPr>
              <w:jc w:val="both"/>
              <w:rPr>
                <w:color w:val="auto"/>
                <w:sz w:val="16"/>
                <w:szCs w:val="16"/>
              </w:rPr>
            </w:pPr>
          </w:p>
          <w:p w14:paraId="10A84130" w14:textId="77777777" w:rsidR="001E6CFF" w:rsidRDefault="001E6CFF" w:rsidP="00F256E7">
            <w:pPr>
              <w:jc w:val="both"/>
              <w:rPr>
                <w:i/>
                <w:color w:val="auto"/>
                <w:sz w:val="16"/>
                <w:szCs w:val="16"/>
              </w:rPr>
            </w:pPr>
            <w:r>
              <w:rPr>
                <w:i/>
                <w:color w:val="auto"/>
                <w:sz w:val="16"/>
                <w:szCs w:val="16"/>
              </w:rPr>
              <w:t>Mecanismos de reparto entre docentes e liñas de investigación para realizar as direccións de teses:</w:t>
            </w:r>
          </w:p>
          <w:p w14:paraId="21D9892F" w14:textId="77777777" w:rsidR="001E6CFF" w:rsidRDefault="001E6CFF" w:rsidP="00F256E7">
            <w:pPr>
              <w:jc w:val="both"/>
              <w:rPr>
                <w:i/>
                <w:color w:val="auto"/>
                <w:sz w:val="16"/>
                <w:szCs w:val="16"/>
              </w:rPr>
            </w:pPr>
          </w:p>
          <w:p w14:paraId="31709323" w14:textId="77777777" w:rsidR="001E6CFF" w:rsidRDefault="001E6CFF" w:rsidP="00F256E7">
            <w:pPr>
              <w:jc w:val="both"/>
              <w:rPr>
                <w:i/>
                <w:color w:val="auto"/>
                <w:sz w:val="16"/>
                <w:szCs w:val="16"/>
              </w:rPr>
            </w:pPr>
          </w:p>
          <w:p w14:paraId="46C96EFF" w14:textId="77777777" w:rsidR="001529EC" w:rsidRDefault="001529EC" w:rsidP="00F256E7">
            <w:pPr>
              <w:jc w:val="both"/>
              <w:rPr>
                <w:i/>
                <w:color w:val="auto"/>
                <w:sz w:val="16"/>
                <w:szCs w:val="16"/>
              </w:rPr>
            </w:pPr>
          </w:p>
          <w:p w14:paraId="38B3F8D7" w14:textId="77777777" w:rsidR="00F256E7" w:rsidRPr="00F256E7" w:rsidRDefault="00F256E7" w:rsidP="00F256E7">
            <w:pPr>
              <w:jc w:val="both"/>
              <w:rPr>
                <w:i/>
                <w:color w:val="auto"/>
                <w:sz w:val="16"/>
                <w:szCs w:val="16"/>
              </w:rPr>
            </w:pPr>
            <w:r w:rsidRPr="00F256E7">
              <w:rPr>
                <w:i/>
                <w:color w:val="auto"/>
                <w:sz w:val="16"/>
                <w:szCs w:val="16"/>
              </w:rPr>
              <w:t xml:space="preserve">Resultados de satisfacción en relación coa </w:t>
            </w:r>
            <w:r>
              <w:rPr>
                <w:i/>
                <w:color w:val="auto"/>
                <w:sz w:val="16"/>
                <w:szCs w:val="16"/>
              </w:rPr>
              <w:t>dirección e titorización das teses</w:t>
            </w:r>
            <w:r w:rsidRPr="00F256E7">
              <w:rPr>
                <w:i/>
                <w:color w:val="auto"/>
                <w:sz w:val="16"/>
                <w:szCs w:val="16"/>
              </w:rPr>
              <w:t>:</w:t>
            </w:r>
          </w:p>
          <w:p w14:paraId="6B5E1F87" w14:textId="77777777" w:rsidR="006602A5" w:rsidRDefault="006602A5" w:rsidP="001529EC">
            <w:pPr>
              <w:jc w:val="both"/>
              <w:rPr>
                <w:color w:val="auto"/>
                <w:sz w:val="16"/>
                <w:szCs w:val="16"/>
              </w:rPr>
            </w:pPr>
          </w:p>
          <w:p w14:paraId="14EC6C91" w14:textId="77777777" w:rsidR="006602A5" w:rsidRPr="00FE1213" w:rsidRDefault="006602A5" w:rsidP="001529EC">
            <w:pPr>
              <w:jc w:val="both"/>
              <w:rPr>
                <w:color w:val="auto"/>
                <w:sz w:val="16"/>
                <w:szCs w:val="16"/>
              </w:rPr>
            </w:pPr>
          </w:p>
          <w:p w14:paraId="4D0DA727" w14:textId="77777777" w:rsidR="002E1611" w:rsidRPr="00FE1213" w:rsidRDefault="002E1611" w:rsidP="001529EC">
            <w:pPr>
              <w:jc w:val="both"/>
              <w:rPr>
                <w:color w:val="auto"/>
                <w:sz w:val="16"/>
                <w:szCs w:val="16"/>
              </w:rPr>
            </w:pPr>
          </w:p>
        </w:tc>
      </w:tr>
      <w:tr w:rsidR="002E1611" w:rsidRPr="00FE1213" w14:paraId="12987E41"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674664DE"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lastRenderedPageBreak/>
              <w:t>4.3.- O programa de doutoramento conta con mecanismos de recoñecemento da labor de titorización e dirección de teses.</w:t>
            </w:r>
          </w:p>
        </w:tc>
      </w:tr>
      <w:tr w:rsidR="002E1611" w:rsidRPr="00FE1213" w14:paraId="0B6D5007"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7F3042C6"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797EAAD9" w14:textId="77777777" w:rsidR="002E1611" w:rsidRPr="002C23AC" w:rsidRDefault="002E1611" w:rsidP="002E1611">
            <w:pPr>
              <w:numPr>
                <w:ilvl w:val="0"/>
                <w:numId w:val="6"/>
              </w:numPr>
              <w:suppressAutoHyphens w:val="0"/>
              <w:spacing w:line="360" w:lineRule="auto"/>
              <w:contextualSpacing/>
              <w:jc w:val="both"/>
              <w:rPr>
                <w:color w:val="auto"/>
                <w:sz w:val="16"/>
                <w:szCs w:val="16"/>
              </w:rPr>
            </w:pPr>
            <w:r>
              <w:rPr>
                <w:rFonts w:cs="Verdana"/>
                <w:color w:val="auto"/>
                <w:sz w:val="16"/>
                <w:szCs w:val="16"/>
              </w:rPr>
              <w:t>Os</w:t>
            </w:r>
            <w:r w:rsidRPr="00FE1213">
              <w:rPr>
                <w:rFonts w:cs="Verdana"/>
                <w:color w:val="auto"/>
                <w:sz w:val="16"/>
                <w:szCs w:val="16"/>
              </w:rPr>
              <w:t xml:space="preserve"> mecanismos de recoñecemento do labor de titorización e dirección de teses que a institución ten posto en marcha a través da correspondente normativa.</w:t>
            </w:r>
          </w:p>
        </w:tc>
      </w:tr>
      <w:tr w:rsidR="002E1611" w:rsidRPr="00FE1213" w14:paraId="57589B3A"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7BA3E67E"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59CE7AB0" w14:textId="77777777" w:rsidR="002E1611" w:rsidRDefault="002E1611" w:rsidP="001529EC">
            <w:pPr>
              <w:jc w:val="both"/>
              <w:rPr>
                <w:color w:val="auto"/>
                <w:sz w:val="16"/>
                <w:szCs w:val="16"/>
              </w:rPr>
            </w:pPr>
          </w:p>
          <w:p w14:paraId="6145A926" w14:textId="77777777" w:rsidR="006602A5" w:rsidRDefault="006602A5" w:rsidP="001529EC">
            <w:pPr>
              <w:jc w:val="both"/>
              <w:rPr>
                <w:color w:val="auto"/>
                <w:sz w:val="16"/>
                <w:szCs w:val="16"/>
              </w:rPr>
            </w:pPr>
          </w:p>
          <w:p w14:paraId="4876F045" w14:textId="77777777" w:rsidR="00F256E7" w:rsidRDefault="00F256E7" w:rsidP="001529EC">
            <w:pPr>
              <w:jc w:val="both"/>
              <w:rPr>
                <w:color w:val="auto"/>
                <w:sz w:val="16"/>
                <w:szCs w:val="16"/>
              </w:rPr>
            </w:pPr>
          </w:p>
          <w:p w14:paraId="15EC5C43" w14:textId="77777777" w:rsidR="00F256E7" w:rsidRDefault="00F256E7" w:rsidP="001529EC">
            <w:pPr>
              <w:jc w:val="both"/>
              <w:rPr>
                <w:color w:val="auto"/>
                <w:sz w:val="16"/>
                <w:szCs w:val="16"/>
              </w:rPr>
            </w:pPr>
          </w:p>
          <w:p w14:paraId="279C3DF9" w14:textId="77777777" w:rsidR="00F256E7" w:rsidRDefault="00F256E7" w:rsidP="001529EC">
            <w:pPr>
              <w:jc w:val="both"/>
              <w:rPr>
                <w:color w:val="auto"/>
                <w:sz w:val="16"/>
                <w:szCs w:val="16"/>
              </w:rPr>
            </w:pPr>
          </w:p>
          <w:p w14:paraId="300245CF" w14:textId="77777777" w:rsidR="00F256E7" w:rsidRPr="00FE1213" w:rsidRDefault="00F256E7" w:rsidP="001529EC">
            <w:pPr>
              <w:jc w:val="both"/>
              <w:rPr>
                <w:color w:val="auto"/>
                <w:sz w:val="16"/>
                <w:szCs w:val="16"/>
              </w:rPr>
            </w:pPr>
          </w:p>
          <w:p w14:paraId="623CF38F" w14:textId="77777777" w:rsidR="002E1611" w:rsidRPr="00FE1213" w:rsidRDefault="002E1611" w:rsidP="001529EC">
            <w:pPr>
              <w:jc w:val="both"/>
              <w:rPr>
                <w:color w:val="auto"/>
                <w:sz w:val="16"/>
                <w:szCs w:val="16"/>
              </w:rPr>
            </w:pPr>
          </w:p>
        </w:tc>
      </w:tr>
      <w:tr w:rsidR="002E1611" w:rsidRPr="00FE1213" w14:paraId="48267553"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7D47D795"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4.4.- O grao de internacionalización do programa: a participación de expertos internacionais nas comisións de seguimento e tribunais de teses é axeitada segundo o ámbito científico do programa.</w:t>
            </w:r>
          </w:p>
        </w:tc>
      </w:tr>
      <w:tr w:rsidR="002E1611" w:rsidRPr="00FE1213" w14:paraId="7B164A5E"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066FD749"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0BA2AEBD" w14:textId="77777777" w:rsidR="002E1611" w:rsidRPr="00FE1213" w:rsidRDefault="002E1611" w:rsidP="002E1611">
            <w:pPr>
              <w:numPr>
                <w:ilvl w:val="0"/>
                <w:numId w:val="6"/>
              </w:numPr>
              <w:suppressAutoHyphens w:val="0"/>
              <w:spacing w:line="360" w:lineRule="auto"/>
              <w:contextualSpacing/>
              <w:jc w:val="both"/>
              <w:rPr>
                <w:color w:val="auto"/>
                <w:sz w:val="16"/>
                <w:szCs w:val="16"/>
              </w:rPr>
            </w:pPr>
            <w:r>
              <w:rPr>
                <w:rFonts w:cs="Verdana"/>
                <w:color w:val="auto"/>
                <w:sz w:val="16"/>
                <w:szCs w:val="16"/>
              </w:rPr>
              <w:t xml:space="preserve">O </w:t>
            </w:r>
            <w:r w:rsidRPr="00FE1213">
              <w:rPr>
                <w:rFonts w:cs="Verdana"/>
                <w:color w:val="auto"/>
                <w:sz w:val="16"/>
                <w:szCs w:val="16"/>
              </w:rPr>
              <w:t>grao de internacionalización do programa analizarase a partir de datos como o grao de participación de expertos internacionais nas comisión</w:t>
            </w:r>
            <w:r>
              <w:rPr>
                <w:rFonts w:cs="Verdana"/>
                <w:color w:val="auto"/>
                <w:sz w:val="16"/>
                <w:szCs w:val="16"/>
              </w:rPr>
              <w:t>s de seguimento</w:t>
            </w:r>
            <w:r w:rsidRPr="00FE1213">
              <w:rPr>
                <w:rFonts w:cs="Verdana"/>
                <w:color w:val="auto"/>
                <w:sz w:val="16"/>
                <w:szCs w:val="16"/>
              </w:rPr>
              <w:t xml:space="preserve"> e nos tribunais de teses. Valorarase o número de colaboracións e a estabilidade no tempo das ditas colaboracións.</w:t>
            </w:r>
          </w:p>
        </w:tc>
      </w:tr>
      <w:tr w:rsidR="002E1611" w:rsidRPr="00FE1213" w14:paraId="3D70F503"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213003D1" w14:textId="77777777" w:rsidR="002E1611" w:rsidRPr="00FE1213" w:rsidRDefault="002E1611" w:rsidP="001529EC">
            <w:pPr>
              <w:jc w:val="both"/>
              <w:rPr>
                <w:rFonts w:cs="Verdana"/>
                <w:b/>
                <w:bCs/>
                <w:iCs/>
                <w:color w:val="auto"/>
                <w:sz w:val="16"/>
                <w:szCs w:val="16"/>
              </w:rPr>
            </w:pPr>
            <w:r w:rsidRPr="00FE1213">
              <w:rPr>
                <w:rFonts w:cs="Verdana"/>
                <w:b/>
                <w:bCs/>
                <w:iCs/>
                <w:color w:val="auto"/>
                <w:sz w:val="16"/>
                <w:szCs w:val="16"/>
              </w:rPr>
              <w:t>Reflexión/comentarios que xustifiquen a valoración:</w:t>
            </w:r>
          </w:p>
          <w:p w14:paraId="4A0F3294" w14:textId="77777777" w:rsidR="002E1611" w:rsidRDefault="002E1611" w:rsidP="001529EC">
            <w:pPr>
              <w:jc w:val="both"/>
              <w:rPr>
                <w:color w:val="auto"/>
                <w:sz w:val="16"/>
                <w:szCs w:val="16"/>
              </w:rPr>
            </w:pPr>
          </w:p>
          <w:p w14:paraId="441446CF" w14:textId="77777777" w:rsidR="00555F1A" w:rsidRDefault="00555F1A" w:rsidP="001529EC">
            <w:pPr>
              <w:jc w:val="both"/>
              <w:rPr>
                <w:color w:val="auto"/>
                <w:sz w:val="16"/>
                <w:szCs w:val="16"/>
              </w:rPr>
            </w:pPr>
          </w:p>
          <w:p w14:paraId="58ED5461" w14:textId="77777777" w:rsidR="00555F1A" w:rsidRPr="00FE1213" w:rsidRDefault="00555F1A" w:rsidP="001529EC">
            <w:pPr>
              <w:jc w:val="both"/>
              <w:rPr>
                <w:color w:val="auto"/>
                <w:sz w:val="16"/>
                <w:szCs w:val="16"/>
              </w:rPr>
            </w:pPr>
          </w:p>
          <w:p w14:paraId="23CAFDA2" w14:textId="77777777" w:rsidR="002E1611" w:rsidRPr="00FE1213" w:rsidRDefault="002E1611" w:rsidP="001529EC">
            <w:pPr>
              <w:jc w:val="both"/>
              <w:rPr>
                <w:color w:val="auto"/>
                <w:sz w:val="16"/>
                <w:szCs w:val="16"/>
              </w:rPr>
            </w:pPr>
          </w:p>
        </w:tc>
      </w:tr>
      <w:tr w:rsidR="002E1611" w:rsidRPr="00FE1213" w14:paraId="53E1AC06"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317440AB" w14:textId="77777777" w:rsidR="002E1611" w:rsidRPr="00202214" w:rsidRDefault="002E1611" w:rsidP="00555F1A">
            <w:pPr>
              <w:spacing w:line="360" w:lineRule="auto"/>
              <w:jc w:val="both"/>
              <w:rPr>
                <w:rFonts w:cs="Verdana"/>
                <w:iCs/>
                <w:color w:val="auto"/>
                <w:sz w:val="16"/>
                <w:szCs w:val="16"/>
              </w:rPr>
            </w:pPr>
            <w:r w:rsidRPr="00202214">
              <w:rPr>
                <w:rFonts w:cs="Verdana"/>
                <w:iCs/>
                <w:color w:val="auto"/>
                <w:sz w:val="16"/>
                <w:szCs w:val="16"/>
              </w:rPr>
              <w:t>4.5.- O persoal de apoio que participa no desenvolvemento do programa é suficiente e adecuado en función das características d</w:t>
            </w:r>
            <w:r w:rsidR="00555F1A">
              <w:rPr>
                <w:rFonts w:cs="Verdana"/>
                <w:iCs/>
                <w:color w:val="auto"/>
                <w:sz w:val="16"/>
                <w:szCs w:val="16"/>
              </w:rPr>
              <w:t>este</w:t>
            </w:r>
            <w:r w:rsidRPr="00202214">
              <w:rPr>
                <w:rFonts w:cs="Verdana"/>
                <w:iCs/>
                <w:color w:val="auto"/>
                <w:sz w:val="16"/>
                <w:szCs w:val="16"/>
              </w:rPr>
              <w:t xml:space="preserve"> e do número de estudantes matriculados.</w:t>
            </w:r>
          </w:p>
        </w:tc>
      </w:tr>
      <w:tr w:rsidR="002E1611" w:rsidRPr="00FE1213" w14:paraId="66529FE6"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13913C19"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45BB3D5C" w14:textId="77777777" w:rsidR="002E1611" w:rsidRPr="00D22FD7" w:rsidRDefault="002E1611" w:rsidP="002E1611">
            <w:pPr>
              <w:numPr>
                <w:ilvl w:val="0"/>
                <w:numId w:val="6"/>
              </w:numPr>
              <w:suppressAutoHyphens w:val="0"/>
              <w:spacing w:line="360" w:lineRule="auto"/>
              <w:contextualSpacing/>
              <w:jc w:val="both"/>
              <w:rPr>
                <w:color w:val="auto"/>
                <w:sz w:val="16"/>
                <w:szCs w:val="16"/>
              </w:rPr>
            </w:pPr>
            <w:r>
              <w:rPr>
                <w:rFonts w:cs="Verdana"/>
                <w:color w:val="auto"/>
                <w:sz w:val="16"/>
                <w:szCs w:val="16"/>
              </w:rPr>
              <w:t xml:space="preserve">O </w:t>
            </w:r>
            <w:r w:rsidRPr="00FE1213">
              <w:rPr>
                <w:rFonts w:cs="Verdana"/>
                <w:color w:val="auto"/>
                <w:sz w:val="16"/>
                <w:szCs w:val="16"/>
              </w:rPr>
              <w:t>persoal de apoio é suficiente para desenvolver as función</w:t>
            </w:r>
            <w:r w:rsidR="00555F1A">
              <w:rPr>
                <w:rFonts w:cs="Verdana"/>
                <w:color w:val="auto"/>
                <w:sz w:val="16"/>
                <w:szCs w:val="16"/>
              </w:rPr>
              <w:t xml:space="preserve">s e atender </w:t>
            </w:r>
            <w:r w:rsidRPr="00FE1213">
              <w:rPr>
                <w:rFonts w:cs="Verdana"/>
                <w:color w:val="auto"/>
                <w:sz w:val="16"/>
                <w:szCs w:val="16"/>
              </w:rPr>
              <w:t>o persoal docente e</w:t>
            </w:r>
            <w:r w:rsidR="00555F1A">
              <w:rPr>
                <w:rFonts w:cs="Verdana"/>
                <w:color w:val="auto"/>
                <w:sz w:val="16"/>
                <w:szCs w:val="16"/>
              </w:rPr>
              <w:t xml:space="preserve"> os</w:t>
            </w:r>
            <w:r w:rsidRPr="00FE1213">
              <w:rPr>
                <w:rFonts w:cs="Verdana"/>
                <w:color w:val="auto"/>
                <w:sz w:val="16"/>
                <w:szCs w:val="16"/>
              </w:rPr>
              <w:t xml:space="preserve"> estudantes do programa.</w:t>
            </w:r>
          </w:p>
          <w:p w14:paraId="3B2DC7B1" w14:textId="77777777" w:rsidR="002E1611" w:rsidRPr="002C23AC" w:rsidRDefault="002E1611" w:rsidP="002E1611">
            <w:pPr>
              <w:numPr>
                <w:ilvl w:val="0"/>
                <w:numId w:val="6"/>
              </w:numPr>
              <w:suppressAutoHyphens w:val="0"/>
              <w:spacing w:line="360" w:lineRule="auto"/>
              <w:contextualSpacing/>
              <w:jc w:val="both"/>
              <w:rPr>
                <w:color w:val="auto"/>
                <w:sz w:val="16"/>
                <w:szCs w:val="16"/>
              </w:rPr>
            </w:pPr>
            <w:r w:rsidRPr="00A46C8B">
              <w:rPr>
                <w:color w:val="auto"/>
                <w:sz w:val="16"/>
                <w:szCs w:val="16"/>
              </w:rPr>
              <w:t>A institución ofrece oportunidades ao persoal</w:t>
            </w:r>
            <w:r>
              <w:rPr>
                <w:color w:val="auto"/>
                <w:sz w:val="16"/>
                <w:szCs w:val="16"/>
              </w:rPr>
              <w:t xml:space="preserve"> de apoio</w:t>
            </w:r>
            <w:r w:rsidRPr="00A46C8B">
              <w:rPr>
                <w:color w:val="auto"/>
                <w:sz w:val="16"/>
                <w:szCs w:val="16"/>
              </w:rPr>
              <w:t xml:space="preserve"> para actualizarse e continuar coa súa formación co obxectivo de mellorar a actividade docente</w:t>
            </w:r>
            <w:r>
              <w:rPr>
                <w:color w:val="auto"/>
                <w:sz w:val="16"/>
                <w:szCs w:val="16"/>
              </w:rPr>
              <w:t>.</w:t>
            </w:r>
          </w:p>
        </w:tc>
      </w:tr>
      <w:tr w:rsidR="002E1611" w:rsidRPr="00FE1213" w14:paraId="247201FE"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0ACD2927" w14:textId="77777777" w:rsidR="002E1611" w:rsidRDefault="002E1611" w:rsidP="001529EC">
            <w:pPr>
              <w:jc w:val="both"/>
              <w:rPr>
                <w:rFonts w:cs="Verdana"/>
                <w:b/>
                <w:bCs/>
                <w:iCs/>
                <w:color w:val="auto"/>
                <w:sz w:val="16"/>
                <w:szCs w:val="16"/>
              </w:rPr>
            </w:pPr>
            <w:r w:rsidRPr="00FE1213">
              <w:rPr>
                <w:rFonts w:cs="Verdana"/>
                <w:b/>
                <w:bCs/>
                <w:iCs/>
                <w:color w:val="auto"/>
                <w:sz w:val="16"/>
                <w:szCs w:val="16"/>
              </w:rPr>
              <w:t>Reflexión/comentarios que xustifiquen a valoración:</w:t>
            </w:r>
          </w:p>
          <w:p w14:paraId="7BB07489" w14:textId="77777777" w:rsidR="00555F1A" w:rsidRDefault="00555F1A" w:rsidP="001529EC">
            <w:pPr>
              <w:jc w:val="both"/>
              <w:rPr>
                <w:rFonts w:cs="Verdana"/>
                <w:b/>
                <w:bCs/>
                <w:iCs/>
                <w:color w:val="auto"/>
                <w:sz w:val="16"/>
                <w:szCs w:val="16"/>
              </w:rPr>
            </w:pPr>
          </w:p>
          <w:p w14:paraId="3B73B4E4" w14:textId="77777777" w:rsidR="00555F1A" w:rsidRPr="00851E82" w:rsidRDefault="00555F1A" w:rsidP="001529EC">
            <w:pPr>
              <w:jc w:val="both"/>
              <w:rPr>
                <w:rFonts w:cs="Verdana"/>
                <w:b/>
                <w:bCs/>
                <w:iCs/>
                <w:color w:val="auto"/>
                <w:sz w:val="16"/>
                <w:szCs w:val="16"/>
              </w:rPr>
            </w:pPr>
          </w:p>
          <w:p w14:paraId="1B3556F9" w14:textId="4708606D"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 xml:space="preserve">O Servizo de Xestión de Estudos de </w:t>
            </w:r>
            <w:proofErr w:type="spellStart"/>
            <w:r w:rsidRPr="00851E82">
              <w:rPr>
                <w:rFonts w:cs="Verdana"/>
                <w:bCs/>
                <w:iCs/>
                <w:color w:val="auto"/>
                <w:sz w:val="16"/>
                <w:szCs w:val="16"/>
              </w:rPr>
              <w:t>Posgrao</w:t>
            </w:r>
            <w:proofErr w:type="spellEnd"/>
            <w:r w:rsidRPr="00851E82">
              <w:rPr>
                <w:rFonts w:cs="Verdana"/>
                <w:bCs/>
                <w:iCs/>
                <w:color w:val="auto"/>
                <w:sz w:val="16"/>
                <w:szCs w:val="16"/>
              </w:rPr>
              <w:t xml:space="preserve"> (SXEP) proporciona apoio administrativo á Eido, coordina a xestión administrativa das Áreas Académicas de </w:t>
            </w:r>
            <w:proofErr w:type="spellStart"/>
            <w:r w:rsidRPr="00851E82">
              <w:rPr>
                <w:rFonts w:cs="Verdana"/>
                <w:bCs/>
                <w:iCs/>
                <w:color w:val="auto"/>
                <w:sz w:val="16"/>
                <w:szCs w:val="16"/>
              </w:rPr>
              <w:t>Posgrao</w:t>
            </w:r>
            <w:proofErr w:type="spellEnd"/>
            <w:r w:rsidRPr="00851E82">
              <w:rPr>
                <w:rFonts w:cs="Verdana"/>
                <w:bCs/>
                <w:iCs/>
                <w:color w:val="auto"/>
                <w:sz w:val="16"/>
                <w:szCs w:val="16"/>
              </w:rPr>
              <w:t xml:space="preserve"> (AAP), da apoio á tramitación das teses de doutoramento e realiza as funcións atribuídas á administración dun centro en canto ao Sistema de Garantía de Calidade.</w:t>
            </w:r>
          </w:p>
          <w:p w14:paraId="68564EAB" w14:textId="59F98927" w:rsidR="00851E82" w:rsidRPr="00851E82" w:rsidRDefault="00851E82" w:rsidP="00851E82">
            <w:pPr>
              <w:spacing w:line="360" w:lineRule="auto"/>
              <w:jc w:val="both"/>
              <w:rPr>
                <w:rFonts w:cs="Verdana"/>
                <w:bCs/>
                <w:iCs/>
                <w:color w:val="auto"/>
                <w:sz w:val="16"/>
                <w:szCs w:val="16"/>
              </w:rPr>
            </w:pPr>
            <w:r>
              <w:rPr>
                <w:rFonts w:cs="Verdana"/>
                <w:bCs/>
                <w:iCs/>
                <w:color w:val="auto"/>
                <w:sz w:val="16"/>
                <w:szCs w:val="16"/>
              </w:rPr>
              <w:t>A</w:t>
            </w:r>
            <w:r w:rsidRPr="00851E82">
              <w:rPr>
                <w:rFonts w:cs="Verdana"/>
                <w:bCs/>
                <w:iCs/>
                <w:color w:val="auto"/>
                <w:sz w:val="16"/>
                <w:szCs w:val="16"/>
              </w:rPr>
              <w:t xml:space="preserve">s AAP proporcionan apoio administrativo aos programas de doutoramento asignados (así como aos </w:t>
            </w:r>
            <w:proofErr w:type="spellStart"/>
            <w:r w:rsidRPr="00851E82">
              <w:rPr>
                <w:rFonts w:cs="Verdana"/>
                <w:bCs/>
                <w:iCs/>
                <w:color w:val="auto"/>
                <w:sz w:val="16"/>
                <w:szCs w:val="16"/>
              </w:rPr>
              <w:t>mestrados</w:t>
            </w:r>
            <w:proofErr w:type="spellEnd"/>
            <w:r w:rsidRPr="00851E82">
              <w:rPr>
                <w:rFonts w:cs="Verdana"/>
                <w:bCs/>
                <w:iCs/>
                <w:color w:val="auto"/>
                <w:sz w:val="16"/>
                <w:szCs w:val="16"/>
              </w:rPr>
              <w:t xml:space="preserve"> desa mesma área). Na actualidade hai 6 destas unidades específicas de </w:t>
            </w:r>
            <w:proofErr w:type="spellStart"/>
            <w:r w:rsidRPr="00851E82">
              <w:rPr>
                <w:rFonts w:cs="Verdana"/>
                <w:bCs/>
                <w:iCs/>
                <w:color w:val="auto"/>
                <w:sz w:val="16"/>
                <w:szCs w:val="16"/>
              </w:rPr>
              <w:t>posgrao</w:t>
            </w:r>
            <w:proofErr w:type="spellEnd"/>
            <w:r w:rsidRPr="00851E82">
              <w:rPr>
                <w:rFonts w:cs="Verdana"/>
                <w:bCs/>
                <w:iCs/>
                <w:color w:val="auto"/>
                <w:sz w:val="16"/>
                <w:szCs w:val="16"/>
              </w:rPr>
              <w:t>, máis outras dúas que aínda manteñen a xestión dual (</w:t>
            </w:r>
            <w:proofErr w:type="spellStart"/>
            <w:r w:rsidRPr="00851E82">
              <w:rPr>
                <w:rFonts w:cs="Verdana"/>
                <w:bCs/>
                <w:iCs/>
                <w:color w:val="auto"/>
                <w:sz w:val="16"/>
                <w:szCs w:val="16"/>
              </w:rPr>
              <w:t>grao+posgrao</w:t>
            </w:r>
            <w:proofErr w:type="spellEnd"/>
            <w:r w:rsidRPr="00851E82">
              <w:rPr>
                <w:rFonts w:cs="Verdana"/>
                <w:bCs/>
                <w:iCs/>
                <w:color w:val="auto"/>
                <w:sz w:val="16"/>
                <w:szCs w:val="16"/>
              </w:rPr>
              <w:t>). Estas unidades son tamén as responsables das tarefas de información e xestión do expediente do estudantado, en primeira instancia. Tamén proporcionan apoio administrativo á coordinación dos programas. No caso de que xurdan solicitudes ou situacións extraordinarias son trasladadas ao SXEP para a súa resolución.</w:t>
            </w:r>
          </w:p>
          <w:p w14:paraId="5214E983"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O SXEP convoca, con carácter ordinario, dúas veces cada curso ás AAP: unha previa á convocatoria de matrícula, como preparación desta e outra despois de realizada a matrícula, para revisión e coordinación das respostas ás incidencias detectadas. Con carácter extraordinario convócanse tantas reunións como resulten necesarias, tanto xerais como cunha ou varias AAP afectadas por unha determinada situación.</w:t>
            </w:r>
          </w:p>
          <w:p w14:paraId="074F15F1"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Nestas reunións recóllense tamén as necesidades de formación, tanto detectadas polo SXEP (cambios normativos, novas habilidades, idiomas, etc.) como polas propias AAP (habilidades ofimáticas, normativa, uso de novas aplicacións informáticas, etc.).</w:t>
            </w:r>
          </w:p>
          <w:p w14:paraId="00097FBE"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lastRenderedPageBreak/>
              <w:t>Destas necesidades de formación se desenvolven directamente polo SXEP aquelas relativas a novas utilidades informáticas, e se trasladan á Xerencia aquelas que requiren a organización de cursos máis formais. Esta decide sobre todas as actividades propostas polos distintos Servizos, asesorada por unha comisión de formación, paritaria coa representación sindical.</w:t>
            </w:r>
          </w:p>
          <w:p w14:paraId="0776508D"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A maiores, a EGAP (Escola Galega de Administración Pública) realiza convocatorias anuais de cursos para PAS das universidades galegas enmarcados nos seguintes grandes bloques:</w:t>
            </w:r>
          </w:p>
          <w:p w14:paraId="60FCF15C"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Réxime xurídico e actividade contable das administración públicas</w:t>
            </w:r>
          </w:p>
          <w:p w14:paraId="62C4507F"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Comunicación, organización do traballo e mellora das habilidades</w:t>
            </w:r>
          </w:p>
          <w:p w14:paraId="20510C5A"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Administración electrónica, protección de datos e calidade administrativa</w:t>
            </w:r>
          </w:p>
          <w:p w14:paraId="6053A7F8"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Lingua galega</w:t>
            </w:r>
          </w:p>
          <w:p w14:paraId="045FB5AE"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Portal de idiomas</w:t>
            </w:r>
          </w:p>
          <w:p w14:paraId="66C98CDB"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 xml:space="preserve">Plan </w:t>
            </w:r>
            <w:proofErr w:type="spellStart"/>
            <w:r w:rsidRPr="00851E82">
              <w:rPr>
                <w:rFonts w:cs="Verdana"/>
                <w:bCs/>
                <w:iCs/>
                <w:color w:val="auto"/>
                <w:sz w:val="16"/>
                <w:szCs w:val="16"/>
              </w:rPr>
              <w:t>ofimático</w:t>
            </w:r>
            <w:proofErr w:type="spellEnd"/>
            <w:r w:rsidRPr="00851E82">
              <w:rPr>
                <w:rFonts w:cs="Verdana"/>
                <w:bCs/>
                <w:iCs/>
                <w:color w:val="auto"/>
                <w:sz w:val="16"/>
                <w:szCs w:val="16"/>
              </w:rPr>
              <w:t xml:space="preserve"> de Galicia</w:t>
            </w:r>
          </w:p>
          <w:p w14:paraId="60EF51E3" w14:textId="5D2D93AF" w:rsidR="00555F1A"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 xml:space="preserve">Estas actividades de formación se organizan tanto na modalidade de </w:t>
            </w:r>
            <w:proofErr w:type="spellStart"/>
            <w:r w:rsidRPr="00851E82">
              <w:rPr>
                <w:rFonts w:cs="Verdana"/>
                <w:bCs/>
                <w:iCs/>
                <w:color w:val="auto"/>
                <w:sz w:val="16"/>
                <w:szCs w:val="16"/>
              </w:rPr>
              <w:t>teleformación</w:t>
            </w:r>
            <w:proofErr w:type="spellEnd"/>
            <w:r w:rsidRPr="00851E82">
              <w:rPr>
                <w:rFonts w:cs="Verdana"/>
                <w:bCs/>
                <w:iCs/>
                <w:color w:val="auto"/>
                <w:sz w:val="16"/>
                <w:szCs w:val="16"/>
              </w:rPr>
              <w:t xml:space="preserve">, </w:t>
            </w:r>
            <w:proofErr w:type="spellStart"/>
            <w:r w:rsidRPr="00851E82">
              <w:rPr>
                <w:rFonts w:cs="Verdana"/>
                <w:bCs/>
                <w:iCs/>
                <w:color w:val="auto"/>
                <w:sz w:val="16"/>
                <w:szCs w:val="16"/>
              </w:rPr>
              <w:t>telepresenza</w:t>
            </w:r>
            <w:proofErr w:type="spellEnd"/>
            <w:r w:rsidRPr="00851E82">
              <w:rPr>
                <w:rFonts w:cs="Verdana"/>
                <w:bCs/>
                <w:iCs/>
                <w:color w:val="auto"/>
                <w:sz w:val="16"/>
                <w:szCs w:val="16"/>
              </w:rPr>
              <w:t xml:space="preserve">, </w:t>
            </w:r>
            <w:proofErr w:type="spellStart"/>
            <w:r w:rsidRPr="00851E82">
              <w:rPr>
                <w:rFonts w:cs="Verdana"/>
                <w:bCs/>
                <w:iCs/>
                <w:color w:val="auto"/>
                <w:sz w:val="16"/>
                <w:szCs w:val="16"/>
              </w:rPr>
              <w:t>autoformación</w:t>
            </w:r>
            <w:proofErr w:type="spellEnd"/>
            <w:r w:rsidRPr="00851E82">
              <w:rPr>
                <w:rFonts w:cs="Verdana"/>
                <w:bCs/>
                <w:iCs/>
                <w:color w:val="auto"/>
                <w:sz w:val="16"/>
                <w:szCs w:val="16"/>
              </w:rPr>
              <w:t xml:space="preserve"> e docencia presencial.</w:t>
            </w:r>
          </w:p>
          <w:p w14:paraId="5825611B" w14:textId="77777777" w:rsidR="000A791C" w:rsidRDefault="000A791C" w:rsidP="001529EC">
            <w:pPr>
              <w:jc w:val="both"/>
              <w:rPr>
                <w:rFonts w:cs="Verdana"/>
                <w:bCs/>
                <w:i/>
                <w:iCs/>
                <w:color w:val="auto"/>
                <w:sz w:val="16"/>
                <w:szCs w:val="16"/>
              </w:rPr>
            </w:pPr>
          </w:p>
          <w:p w14:paraId="2D0B3B60" w14:textId="77777777" w:rsidR="001529EC" w:rsidRPr="00FE1213" w:rsidRDefault="001529EC" w:rsidP="001529EC">
            <w:pPr>
              <w:jc w:val="both"/>
              <w:rPr>
                <w:rFonts w:cs="Verdana"/>
                <w:bCs/>
                <w:i/>
                <w:iCs/>
                <w:color w:val="auto"/>
                <w:sz w:val="16"/>
                <w:szCs w:val="16"/>
              </w:rPr>
            </w:pPr>
          </w:p>
          <w:p w14:paraId="22F1A14D" w14:textId="77777777" w:rsidR="002E1611" w:rsidRPr="00A27865" w:rsidRDefault="00A27865" w:rsidP="001529EC">
            <w:pPr>
              <w:jc w:val="both"/>
              <w:rPr>
                <w:i/>
                <w:color w:val="auto"/>
                <w:sz w:val="16"/>
                <w:szCs w:val="16"/>
              </w:rPr>
            </w:pPr>
            <w:r w:rsidRPr="00A27865">
              <w:rPr>
                <w:i/>
                <w:color w:val="auto"/>
                <w:sz w:val="16"/>
                <w:szCs w:val="16"/>
              </w:rPr>
              <w:t>Resultados de satisfacción en relación co</w:t>
            </w:r>
            <w:r>
              <w:rPr>
                <w:i/>
                <w:color w:val="auto"/>
                <w:sz w:val="16"/>
                <w:szCs w:val="16"/>
              </w:rPr>
              <w:t xml:space="preserve"> persoal de apoio (administración e servizos)</w:t>
            </w:r>
            <w:r w:rsidRPr="00A27865">
              <w:rPr>
                <w:i/>
                <w:color w:val="auto"/>
                <w:sz w:val="16"/>
                <w:szCs w:val="16"/>
              </w:rPr>
              <w:t>:</w:t>
            </w:r>
          </w:p>
          <w:p w14:paraId="2AC5CF21" w14:textId="77777777" w:rsidR="00A27865" w:rsidRDefault="00A27865" w:rsidP="001529EC">
            <w:pPr>
              <w:jc w:val="both"/>
              <w:rPr>
                <w:color w:val="auto"/>
                <w:sz w:val="16"/>
                <w:szCs w:val="16"/>
              </w:rPr>
            </w:pPr>
          </w:p>
          <w:p w14:paraId="33FF9208" w14:textId="77777777" w:rsidR="00A27865" w:rsidRDefault="00A27865" w:rsidP="001529EC">
            <w:pPr>
              <w:jc w:val="both"/>
              <w:rPr>
                <w:color w:val="auto"/>
                <w:sz w:val="16"/>
                <w:szCs w:val="16"/>
              </w:rPr>
            </w:pPr>
          </w:p>
          <w:p w14:paraId="5DE63121" w14:textId="77777777" w:rsidR="00851E82" w:rsidRDefault="00851E82" w:rsidP="001529EC">
            <w:pPr>
              <w:jc w:val="both"/>
              <w:rPr>
                <w:color w:val="auto"/>
                <w:sz w:val="16"/>
                <w:szCs w:val="16"/>
              </w:rPr>
            </w:pPr>
          </w:p>
          <w:p w14:paraId="34D8237A" w14:textId="77777777" w:rsidR="00851E82" w:rsidRDefault="00851E82" w:rsidP="001529EC">
            <w:pPr>
              <w:jc w:val="both"/>
              <w:rPr>
                <w:color w:val="auto"/>
                <w:sz w:val="16"/>
                <w:szCs w:val="16"/>
              </w:rPr>
            </w:pPr>
          </w:p>
          <w:p w14:paraId="01A7FBC2" w14:textId="30046D0C" w:rsidR="00851E82" w:rsidRPr="00FE1213" w:rsidRDefault="00851E82" w:rsidP="001529EC">
            <w:pPr>
              <w:jc w:val="both"/>
              <w:rPr>
                <w:color w:val="auto"/>
                <w:sz w:val="16"/>
                <w:szCs w:val="16"/>
              </w:rPr>
            </w:pPr>
          </w:p>
        </w:tc>
      </w:tr>
      <w:tr w:rsidR="00E754E1" w:rsidRPr="00FE1213" w14:paraId="3BEA529E"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44C32FD0" w14:textId="77777777" w:rsidR="00E754E1" w:rsidRDefault="00E754E1" w:rsidP="00E754E1">
            <w:pPr>
              <w:spacing w:line="360" w:lineRule="auto"/>
              <w:jc w:val="both"/>
              <w:rPr>
                <w:rFonts w:cs="Verdana"/>
                <w:b/>
                <w:bCs/>
                <w:iCs/>
                <w:color w:val="auto"/>
                <w:sz w:val="16"/>
                <w:szCs w:val="16"/>
              </w:rPr>
            </w:pPr>
          </w:p>
          <w:p w14:paraId="0F0E08EF" w14:textId="77777777" w:rsidR="00E754E1" w:rsidRPr="008F330E" w:rsidRDefault="00E754E1" w:rsidP="00E754E1">
            <w:pPr>
              <w:spacing w:line="360" w:lineRule="auto"/>
              <w:jc w:val="both"/>
              <w:rPr>
                <w:rFonts w:cs="Verdana"/>
                <w:b/>
                <w:bCs/>
                <w:iCs/>
                <w:color w:val="auto"/>
                <w:sz w:val="16"/>
                <w:szCs w:val="16"/>
              </w:rPr>
            </w:pPr>
            <w:r w:rsidRPr="008F330E">
              <w:rPr>
                <w:rFonts w:cs="Verdana"/>
                <w:b/>
                <w:bCs/>
                <w:iCs/>
                <w:color w:val="auto"/>
                <w:sz w:val="16"/>
                <w:szCs w:val="16"/>
              </w:rPr>
              <w:t>A análise do criterio baséase en:</w:t>
            </w:r>
          </w:p>
          <w:p w14:paraId="287963D6" w14:textId="77777777" w:rsidR="00E754E1" w:rsidRPr="008F330E" w:rsidRDefault="00E754E1" w:rsidP="00E754E1">
            <w:pPr>
              <w:spacing w:line="360" w:lineRule="auto"/>
              <w:jc w:val="both"/>
              <w:rPr>
                <w:rFonts w:cs="Verdana"/>
                <w:b/>
                <w:bCs/>
                <w:iCs/>
                <w:color w:val="auto"/>
                <w:sz w:val="16"/>
                <w:szCs w:val="16"/>
              </w:rPr>
            </w:pPr>
            <w:r w:rsidRPr="008F330E">
              <w:rPr>
                <w:rFonts w:cs="Verdana"/>
                <w:b/>
                <w:bCs/>
                <w:iCs/>
                <w:color w:val="auto"/>
                <w:sz w:val="16"/>
                <w:szCs w:val="16"/>
              </w:rPr>
              <w:t>Evidencias:</w:t>
            </w:r>
          </w:p>
          <w:p w14:paraId="53F7C642" w14:textId="77777777" w:rsidR="002B6729" w:rsidRDefault="002B6729" w:rsidP="00E754E1">
            <w:pPr>
              <w:spacing w:line="360" w:lineRule="auto"/>
              <w:jc w:val="both"/>
              <w:rPr>
                <w:rFonts w:cs="Arial"/>
                <w:color w:val="auto"/>
                <w:sz w:val="16"/>
                <w:szCs w:val="16"/>
                <w:lang w:eastAsia="gl-ES"/>
              </w:rPr>
            </w:pPr>
            <w:r w:rsidRPr="002B6729">
              <w:rPr>
                <w:rFonts w:cs="Arial"/>
                <w:color w:val="auto"/>
                <w:sz w:val="16"/>
                <w:szCs w:val="16"/>
                <w:lang w:eastAsia="gl-ES"/>
              </w:rPr>
              <w:t xml:space="preserve">EPD19: Táboa 1: PDI do programa de </w:t>
            </w:r>
            <w:proofErr w:type="spellStart"/>
            <w:r w:rsidRPr="002B6729">
              <w:rPr>
                <w:rFonts w:cs="Arial"/>
                <w:color w:val="auto"/>
                <w:sz w:val="16"/>
                <w:szCs w:val="16"/>
                <w:lang w:eastAsia="gl-ES"/>
              </w:rPr>
              <w:t>doctorado</w:t>
            </w:r>
            <w:proofErr w:type="spellEnd"/>
            <w:r w:rsidRPr="002B6729">
              <w:rPr>
                <w:rFonts w:cs="Arial"/>
                <w:color w:val="auto"/>
                <w:sz w:val="16"/>
                <w:szCs w:val="16"/>
                <w:lang w:eastAsia="gl-ES"/>
              </w:rPr>
              <w:t xml:space="preserve">. </w:t>
            </w:r>
          </w:p>
          <w:p w14:paraId="637DB0AF" w14:textId="77777777" w:rsidR="002B6729" w:rsidRDefault="002B6729" w:rsidP="00E754E1">
            <w:pPr>
              <w:spacing w:line="360" w:lineRule="auto"/>
              <w:jc w:val="both"/>
              <w:rPr>
                <w:rFonts w:cs="Arial"/>
                <w:color w:val="auto"/>
                <w:sz w:val="16"/>
                <w:szCs w:val="16"/>
                <w:lang w:eastAsia="gl-ES"/>
              </w:rPr>
            </w:pPr>
            <w:r w:rsidRPr="002B6729">
              <w:rPr>
                <w:rFonts w:cs="Arial"/>
                <w:color w:val="auto"/>
                <w:sz w:val="16"/>
                <w:szCs w:val="16"/>
                <w:lang w:eastAsia="gl-ES"/>
              </w:rPr>
              <w:t>EPD20: Táboa 2: Grupos de investigación</w:t>
            </w:r>
          </w:p>
          <w:p w14:paraId="67F01A30" w14:textId="77777777" w:rsidR="002B6729" w:rsidRDefault="002B6729" w:rsidP="00E754E1">
            <w:pPr>
              <w:spacing w:line="360" w:lineRule="auto"/>
              <w:jc w:val="both"/>
              <w:rPr>
                <w:rFonts w:cs="Arial"/>
                <w:color w:val="auto"/>
                <w:sz w:val="16"/>
                <w:szCs w:val="16"/>
                <w:lang w:eastAsia="gl-ES"/>
              </w:rPr>
            </w:pPr>
            <w:r w:rsidRPr="002B6729">
              <w:rPr>
                <w:rFonts w:cs="Arial"/>
                <w:color w:val="auto"/>
                <w:sz w:val="16"/>
                <w:szCs w:val="16"/>
                <w:lang w:eastAsia="gl-ES"/>
              </w:rPr>
              <w:t>EPD21: Táboa 3: Proxectos de investigación competitivos activos de cada grupo</w:t>
            </w:r>
          </w:p>
          <w:p w14:paraId="0129A3DE" w14:textId="77777777" w:rsidR="002B6729" w:rsidRDefault="002B6729" w:rsidP="00E754E1">
            <w:pPr>
              <w:spacing w:line="360" w:lineRule="auto"/>
              <w:jc w:val="both"/>
              <w:rPr>
                <w:rFonts w:cs="Arial"/>
                <w:color w:val="auto"/>
                <w:sz w:val="16"/>
                <w:szCs w:val="16"/>
                <w:lang w:eastAsia="gl-ES"/>
              </w:rPr>
            </w:pPr>
          </w:p>
          <w:p w14:paraId="35803BDD" w14:textId="77777777" w:rsidR="00E754E1" w:rsidRPr="008F330E" w:rsidRDefault="00E754E1" w:rsidP="00E754E1">
            <w:pPr>
              <w:spacing w:line="360" w:lineRule="auto"/>
              <w:jc w:val="both"/>
              <w:rPr>
                <w:rFonts w:cs="Verdana"/>
                <w:b/>
                <w:bCs/>
                <w:iCs/>
                <w:color w:val="auto"/>
                <w:sz w:val="16"/>
                <w:szCs w:val="16"/>
              </w:rPr>
            </w:pPr>
            <w:r>
              <w:rPr>
                <w:rFonts w:cs="Verdana"/>
                <w:b/>
                <w:bCs/>
                <w:iCs/>
                <w:color w:val="auto"/>
                <w:sz w:val="16"/>
                <w:szCs w:val="16"/>
              </w:rPr>
              <w:t>Indicadores</w:t>
            </w:r>
            <w:r w:rsidRPr="008F330E">
              <w:rPr>
                <w:rFonts w:cs="Verdana"/>
                <w:b/>
                <w:bCs/>
                <w:iCs/>
                <w:color w:val="auto"/>
                <w:sz w:val="16"/>
                <w:szCs w:val="16"/>
              </w:rPr>
              <w:t>:</w:t>
            </w:r>
          </w:p>
          <w:p w14:paraId="13855A51" w14:textId="77777777" w:rsidR="002B6729" w:rsidRDefault="002B6729" w:rsidP="00E754E1">
            <w:pPr>
              <w:spacing w:after="240"/>
              <w:jc w:val="both"/>
              <w:rPr>
                <w:rFonts w:cs="Arial"/>
                <w:color w:val="auto"/>
                <w:sz w:val="16"/>
                <w:szCs w:val="16"/>
                <w:lang w:eastAsia="gl-ES"/>
              </w:rPr>
            </w:pPr>
            <w:r w:rsidRPr="002B6729">
              <w:rPr>
                <w:rFonts w:cs="Arial"/>
                <w:color w:val="auto"/>
                <w:sz w:val="16"/>
                <w:szCs w:val="16"/>
                <w:lang w:eastAsia="gl-ES"/>
              </w:rPr>
              <w:t xml:space="preserve">IPD14: Número de teses defendidas en réxime de </w:t>
            </w:r>
            <w:proofErr w:type="spellStart"/>
            <w:r w:rsidRPr="002B6729">
              <w:rPr>
                <w:rFonts w:cs="Arial"/>
                <w:color w:val="auto"/>
                <w:sz w:val="16"/>
                <w:szCs w:val="16"/>
                <w:lang w:eastAsia="gl-ES"/>
              </w:rPr>
              <w:t>codirección</w:t>
            </w:r>
            <w:proofErr w:type="spellEnd"/>
            <w:r w:rsidRPr="002B6729">
              <w:rPr>
                <w:rFonts w:cs="Arial"/>
                <w:color w:val="auto"/>
                <w:sz w:val="16"/>
                <w:szCs w:val="16"/>
                <w:lang w:eastAsia="gl-ES"/>
              </w:rPr>
              <w:t xml:space="preserve"> </w:t>
            </w:r>
          </w:p>
          <w:p w14:paraId="7DE689DF" w14:textId="77777777" w:rsidR="002B6729" w:rsidRDefault="002B6729" w:rsidP="002B6729">
            <w:pPr>
              <w:spacing w:after="240"/>
              <w:jc w:val="both"/>
              <w:rPr>
                <w:rFonts w:cs="Arial"/>
                <w:color w:val="auto"/>
                <w:sz w:val="16"/>
                <w:szCs w:val="16"/>
                <w:lang w:eastAsia="gl-ES"/>
              </w:rPr>
            </w:pPr>
            <w:r w:rsidRPr="002B6729">
              <w:rPr>
                <w:rFonts w:cs="Arial"/>
                <w:color w:val="auto"/>
                <w:sz w:val="16"/>
                <w:szCs w:val="16"/>
                <w:lang w:eastAsia="gl-ES"/>
              </w:rPr>
              <w:t xml:space="preserve">IPD15: Porcentaxe de PDI con sexenios vivos ou outros indicadores da calidade da investigación equivalentes </w:t>
            </w:r>
          </w:p>
          <w:p w14:paraId="104435E9" w14:textId="77777777" w:rsidR="002B6729" w:rsidRDefault="002B6729" w:rsidP="002B6729">
            <w:pPr>
              <w:spacing w:after="240"/>
              <w:jc w:val="both"/>
              <w:rPr>
                <w:rFonts w:cs="Arial"/>
                <w:color w:val="auto"/>
                <w:sz w:val="16"/>
                <w:szCs w:val="16"/>
                <w:lang w:eastAsia="gl-ES"/>
              </w:rPr>
            </w:pPr>
            <w:r w:rsidRPr="002B6729">
              <w:rPr>
                <w:rFonts w:cs="Arial"/>
                <w:color w:val="auto"/>
                <w:sz w:val="16"/>
                <w:szCs w:val="16"/>
                <w:lang w:eastAsia="gl-ES"/>
              </w:rPr>
              <w:t>IPD16: Porcentaxe de profesorado estranxeiro que dirixe tese sobre o profesorado total do programa</w:t>
            </w:r>
          </w:p>
          <w:p w14:paraId="23D4F5E7" w14:textId="77777777" w:rsidR="00E754E1" w:rsidRPr="00FE1213" w:rsidRDefault="002B6729" w:rsidP="002B6729">
            <w:pPr>
              <w:spacing w:after="240"/>
              <w:jc w:val="both"/>
              <w:rPr>
                <w:rFonts w:cs="Verdana"/>
                <w:b/>
                <w:bCs/>
                <w:iCs/>
                <w:color w:val="auto"/>
                <w:sz w:val="16"/>
                <w:szCs w:val="16"/>
              </w:rPr>
            </w:pPr>
            <w:r w:rsidRPr="002B6729">
              <w:rPr>
                <w:rFonts w:cs="Arial"/>
                <w:color w:val="auto"/>
                <w:sz w:val="16"/>
                <w:szCs w:val="16"/>
                <w:lang w:eastAsia="gl-ES"/>
              </w:rPr>
              <w:t>IPD17: Número de expertos internacionais que participan en comisións de seguimento e/ou nos tribunais de teses</w:t>
            </w:r>
          </w:p>
        </w:tc>
      </w:tr>
    </w:tbl>
    <w:p w14:paraId="27705DFA" w14:textId="77777777" w:rsidR="002E1611" w:rsidRDefault="002E1611" w:rsidP="002E1611">
      <w:pPr>
        <w:jc w:val="both"/>
        <w:rPr>
          <w:color w:val="auto"/>
        </w:rPr>
      </w:pPr>
    </w:p>
    <w:p w14:paraId="1CD20CD9" w14:textId="77777777" w:rsidR="00FF4442" w:rsidRDefault="00FF4442" w:rsidP="002E1611">
      <w:pPr>
        <w:jc w:val="both"/>
        <w:rPr>
          <w:color w:val="auto"/>
        </w:rPr>
      </w:pPr>
    </w:p>
    <w:p w14:paraId="4143B02E" w14:textId="77777777" w:rsidR="00FF4442" w:rsidRPr="00FE1213" w:rsidRDefault="00FF4442" w:rsidP="002E1611">
      <w:pPr>
        <w:jc w:val="both"/>
        <w:rPr>
          <w:color w:val="auto"/>
        </w:rPr>
      </w:pPr>
    </w:p>
    <w:tbl>
      <w:tblPr>
        <w:tblW w:w="8931" w:type="dxa"/>
        <w:jc w:val="center"/>
        <w:tblBorders>
          <w:top w:val="single" w:sz="4" w:space="0" w:color="A6A6A6"/>
          <w:left w:val="single" w:sz="4"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8931"/>
      </w:tblGrid>
      <w:tr w:rsidR="002E1611" w:rsidRPr="007339D7" w14:paraId="68A5313A" w14:textId="77777777" w:rsidTr="009D556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E7E6E6" w:themeFill="background2"/>
            <w:tcMar>
              <w:left w:w="108" w:type="dxa"/>
            </w:tcMar>
          </w:tcPr>
          <w:p w14:paraId="5CCABC43" w14:textId="77777777" w:rsidR="002E1611" w:rsidRPr="007339D7" w:rsidRDefault="002E1611" w:rsidP="001529EC">
            <w:pPr>
              <w:spacing w:line="360" w:lineRule="auto"/>
              <w:jc w:val="both"/>
              <w:rPr>
                <w:b/>
                <w:color w:val="auto"/>
              </w:rPr>
            </w:pPr>
            <w:r w:rsidRPr="007339D7">
              <w:rPr>
                <w:b/>
                <w:color w:val="auto"/>
              </w:rPr>
              <w:t>DIMENSIÓN 2. RECURSOS</w:t>
            </w:r>
          </w:p>
        </w:tc>
      </w:tr>
      <w:tr w:rsidR="002E1611" w:rsidRPr="00FE1213" w14:paraId="54452176" w14:textId="77777777" w:rsidTr="009D5567">
        <w:trPr>
          <w:jc w:val="center"/>
        </w:trPr>
        <w:tc>
          <w:tcPr>
            <w:tcW w:w="8931" w:type="dxa"/>
            <w:tcBorders>
              <w:top w:val="single" w:sz="4" w:space="0" w:color="A6A6A6"/>
              <w:left w:val="single" w:sz="4" w:space="0" w:color="A6A6A6"/>
              <w:bottom w:val="single" w:sz="6" w:space="0" w:color="A6A6A6"/>
              <w:right w:val="single" w:sz="6" w:space="0" w:color="A6A6A6"/>
            </w:tcBorders>
            <w:shd w:val="clear" w:color="auto" w:fill="8DB3E2"/>
            <w:tcMar>
              <w:left w:w="108" w:type="dxa"/>
            </w:tcMar>
          </w:tcPr>
          <w:p w14:paraId="245E6493" w14:textId="77777777" w:rsidR="002E1611" w:rsidRPr="00FE1213" w:rsidRDefault="002E1611" w:rsidP="001529EC">
            <w:pPr>
              <w:spacing w:line="360" w:lineRule="auto"/>
              <w:jc w:val="both"/>
              <w:rPr>
                <w:color w:val="auto"/>
                <w:sz w:val="16"/>
                <w:szCs w:val="16"/>
              </w:rPr>
            </w:pPr>
            <w:r w:rsidRPr="00FE1213">
              <w:rPr>
                <w:rFonts w:cs="Verdana"/>
                <w:b/>
                <w:bCs/>
                <w:iCs/>
                <w:color w:val="auto"/>
                <w:sz w:val="16"/>
                <w:szCs w:val="16"/>
              </w:rPr>
              <w:t>CRITERIO 5. RECURSOS MATERIAIS E SERVIZOS: Os</w:t>
            </w:r>
            <w:r w:rsidRPr="00FE1213">
              <w:rPr>
                <w:rFonts w:cs="Verdana"/>
                <w:b/>
                <w:bCs/>
                <w:color w:val="auto"/>
                <w:sz w:val="16"/>
                <w:szCs w:val="16"/>
              </w:rPr>
              <w:t xml:space="preserve"> recursos materias e os servizos postos a disposición para o desenvolvemento das actividades previstas son os axeitados, en función das características do programa de doutoramento, o ámbito científico e o número de doutorandos.</w:t>
            </w:r>
          </w:p>
        </w:tc>
      </w:tr>
      <w:tr w:rsidR="002E1611" w:rsidRPr="00FE1213" w14:paraId="4F1EED6B"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7B217F56" w14:textId="77777777" w:rsidR="002E1611" w:rsidRPr="00202214" w:rsidRDefault="002E1611" w:rsidP="00286E94">
            <w:pPr>
              <w:spacing w:line="360" w:lineRule="auto"/>
              <w:jc w:val="both"/>
              <w:rPr>
                <w:rFonts w:cs="Verdana"/>
                <w:iCs/>
                <w:color w:val="auto"/>
                <w:sz w:val="16"/>
                <w:szCs w:val="16"/>
              </w:rPr>
            </w:pPr>
            <w:r w:rsidRPr="00202214">
              <w:rPr>
                <w:rFonts w:cs="Verdana"/>
                <w:iCs/>
                <w:color w:val="auto"/>
                <w:sz w:val="16"/>
                <w:szCs w:val="16"/>
              </w:rPr>
              <w:t>5.1.- Os recursos materiais dispoñibles son sufic</w:t>
            </w:r>
            <w:r w:rsidR="00286E94">
              <w:rPr>
                <w:rFonts w:cs="Verdana"/>
                <w:iCs/>
                <w:color w:val="auto"/>
                <w:sz w:val="16"/>
                <w:szCs w:val="16"/>
              </w:rPr>
              <w:t>ientes e axeitados en relación c</w:t>
            </w:r>
            <w:r w:rsidRPr="00202214">
              <w:rPr>
                <w:rFonts w:cs="Verdana"/>
                <w:iCs/>
                <w:color w:val="auto"/>
                <w:sz w:val="16"/>
                <w:szCs w:val="16"/>
              </w:rPr>
              <w:t xml:space="preserve">o número de doutorandos de cada liña de investigación e </w:t>
            </w:r>
            <w:r w:rsidR="00286E94">
              <w:rPr>
                <w:rFonts w:cs="Verdana"/>
                <w:iCs/>
                <w:color w:val="auto"/>
                <w:sz w:val="16"/>
                <w:szCs w:val="16"/>
              </w:rPr>
              <w:t>coa</w:t>
            </w:r>
            <w:r w:rsidRPr="00202214">
              <w:rPr>
                <w:rFonts w:cs="Verdana"/>
                <w:iCs/>
                <w:color w:val="auto"/>
                <w:sz w:val="16"/>
                <w:szCs w:val="16"/>
              </w:rPr>
              <w:t xml:space="preserve"> natureza e características do programa. </w:t>
            </w:r>
          </w:p>
        </w:tc>
      </w:tr>
      <w:tr w:rsidR="002E1611" w:rsidRPr="00FE1213" w14:paraId="7FA4D8B1"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7087005A" w14:textId="77777777" w:rsidR="002E1611" w:rsidRPr="00FE1213" w:rsidRDefault="002E1611" w:rsidP="001529EC">
            <w:pPr>
              <w:jc w:val="both"/>
              <w:rPr>
                <w:rFonts w:cs="Verdana"/>
                <w:color w:val="auto"/>
                <w:sz w:val="16"/>
                <w:szCs w:val="16"/>
              </w:rPr>
            </w:pPr>
            <w:r w:rsidRPr="00FE1213">
              <w:rPr>
                <w:rFonts w:cs="Verdana"/>
                <w:color w:val="auto"/>
                <w:sz w:val="16"/>
                <w:szCs w:val="16"/>
              </w:rPr>
              <w:t>Aspectos a valorar:</w:t>
            </w:r>
          </w:p>
          <w:p w14:paraId="06257EC6" w14:textId="77777777" w:rsidR="002E1611" w:rsidRPr="00FE1213" w:rsidRDefault="002E1611" w:rsidP="001529EC">
            <w:pPr>
              <w:autoSpaceDE w:val="0"/>
              <w:autoSpaceDN w:val="0"/>
              <w:adjustRightInd w:val="0"/>
              <w:jc w:val="both"/>
              <w:rPr>
                <w:rFonts w:cs="Verdana"/>
                <w:color w:val="auto"/>
                <w:sz w:val="16"/>
                <w:szCs w:val="16"/>
              </w:rPr>
            </w:pPr>
          </w:p>
          <w:p w14:paraId="677D31FE" w14:textId="77777777" w:rsidR="002E1611" w:rsidRPr="00FE1213" w:rsidRDefault="002E1611" w:rsidP="002E1611">
            <w:pPr>
              <w:widowControl w:val="0"/>
              <w:numPr>
                <w:ilvl w:val="0"/>
                <w:numId w:val="6"/>
              </w:numPr>
              <w:tabs>
                <w:tab w:val="left" w:pos="142"/>
              </w:tabs>
              <w:spacing w:line="360" w:lineRule="auto"/>
              <w:contextualSpacing/>
              <w:jc w:val="both"/>
              <w:outlineLvl w:val="3"/>
              <w:rPr>
                <w:color w:val="auto"/>
                <w:sz w:val="16"/>
                <w:szCs w:val="16"/>
              </w:rPr>
            </w:pPr>
            <w:r w:rsidRPr="00FE1213">
              <w:rPr>
                <w:color w:val="auto"/>
                <w:sz w:val="16"/>
                <w:szCs w:val="16"/>
              </w:rPr>
              <w:t xml:space="preserve">Os recursos materiais e outros medios dispoñibles (laboratorios, talleres, bibliotecas, acceso a fontes documentais, recursos informáticos, etc.) son adecuados en función do número de estudantes do </w:t>
            </w:r>
            <w:r w:rsidRPr="00FE1213">
              <w:rPr>
                <w:color w:val="auto"/>
                <w:sz w:val="16"/>
                <w:szCs w:val="16"/>
              </w:rPr>
              <w:lastRenderedPageBreak/>
              <w:t>programa.</w:t>
            </w:r>
          </w:p>
          <w:p w14:paraId="48F3C2BA" w14:textId="77777777" w:rsidR="002E1611" w:rsidRPr="00FE1213" w:rsidRDefault="002E1611" w:rsidP="002E1611">
            <w:pPr>
              <w:widowControl w:val="0"/>
              <w:numPr>
                <w:ilvl w:val="0"/>
                <w:numId w:val="6"/>
              </w:numPr>
              <w:tabs>
                <w:tab w:val="left" w:pos="142"/>
              </w:tabs>
              <w:spacing w:line="360" w:lineRule="auto"/>
              <w:contextualSpacing/>
              <w:jc w:val="both"/>
              <w:outlineLvl w:val="3"/>
              <w:rPr>
                <w:color w:val="auto"/>
                <w:sz w:val="16"/>
                <w:szCs w:val="16"/>
              </w:rPr>
            </w:pPr>
            <w:r>
              <w:rPr>
                <w:color w:val="auto"/>
                <w:sz w:val="16"/>
                <w:szCs w:val="16"/>
              </w:rPr>
              <w:t>Cumprimento da</w:t>
            </w:r>
            <w:r w:rsidRPr="00FE1213">
              <w:rPr>
                <w:color w:val="auto"/>
                <w:sz w:val="16"/>
                <w:szCs w:val="16"/>
              </w:rPr>
              <w:t xml:space="preserve"> previsión </w:t>
            </w:r>
            <w:r>
              <w:rPr>
                <w:color w:val="auto"/>
                <w:sz w:val="16"/>
                <w:szCs w:val="16"/>
              </w:rPr>
              <w:t>establecida na memoria verificada sobre a</w:t>
            </w:r>
            <w:r w:rsidRPr="00FE1213">
              <w:rPr>
                <w:color w:val="auto"/>
                <w:sz w:val="16"/>
                <w:szCs w:val="16"/>
              </w:rPr>
              <w:t xml:space="preserve"> obtención de recursos externos e bolsas de viaxe que faciliten a asistencia a congresos e estadías no estranxeiro ou outras universidades.</w:t>
            </w:r>
          </w:p>
          <w:p w14:paraId="4A823129" w14:textId="77777777" w:rsidR="002E1611" w:rsidRPr="00FE1213" w:rsidRDefault="002E1611" w:rsidP="002E1611">
            <w:pPr>
              <w:widowControl w:val="0"/>
              <w:numPr>
                <w:ilvl w:val="0"/>
                <w:numId w:val="6"/>
              </w:numPr>
              <w:tabs>
                <w:tab w:val="left" w:pos="142"/>
              </w:tabs>
              <w:spacing w:line="360" w:lineRule="auto"/>
              <w:contextualSpacing/>
              <w:jc w:val="both"/>
              <w:outlineLvl w:val="3"/>
              <w:rPr>
                <w:color w:val="auto"/>
                <w:sz w:val="16"/>
                <w:szCs w:val="16"/>
              </w:rPr>
            </w:pPr>
            <w:r>
              <w:rPr>
                <w:color w:val="auto"/>
                <w:sz w:val="16"/>
                <w:szCs w:val="16"/>
              </w:rPr>
              <w:t>No seu caso, a u</w:t>
            </w:r>
            <w:r w:rsidRPr="00FE1213">
              <w:rPr>
                <w:color w:val="auto"/>
                <w:sz w:val="16"/>
                <w:szCs w:val="16"/>
              </w:rPr>
              <w:t xml:space="preserve">niversidade fixo efectivos os compromisos incluídos na memoria de verificación do </w:t>
            </w:r>
            <w:r>
              <w:rPr>
                <w:color w:val="auto"/>
                <w:sz w:val="16"/>
                <w:szCs w:val="16"/>
              </w:rPr>
              <w:t>programa</w:t>
            </w:r>
            <w:r w:rsidRPr="00FE1213">
              <w:rPr>
                <w:color w:val="auto"/>
                <w:sz w:val="16"/>
                <w:szCs w:val="16"/>
              </w:rPr>
              <w:t>.</w:t>
            </w:r>
          </w:p>
        </w:tc>
      </w:tr>
      <w:tr w:rsidR="002E1611" w:rsidRPr="00FE1213" w14:paraId="5CF4C6FC"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721A0698"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lastRenderedPageBreak/>
              <w:t>Reflexión/comentarios que xustifiquen a valoración:</w:t>
            </w:r>
          </w:p>
          <w:p w14:paraId="6B7BDEA4" w14:textId="77777777" w:rsidR="002E1611" w:rsidRDefault="002E1611" w:rsidP="001529EC">
            <w:pPr>
              <w:jc w:val="both"/>
              <w:rPr>
                <w:color w:val="auto"/>
                <w:sz w:val="16"/>
                <w:szCs w:val="16"/>
              </w:rPr>
            </w:pPr>
          </w:p>
          <w:p w14:paraId="0A19294D" w14:textId="77777777" w:rsidR="00286E94" w:rsidRDefault="00286E94" w:rsidP="001529EC">
            <w:pPr>
              <w:jc w:val="both"/>
              <w:rPr>
                <w:color w:val="auto"/>
                <w:sz w:val="16"/>
                <w:szCs w:val="16"/>
              </w:rPr>
            </w:pPr>
          </w:p>
          <w:p w14:paraId="02521BDC" w14:textId="77777777" w:rsidR="00286E94" w:rsidRDefault="00286E94" w:rsidP="001529EC">
            <w:pPr>
              <w:jc w:val="both"/>
              <w:rPr>
                <w:color w:val="auto"/>
                <w:sz w:val="16"/>
                <w:szCs w:val="16"/>
              </w:rPr>
            </w:pPr>
          </w:p>
          <w:p w14:paraId="230372D5" w14:textId="77777777" w:rsidR="000A791C" w:rsidRDefault="000A791C" w:rsidP="001529EC">
            <w:pPr>
              <w:jc w:val="both"/>
              <w:rPr>
                <w:color w:val="auto"/>
                <w:sz w:val="16"/>
                <w:szCs w:val="16"/>
              </w:rPr>
            </w:pPr>
          </w:p>
          <w:p w14:paraId="565919CA" w14:textId="77777777" w:rsidR="000A791C" w:rsidRDefault="000A791C" w:rsidP="001529EC">
            <w:pPr>
              <w:jc w:val="both"/>
              <w:rPr>
                <w:color w:val="auto"/>
                <w:sz w:val="16"/>
                <w:szCs w:val="16"/>
              </w:rPr>
            </w:pPr>
          </w:p>
          <w:p w14:paraId="333F4502" w14:textId="77777777" w:rsidR="001E6CFF" w:rsidRDefault="001E6CFF" w:rsidP="001529EC">
            <w:pPr>
              <w:jc w:val="both"/>
              <w:rPr>
                <w:color w:val="auto"/>
                <w:sz w:val="16"/>
                <w:szCs w:val="16"/>
              </w:rPr>
            </w:pPr>
          </w:p>
          <w:p w14:paraId="1D47236A" w14:textId="77777777" w:rsidR="000A791C" w:rsidRDefault="000A791C" w:rsidP="001529EC">
            <w:pPr>
              <w:jc w:val="both"/>
              <w:rPr>
                <w:color w:val="auto"/>
                <w:sz w:val="16"/>
                <w:szCs w:val="16"/>
              </w:rPr>
            </w:pPr>
          </w:p>
          <w:p w14:paraId="4D264A23" w14:textId="77777777" w:rsidR="000A791C" w:rsidRDefault="000A791C" w:rsidP="001529EC">
            <w:pPr>
              <w:jc w:val="both"/>
              <w:rPr>
                <w:color w:val="auto"/>
                <w:sz w:val="16"/>
                <w:szCs w:val="16"/>
              </w:rPr>
            </w:pPr>
          </w:p>
          <w:p w14:paraId="50F6F622" w14:textId="77777777" w:rsidR="000A791C" w:rsidRPr="00A27865" w:rsidRDefault="000A791C" w:rsidP="000A791C">
            <w:pPr>
              <w:jc w:val="both"/>
              <w:rPr>
                <w:i/>
                <w:color w:val="auto"/>
                <w:sz w:val="16"/>
                <w:szCs w:val="16"/>
              </w:rPr>
            </w:pPr>
            <w:r w:rsidRPr="00A27865">
              <w:rPr>
                <w:i/>
                <w:color w:val="auto"/>
                <w:sz w:val="16"/>
                <w:szCs w:val="16"/>
              </w:rPr>
              <w:t>Resultados de satisfacción en relación co</w:t>
            </w:r>
            <w:r>
              <w:rPr>
                <w:i/>
                <w:color w:val="auto"/>
                <w:sz w:val="16"/>
                <w:szCs w:val="16"/>
              </w:rPr>
              <w:t>as infraestruturas e recursos materiais</w:t>
            </w:r>
            <w:r w:rsidRPr="00A27865">
              <w:rPr>
                <w:i/>
                <w:color w:val="auto"/>
                <w:sz w:val="16"/>
                <w:szCs w:val="16"/>
              </w:rPr>
              <w:t>:</w:t>
            </w:r>
          </w:p>
          <w:p w14:paraId="2D4D52E4" w14:textId="77777777" w:rsidR="000A791C" w:rsidRDefault="000A791C" w:rsidP="001529EC">
            <w:pPr>
              <w:jc w:val="both"/>
              <w:rPr>
                <w:color w:val="auto"/>
                <w:sz w:val="16"/>
                <w:szCs w:val="16"/>
              </w:rPr>
            </w:pPr>
          </w:p>
          <w:p w14:paraId="0A71B4D2" w14:textId="77777777" w:rsidR="000A791C" w:rsidRDefault="000A791C" w:rsidP="001529EC">
            <w:pPr>
              <w:jc w:val="both"/>
              <w:rPr>
                <w:color w:val="auto"/>
                <w:sz w:val="16"/>
                <w:szCs w:val="16"/>
              </w:rPr>
            </w:pPr>
          </w:p>
          <w:p w14:paraId="47329469" w14:textId="77777777" w:rsidR="000A791C" w:rsidRPr="00FE1213" w:rsidRDefault="000A791C" w:rsidP="001529EC">
            <w:pPr>
              <w:jc w:val="both"/>
              <w:rPr>
                <w:color w:val="auto"/>
                <w:sz w:val="16"/>
                <w:szCs w:val="16"/>
              </w:rPr>
            </w:pPr>
          </w:p>
          <w:p w14:paraId="7A745BDB" w14:textId="77777777" w:rsidR="002E1611" w:rsidRPr="00FE1213" w:rsidRDefault="002E1611" w:rsidP="001529EC">
            <w:pPr>
              <w:jc w:val="both"/>
              <w:rPr>
                <w:color w:val="auto"/>
                <w:sz w:val="16"/>
                <w:szCs w:val="16"/>
              </w:rPr>
            </w:pPr>
          </w:p>
        </w:tc>
      </w:tr>
      <w:tr w:rsidR="002E1611" w:rsidRPr="00FE1213" w14:paraId="6DEA9276"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35829713"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5.2.- Os servizos de o</w:t>
            </w:r>
            <w:r w:rsidR="00286E94">
              <w:rPr>
                <w:rFonts w:cs="Verdana"/>
                <w:iCs/>
                <w:color w:val="auto"/>
                <w:sz w:val="16"/>
                <w:szCs w:val="16"/>
              </w:rPr>
              <w:t>rientación académica responden á</w:t>
            </w:r>
            <w:r w:rsidRPr="00202214">
              <w:rPr>
                <w:rFonts w:cs="Verdana"/>
                <w:iCs/>
                <w:color w:val="auto"/>
                <w:sz w:val="16"/>
                <w:szCs w:val="16"/>
              </w:rPr>
              <w:t>s necesidades do proceso de formación dos estudantes como investigadores.</w:t>
            </w:r>
          </w:p>
        </w:tc>
      </w:tr>
      <w:tr w:rsidR="002E1611" w:rsidRPr="00FE1213" w14:paraId="49337D36"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5B019B8C"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67B92C3D" w14:textId="77777777" w:rsidR="002E1611" w:rsidRPr="00FE1213" w:rsidRDefault="002E1611" w:rsidP="002E1611">
            <w:pPr>
              <w:widowControl w:val="0"/>
              <w:numPr>
                <w:ilvl w:val="0"/>
                <w:numId w:val="7"/>
              </w:numPr>
              <w:tabs>
                <w:tab w:val="left" w:pos="142"/>
              </w:tabs>
              <w:spacing w:line="360" w:lineRule="auto"/>
              <w:contextualSpacing/>
              <w:jc w:val="both"/>
              <w:outlineLvl w:val="3"/>
              <w:rPr>
                <w:color w:val="auto"/>
                <w:sz w:val="16"/>
                <w:szCs w:val="16"/>
              </w:rPr>
            </w:pPr>
            <w:r w:rsidRPr="00FE1213">
              <w:rPr>
                <w:color w:val="auto"/>
                <w:sz w:val="16"/>
                <w:szCs w:val="16"/>
              </w:rPr>
              <w:t xml:space="preserve">Os servizos de orientación académica e orientación profesional postos a disposición dos estudantes son apropiados para dirixilos e orientalos nestes temas.  </w:t>
            </w:r>
          </w:p>
          <w:p w14:paraId="45E30CF5" w14:textId="77777777" w:rsidR="002E1611" w:rsidRPr="00FE1213" w:rsidRDefault="002E1611" w:rsidP="002E1611">
            <w:pPr>
              <w:widowControl w:val="0"/>
              <w:numPr>
                <w:ilvl w:val="0"/>
                <w:numId w:val="7"/>
              </w:numPr>
              <w:tabs>
                <w:tab w:val="left" w:pos="142"/>
              </w:tabs>
              <w:spacing w:line="360" w:lineRule="auto"/>
              <w:contextualSpacing/>
              <w:jc w:val="both"/>
              <w:outlineLvl w:val="3"/>
              <w:rPr>
                <w:color w:val="auto"/>
                <w:sz w:val="16"/>
                <w:szCs w:val="16"/>
              </w:rPr>
            </w:pPr>
            <w:r w:rsidRPr="00FE1213">
              <w:rPr>
                <w:color w:val="auto"/>
                <w:sz w:val="16"/>
                <w:szCs w:val="16"/>
              </w:rPr>
              <w:t xml:space="preserve">Os servizos de atención ao estudante (documentación, informes de cualificacións, actas, certificados académicos, tramitación de solicitudes de validacións ou de traslado,..) postos a súa disposición son apropiados para dirixilos e orientalos nestes temas.  </w:t>
            </w:r>
          </w:p>
          <w:p w14:paraId="3274E2F4" w14:textId="77777777" w:rsidR="002E1611" w:rsidRPr="002C23AC" w:rsidRDefault="002E1611" w:rsidP="002E1611">
            <w:pPr>
              <w:widowControl w:val="0"/>
              <w:numPr>
                <w:ilvl w:val="0"/>
                <w:numId w:val="7"/>
              </w:numPr>
              <w:tabs>
                <w:tab w:val="left" w:pos="142"/>
              </w:tabs>
              <w:spacing w:line="360" w:lineRule="auto"/>
              <w:contextualSpacing/>
              <w:jc w:val="both"/>
              <w:outlineLvl w:val="3"/>
              <w:rPr>
                <w:color w:val="auto"/>
                <w:sz w:val="16"/>
                <w:szCs w:val="16"/>
              </w:rPr>
            </w:pPr>
            <w:r w:rsidRPr="00FE1213">
              <w:rPr>
                <w:color w:val="auto"/>
                <w:sz w:val="16"/>
                <w:szCs w:val="16"/>
              </w:rPr>
              <w:t>Os programas de acollida</w:t>
            </w:r>
            <w:r>
              <w:rPr>
                <w:color w:val="auto"/>
                <w:sz w:val="16"/>
                <w:szCs w:val="16"/>
              </w:rPr>
              <w:t xml:space="preserve"> e apoio ao estudante oriéntano</w:t>
            </w:r>
            <w:r w:rsidRPr="00FE1213">
              <w:rPr>
                <w:color w:val="auto"/>
                <w:sz w:val="16"/>
                <w:szCs w:val="16"/>
              </w:rPr>
              <w:t xml:space="preserve"> no funcionamento da institución.</w:t>
            </w:r>
          </w:p>
        </w:tc>
      </w:tr>
      <w:tr w:rsidR="002E1611" w:rsidRPr="00FE1213" w14:paraId="763B4344" w14:textId="77777777" w:rsidTr="001529EC">
        <w:trPr>
          <w:trHeight w:val="793"/>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575760E6"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4E2D410E" w14:textId="77777777" w:rsidR="002E1611" w:rsidRPr="00FE1213" w:rsidRDefault="002E1611" w:rsidP="001529EC">
            <w:pPr>
              <w:jc w:val="both"/>
              <w:rPr>
                <w:rFonts w:cs="Verdana"/>
                <w:b/>
                <w:bCs/>
                <w:iCs/>
                <w:color w:val="auto"/>
                <w:sz w:val="16"/>
                <w:szCs w:val="16"/>
              </w:rPr>
            </w:pPr>
          </w:p>
          <w:p w14:paraId="0FC557B4" w14:textId="26510A03" w:rsidR="00391774" w:rsidRPr="00391774" w:rsidRDefault="00391774" w:rsidP="001529EC">
            <w:pPr>
              <w:jc w:val="both"/>
              <w:rPr>
                <w:color w:val="auto"/>
                <w:sz w:val="16"/>
                <w:szCs w:val="16"/>
                <w:u w:val="single"/>
              </w:rPr>
            </w:pPr>
            <w:r w:rsidRPr="00391774">
              <w:rPr>
                <w:color w:val="auto"/>
                <w:sz w:val="16"/>
                <w:szCs w:val="16"/>
                <w:u w:val="single"/>
              </w:rPr>
              <w:t>Acollida e apoio</w:t>
            </w:r>
          </w:p>
          <w:p w14:paraId="2E60A995" w14:textId="77777777" w:rsidR="00391774" w:rsidRDefault="00391774" w:rsidP="001529EC">
            <w:pPr>
              <w:jc w:val="both"/>
              <w:rPr>
                <w:i/>
                <w:color w:val="auto"/>
                <w:sz w:val="16"/>
                <w:szCs w:val="16"/>
              </w:rPr>
            </w:pPr>
          </w:p>
          <w:p w14:paraId="39258656" w14:textId="421DA517" w:rsidR="002E1611" w:rsidRPr="00391774" w:rsidRDefault="001E6CFF" w:rsidP="001529EC">
            <w:pPr>
              <w:jc w:val="both"/>
              <w:rPr>
                <w:color w:val="auto"/>
                <w:sz w:val="16"/>
                <w:szCs w:val="16"/>
              </w:rPr>
            </w:pPr>
            <w:r w:rsidRPr="00391774">
              <w:rPr>
                <w:color w:val="auto"/>
                <w:sz w:val="16"/>
                <w:szCs w:val="16"/>
              </w:rPr>
              <w:t>Servizos de carácter institucional:</w:t>
            </w:r>
          </w:p>
          <w:p w14:paraId="54E0E055" w14:textId="74876C48" w:rsidR="00422416" w:rsidRDefault="00422416" w:rsidP="001529EC">
            <w:pPr>
              <w:jc w:val="both"/>
              <w:rPr>
                <w:i/>
                <w:color w:val="auto"/>
                <w:sz w:val="16"/>
                <w:szCs w:val="16"/>
              </w:rPr>
            </w:pPr>
          </w:p>
          <w:p w14:paraId="0704A9FB" w14:textId="4C079BC9" w:rsidR="00422416" w:rsidRPr="00422416" w:rsidRDefault="00422416" w:rsidP="00CE6B7E">
            <w:pPr>
              <w:spacing w:line="276" w:lineRule="auto"/>
              <w:jc w:val="both"/>
              <w:rPr>
                <w:color w:val="auto"/>
                <w:sz w:val="16"/>
                <w:szCs w:val="16"/>
              </w:rPr>
            </w:pPr>
            <w:r w:rsidRPr="00422416">
              <w:rPr>
                <w:color w:val="auto"/>
                <w:sz w:val="16"/>
                <w:szCs w:val="16"/>
              </w:rPr>
              <w:t xml:space="preserve">A Universidade de Vigo dispón de procedementos de acollida e orientación dos/as estudantes de novo ingreso. Na </w:t>
            </w:r>
            <w:r w:rsidRPr="00422416">
              <w:rPr>
                <w:i/>
                <w:color w:val="auto"/>
                <w:sz w:val="16"/>
                <w:szCs w:val="16"/>
              </w:rPr>
              <w:t>Guía rápida do estudante</w:t>
            </w:r>
            <w:r w:rsidRPr="00422416">
              <w:rPr>
                <w:color w:val="auto"/>
                <w:sz w:val="16"/>
                <w:szCs w:val="16"/>
              </w:rPr>
              <w:t xml:space="preserve"> ponse a disposición do alumnado de novo ingreso información </w:t>
            </w:r>
            <w:proofErr w:type="spellStart"/>
            <w:r w:rsidRPr="00422416">
              <w:rPr>
                <w:color w:val="auto"/>
                <w:sz w:val="16"/>
                <w:szCs w:val="16"/>
              </w:rPr>
              <w:t>orientativa</w:t>
            </w:r>
            <w:proofErr w:type="spellEnd"/>
            <w:r w:rsidRPr="00422416">
              <w:rPr>
                <w:color w:val="auto"/>
                <w:sz w:val="16"/>
                <w:szCs w:val="16"/>
              </w:rPr>
              <w:t xml:space="preserve"> sobre a institución e inclúe información relativa ao sistema universitario, estudos oficiais, calendario escolar, programas de mobilidade, bolsas, oferta académica, transporte aos campus universitarios, aloxamento en residencia, etc. </w:t>
            </w:r>
          </w:p>
          <w:p w14:paraId="58F9B86E" w14:textId="5216CF82" w:rsidR="00422416" w:rsidRPr="00422416" w:rsidRDefault="00422416" w:rsidP="00CE6B7E">
            <w:pPr>
              <w:spacing w:line="276" w:lineRule="auto"/>
              <w:jc w:val="both"/>
              <w:rPr>
                <w:color w:val="auto"/>
                <w:sz w:val="16"/>
                <w:szCs w:val="16"/>
              </w:rPr>
            </w:pPr>
            <w:r w:rsidRPr="00422416">
              <w:rPr>
                <w:color w:val="auto"/>
                <w:sz w:val="16"/>
                <w:szCs w:val="16"/>
              </w:rPr>
              <w:t xml:space="preserve">Para os estudantes estranxeiros, a Universidade de Vigo conta cun servizo especial de acollida a través da Oficina de Relacións Internacionais (ORI), que dá apoio tanto informativo, como na procura de aloxamento, cursos de idiomas. Esta oficina facilita a </w:t>
            </w:r>
            <w:r>
              <w:rPr>
                <w:i/>
                <w:color w:val="auto"/>
                <w:sz w:val="16"/>
                <w:szCs w:val="16"/>
              </w:rPr>
              <w:t>Guía de benvida para o estud</w:t>
            </w:r>
            <w:r w:rsidRPr="00422416">
              <w:rPr>
                <w:i/>
                <w:color w:val="auto"/>
                <w:sz w:val="16"/>
                <w:szCs w:val="16"/>
              </w:rPr>
              <w:t>antado estranxeiro</w:t>
            </w:r>
            <w:r w:rsidRPr="00422416">
              <w:rPr>
                <w:color w:val="auto"/>
                <w:sz w:val="16"/>
                <w:szCs w:val="16"/>
              </w:rPr>
              <w:t>, con información práctica para os estudantes estranxeiros que queiran cursar estudos na Universidade de Vigo.</w:t>
            </w:r>
          </w:p>
          <w:p w14:paraId="7F254147" w14:textId="77777777" w:rsidR="00422416" w:rsidRPr="00422416" w:rsidRDefault="00422416" w:rsidP="00CE6B7E">
            <w:pPr>
              <w:spacing w:line="276" w:lineRule="auto"/>
              <w:jc w:val="both"/>
              <w:rPr>
                <w:color w:val="auto"/>
                <w:sz w:val="16"/>
                <w:szCs w:val="16"/>
              </w:rPr>
            </w:pPr>
            <w:r w:rsidRPr="00422416">
              <w:rPr>
                <w:color w:val="auto"/>
                <w:sz w:val="16"/>
                <w:szCs w:val="16"/>
              </w:rPr>
              <w:t>(https://www.uvigo.gal/es/perfil-estudantes)</w:t>
            </w:r>
          </w:p>
          <w:p w14:paraId="53464185" w14:textId="77777777" w:rsidR="00422416" w:rsidRPr="00422416" w:rsidRDefault="00422416" w:rsidP="00CE6B7E">
            <w:pPr>
              <w:spacing w:line="276" w:lineRule="auto"/>
              <w:jc w:val="both"/>
              <w:rPr>
                <w:color w:val="auto"/>
                <w:sz w:val="16"/>
                <w:szCs w:val="16"/>
              </w:rPr>
            </w:pPr>
          </w:p>
          <w:p w14:paraId="494C678E" w14:textId="77777777" w:rsidR="00422416" w:rsidRPr="00422416" w:rsidRDefault="00422416" w:rsidP="00CE6B7E">
            <w:pPr>
              <w:spacing w:line="276" w:lineRule="auto"/>
              <w:jc w:val="both"/>
              <w:rPr>
                <w:color w:val="auto"/>
                <w:sz w:val="16"/>
                <w:szCs w:val="16"/>
              </w:rPr>
            </w:pPr>
            <w:r w:rsidRPr="00422416">
              <w:rPr>
                <w:color w:val="auto"/>
                <w:sz w:val="16"/>
                <w:szCs w:val="16"/>
              </w:rPr>
              <w:t>A Universidade de Vigo organiza anualmente, en cada un do tres campus, unhas xornadas de benvida/acollida destinadas á xeneralidade dos estudantes:</w:t>
            </w:r>
          </w:p>
          <w:p w14:paraId="132D7D11" w14:textId="795A2041" w:rsidR="00422416" w:rsidRPr="00422416" w:rsidRDefault="00422416" w:rsidP="00CE6B7E">
            <w:pPr>
              <w:spacing w:line="276" w:lineRule="auto"/>
              <w:jc w:val="both"/>
              <w:rPr>
                <w:color w:val="auto"/>
                <w:sz w:val="16"/>
                <w:szCs w:val="16"/>
              </w:rPr>
            </w:pPr>
            <w:r w:rsidRPr="00422416">
              <w:rPr>
                <w:color w:val="auto"/>
                <w:sz w:val="16"/>
                <w:szCs w:val="16"/>
              </w:rPr>
              <w:t>(</w:t>
            </w:r>
            <w:hyperlink r:id="rId38" w:history="1">
              <w:r w:rsidRPr="00A9249C">
                <w:rPr>
                  <w:rStyle w:val="Hipervnculo"/>
                  <w:sz w:val="16"/>
                  <w:szCs w:val="16"/>
                </w:rPr>
                <w:t>https://www.uvigo.gal/universidade/comunicacion/novas/xornadas-benvida-20242025</w:t>
              </w:r>
            </w:hyperlink>
            <w:r w:rsidRPr="00422416">
              <w:rPr>
                <w:color w:val="auto"/>
                <w:sz w:val="16"/>
                <w:szCs w:val="16"/>
              </w:rPr>
              <w:t>)</w:t>
            </w:r>
          </w:p>
          <w:p w14:paraId="5323BDC8" w14:textId="77777777" w:rsidR="00422416" w:rsidRPr="00422416" w:rsidRDefault="00422416" w:rsidP="00CE6B7E">
            <w:pPr>
              <w:spacing w:line="276" w:lineRule="auto"/>
              <w:jc w:val="both"/>
              <w:rPr>
                <w:color w:val="auto"/>
                <w:sz w:val="16"/>
                <w:szCs w:val="16"/>
              </w:rPr>
            </w:pPr>
          </w:p>
          <w:p w14:paraId="1D347BDF" w14:textId="77777777" w:rsidR="00422416" w:rsidRPr="00422416" w:rsidRDefault="00422416" w:rsidP="00CE6B7E">
            <w:pPr>
              <w:spacing w:line="276" w:lineRule="auto"/>
              <w:jc w:val="both"/>
              <w:rPr>
                <w:color w:val="auto"/>
                <w:sz w:val="16"/>
                <w:szCs w:val="16"/>
              </w:rPr>
            </w:pPr>
            <w:r w:rsidRPr="00422416">
              <w:rPr>
                <w:color w:val="auto"/>
                <w:sz w:val="16"/>
                <w:szCs w:val="16"/>
              </w:rPr>
              <w:t xml:space="preserve">Ademais, a EIDO tamén organiza ocasionalmente xornadas de benvida tanto para os novos estudantes de doutoramento como os de continuación, na que se dá información </w:t>
            </w:r>
            <w:proofErr w:type="spellStart"/>
            <w:r w:rsidRPr="00422416">
              <w:rPr>
                <w:color w:val="auto"/>
                <w:sz w:val="16"/>
                <w:szCs w:val="16"/>
              </w:rPr>
              <w:t>orientativa</w:t>
            </w:r>
            <w:proofErr w:type="spellEnd"/>
            <w:r w:rsidRPr="00422416">
              <w:rPr>
                <w:color w:val="auto"/>
                <w:sz w:val="16"/>
                <w:szCs w:val="16"/>
              </w:rPr>
              <w:t xml:space="preserve"> que facilita o coñecemento da EIDO, información xeral sobre o doutoramento, calendario académico, actividades formativas, programas de mobilidade, procesos académicos, etc.</w:t>
            </w:r>
          </w:p>
          <w:p w14:paraId="0A51FD12" w14:textId="1735A6F0" w:rsidR="00422416" w:rsidRDefault="00422416" w:rsidP="00CE6B7E">
            <w:pPr>
              <w:spacing w:line="276" w:lineRule="auto"/>
              <w:jc w:val="both"/>
              <w:rPr>
                <w:color w:val="auto"/>
                <w:sz w:val="16"/>
                <w:szCs w:val="16"/>
              </w:rPr>
            </w:pPr>
            <w:r w:rsidRPr="00422416">
              <w:rPr>
                <w:color w:val="auto"/>
                <w:sz w:val="16"/>
                <w:szCs w:val="16"/>
              </w:rPr>
              <w:t>(</w:t>
            </w:r>
            <w:hyperlink r:id="rId39" w:history="1">
              <w:r w:rsidRPr="00A9249C">
                <w:rPr>
                  <w:rStyle w:val="Hipervnculo"/>
                  <w:sz w:val="16"/>
                  <w:szCs w:val="16"/>
                </w:rPr>
                <w:t>https://tv.uvigo.é/series/5ca1f0e68f4208961ec06285</w:t>
              </w:r>
            </w:hyperlink>
            <w:r w:rsidRPr="00422416">
              <w:rPr>
                <w:color w:val="auto"/>
                <w:sz w:val="16"/>
                <w:szCs w:val="16"/>
              </w:rPr>
              <w:t>)</w:t>
            </w:r>
          </w:p>
          <w:p w14:paraId="005211EB" w14:textId="4116ED9D" w:rsidR="00391774" w:rsidRDefault="00391774" w:rsidP="00CE6B7E">
            <w:pPr>
              <w:spacing w:line="276" w:lineRule="auto"/>
              <w:jc w:val="both"/>
              <w:rPr>
                <w:color w:val="auto"/>
                <w:sz w:val="16"/>
                <w:szCs w:val="16"/>
              </w:rPr>
            </w:pPr>
          </w:p>
          <w:p w14:paraId="27A67BF9" w14:textId="6626A97D" w:rsidR="00391774" w:rsidRDefault="00391774" w:rsidP="00CE6B7E">
            <w:pPr>
              <w:spacing w:line="276" w:lineRule="auto"/>
              <w:jc w:val="both"/>
              <w:rPr>
                <w:color w:val="auto"/>
                <w:sz w:val="16"/>
                <w:szCs w:val="16"/>
              </w:rPr>
            </w:pPr>
          </w:p>
          <w:p w14:paraId="45BE7225" w14:textId="088C1D9B" w:rsidR="00391774" w:rsidRPr="003046D6" w:rsidRDefault="00391774" w:rsidP="00391774">
            <w:pPr>
              <w:spacing w:line="360" w:lineRule="auto"/>
              <w:jc w:val="both"/>
              <w:rPr>
                <w:color w:val="0070C0"/>
                <w:sz w:val="16"/>
                <w:szCs w:val="16"/>
              </w:rPr>
            </w:pPr>
            <w:r w:rsidRPr="003046D6">
              <w:rPr>
                <w:color w:val="0070C0"/>
                <w:sz w:val="16"/>
                <w:szCs w:val="16"/>
              </w:rPr>
              <w:t>Servizos de atención e orientación específicos do programa:</w:t>
            </w:r>
          </w:p>
          <w:p w14:paraId="62D175E8" w14:textId="501F277D" w:rsidR="00391774" w:rsidRDefault="00391774" w:rsidP="00391774">
            <w:pPr>
              <w:spacing w:line="360" w:lineRule="auto"/>
              <w:jc w:val="both"/>
              <w:rPr>
                <w:i/>
                <w:color w:val="0070C0"/>
                <w:sz w:val="16"/>
                <w:szCs w:val="16"/>
              </w:rPr>
            </w:pPr>
            <w:r w:rsidRPr="00531AF0">
              <w:rPr>
                <w:i/>
                <w:color w:val="0070C0"/>
                <w:sz w:val="16"/>
                <w:szCs w:val="16"/>
              </w:rPr>
              <w:lastRenderedPageBreak/>
              <w:t xml:space="preserve">ENGADIR </w:t>
            </w:r>
          </w:p>
          <w:p w14:paraId="74410CC1" w14:textId="75DF6246" w:rsidR="00391774" w:rsidRDefault="00391774" w:rsidP="00CE6B7E">
            <w:pPr>
              <w:spacing w:line="276" w:lineRule="auto"/>
              <w:jc w:val="both"/>
              <w:rPr>
                <w:color w:val="auto"/>
                <w:sz w:val="16"/>
                <w:szCs w:val="16"/>
              </w:rPr>
            </w:pPr>
          </w:p>
          <w:p w14:paraId="15CA0E32" w14:textId="2CFB96F5" w:rsidR="00391774" w:rsidRDefault="00391774" w:rsidP="00CE6B7E">
            <w:pPr>
              <w:spacing w:line="276" w:lineRule="auto"/>
              <w:jc w:val="both"/>
              <w:rPr>
                <w:color w:val="auto"/>
                <w:sz w:val="16"/>
                <w:szCs w:val="16"/>
              </w:rPr>
            </w:pPr>
          </w:p>
          <w:p w14:paraId="4ADAF584" w14:textId="04231014" w:rsidR="00391774" w:rsidRDefault="00391774" w:rsidP="00CE6B7E">
            <w:pPr>
              <w:spacing w:line="276" w:lineRule="auto"/>
              <w:jc w:val="both"/>
              <w:rPr>
                <w:color w:val="auto"/>
                <w:sz w:val="16"/>
                <w:szCs w:val="16"/>
              </w:rPr>
            </w:pPr>
          </w:p>
          <w:p w14:paraId="6FE83204" w14:textId="579C1E89" w:rsidR="00391774" w:rsidRPr="00391774" w:rsidRDefault="00391774" w:rsidP="00391774">
            <w:pPr>
              <w:jc w:val="both"/>
              <w:rPr>
                <w:color w:val="auto"/>
                <w:sz w:val="16"/>
                <w:szCs w:val="16"/>
                <w:u w:val="single"/>
              </w:rPr>
            </w:pPr>
            <w:r>
              <w:rPr>
                <w:color w:val="auto"/>
                <w:sz w:val="16"/>
                <w:szCs w:val="16"/>
                <w:u w:val="single"/>
              </w:rPr>
              <w:t>Servizos de Atención</w:t>
            </w:r>
          </w:p>
          <w:p w14:paraId="502C9164" w14:textId="70B31D43" w:rsidR="00391774" w:rsidRDefault="00391774" w:rsidP="00CE6B7E">
            <w:pPr>
              <w:spacing w:line="276" w:lineRule="auto"/>
              <w:jc w:val="both"/>
              <w:rPr>
                <w:color w:val="auto"/>
                <w:sz w:val="16"/>
                <w:szCs w:val="16"/>
              </w:rPr>
            </w:pPr>
          </w:p>
          <w:p w14:paraId="6632BDF8" w14:textId="3E065CB9" w:rsidR="00695E24" w:rsidRDefault="00695E24" w:rsidP="00695E24">
            <w:pPr>
              <w:jc w:val="both"/>
              <w:rPr>
                <w:color w:val="auto"/>
                <w:sz w:val="16"/>
                <w:szCs w:val="16"/>
              </w:rPr>
            </w:pPr>
            <w:r w:rsidRPr="00391774">
              <w:rPr>
                <w:color w:val="auto"/>
                <w:sz w:val="16"/>
                <w:szCs w:val="16"/>
              </w:rPr>
              <w:t>Servizos de carácter institucional:</w:t>
            </w:r>
          </w:p>
          <w:p w14:paraId="358252FE" w14:textId="77777777" w:rsidR="00695E24" w:rsidRPr="00391774" w:rsidRDefault="00695E24" w:rsidP="00695E24">
            <w:pPr>
              <w:jc w:val="both"/>
              <w:rPr>
                <w:color w:val="auto"/>
                <w:sz w:val="16"/>
                <w:szCs w:val="16"/>
              </w:rPr>
            </w:pPr>
          </w:p>
          <w:p w14:paraId="41E4FCF9" w14:textId="77777777" w:rsidR="005E6E67" w:rsidRPr="00595475" w:rsidRDefault="005E6E67" w:rsidP="005E6E67">
            <w:pPr>
              <w:spacing w:line="360" w:lineRule="auto"/>
              <w:jc w:val="both"/>
              <w:rPr>
                <w:sz w:val="16"/>
                <w:szCs w:val="16"/>
              </w:rPr>
            </w:pPr>
            <w:r>
              <w:rPr>
                <w:sz w:val="16"/>
                <w:szCs w:val="16"/>
              </w:rPr>
              <w:t>A U</w:t>
            </w:r>
            <w:r w:rsidRPr="00595475">
              <w:rPr>
                <w:sz w:val="16"/>
                <w:szCs w:val="16"/>
              </w:rPr>
              <w:t>niversidade</w:t>
            </w:r>
            <w:r>
              <w:rPr>
                <w:sz w:val="16"/>
                <w:szCs w:val="16"/>
              </w:rPr>
              <w:t xml:space="preserve"> de Vigo, con carácter xeral, a través da EIDO (</w:t>
            </w:r>
            <w:proofErr w:type="spellStart"/>
            <w:r>
              <w:rPr>
                <w:sz w:val="16"/>
                <w:szCs w:val="16"/>
              </w:rPr>
              <w:t>eido.uvigo.gal</w:t>
            </w:r>
            <w:proofErr w:type="spellEnd"/>
            <w:r>
              <w:rPr>
                <w:sz w:val="16"/>
                <w:szCs w:val="16"/>
              </w:rPr>
              <w:t>), do Servizo de Xestión de Estudos de Posgrao (</w:t>
            </w:r>
            <w:r w:rsidRPr="00AC10EA">
              <w:rPr>
                <w:sz w:val="16"/>
                <w:szCs w:val="16"/>
              </w:rPr>
              <w:t>https://www.uvigo.gal/universidade/administracion-persoal/organizacion-administrativa/servizo-xestion-estudos-posgrao</w:t>
            </w:r>
            <w:r>
              <w:rPr>
                <w:sz w:val="16"/>
                <w:szCs w:val="16"/>
              </w:rPr>
              <w:t xml:space="preserve">) e a </w:t>
            </w:r>
            <w:r w:rsidRPr="00AC10EA">
              <w:rPr>
                <w:sz w:val="16"/>
                <w:szCs w:val="16"/>
              </w:rPr>
              <w:t>Vicerreitoría de Captación de Alumnado, Estudantes e Extensión Universitaria</w:t>
            </w:r>
            <w:r>
              <w:rPr>
                <w:sz w:val="16"/>
                <w:szCs w:val="16"/>
              </w:rPr>
              <w:t xml:space="preserve"> (</w:t>
            </w:r>
            <w:r w:rsidRPr="00AC10EA">
              <w:rPr>
                <w:sz w:val="16"/>
                <w:szCs w:val="16"/>
              </w:rPr>
              <w:t>https://www.uvigo.gal/es/perfil-estudiantes</w:t>
            </w:r>
            <w:r>
              <w:rPr>
                <w:sz w:val="16"/>
                <w:szCs w:val="16"/>
              </w:rPr>
              <w:t>),</w:t>
            </w:r>
            <w:r w:rsidRPr="00595475">
              <w:rPr>
                <w:sz w:val="16"/>
                <w:szCs w:val="16"/>
              </w:rPr>
              <w:t xml:space="preserve"> </w:t>
            </w:r>
            <w:r>
              <w:rPr>
                <w:sz w:val="16"/>
                <w:szCs w:val="16"/>
              </w:rPr>
              <w:t xml:space="preserve">da </w:t>
            </w:r>
            <w:r w:rsidRPr="00595475">
              <w:rPr>
                <w:sz w:val="16"/>
                <w:szCs w:val="16"/>
              </w:rPr>
              <w:t>Oficina de Relaciones internaciona</w:t>
            </w:r>
            <w:r>
              <w:rPr>
                <w:sz w:val="16"/>
                <w:szCs w:val="16"/>
              </w:rPr>
              <w:t>i</w:t>
            </w:r>
            <w:r w:rsidRPr="00595475">
              <w:rPr>
                <w:sz w:val="16"/>
                <w:szCs w:val="16"/>
              </w:rPr>
              <w:t>s</w:t>
            </w:r>
            <w:r>
              <w:rPr>
                <w:sz w:val="16"/>
                <w:szCs w:val="16"/>
              </w:rPr>
              <w:t xml:space="preserve"> </w:t>
            </w:r>
            <w:r w:rsidRPr="00595475">
              <w:rPr>
                <w:sz w:val="16"/>
                <w:szCs w:val="16"/>
              </w:rPr>
              <w:t>ORI (</w:t>
            </w:r>
            <w:r w:rsidRPr="00AC10EA">
              <w:rPr>
                <w:sz w:val="16"/>
                <w:szCs w:val="16"/>
              </w:rPr>
              <w:t>https://www.uvigo.gal/es/universidad/administracion-personal/organizacion-administrativa/oficina-relaciones-internacionales</w:t>
            </w:r>
            <w:r w:rsidRPr="00595475">
              <w:rPr>
                <w:sz w:val="16"/>
                <w:szCs w:val="16"/>
              </w:rPr>
              <w:t>)</w:t>
            </w:r>
            <w:r>
              <w:rPr>
                <w:sz w:val="16"/>
                <w:szCs w:val="16"/>
              </w:rPr>
              <w:t xml:space="preserve"> e a </w:t>
            </w:r>
            <w:r w:rsidRPr="00AC10EA">
              <w:rPr>
                <w:sz w:val="16"/>
                <w:szCs w:val="16"/>
              </w:rPr>
              <w:t xml:space="preserve">Unidade de Emprego e Emprendemento </w:t>
            </w:r>
            <w:r>
              <w:rPr>
                <w:sz w:val="16"/>
                <w:szCs w:val="16"/>
              </w:rPr>
              <w:t>(</w:t>
            </w:r>
            <w:r w:rsidRPr="00AC10EA">
              <w:rPr>
                <w:sz w:val="16"/>
                <w:szCs w:val="16"/>
              </w:rPr>
              <w:t>https://www.uvigo.gal/universidade/administracion-persoal/organizacion-administrativa/unidade-emprego-emprendemento</w:t>
            </w:r>
            <w:r>
              <w:rPr>
                <w:sz w:val="16"/>
                <w:szCs w:val="16"/>
              </w:rPr>
              <w:t xml:space="preserve">) </w:t>
            </w:r>
            <w:r w:rsidRPr="00595475">
              <w:rPr>
                <w:sz w:val="16"/>
                <w:szCs w:val="16"/>
              </w:rPr>
              <w:t>conta con diversos sistemas de apo</w:t>
            </w:r>
            <w:r>
              <w:rPr>
                <w:sz w:val="16"/>
                <w:szCs w:val="16"/>
              </w:rPr>
              <w:t>i</w:t>
            </w:r>
            <w:r w:rsidRPr="00595475">
              <w:rPr>
                <w:sz w:val="16"/>
                <w:szCs w:val="16"/>
              </w:rPr>
              <w:t xml:space="preserve">o </w:t>
            </w:r>
            <w:r>
              <w:rPr>
                <w:sz w:val="16"/>
                <w:szCs w:val="16"/>
              </w:rPr>
              <w:t>e</w:t>
            </w:r>
            <w:r w:rsidRPr="00595475">
              <w:rPr>
                <w:sz w:val="16"/>
                <w:szCs w:val="16"/>
              </w:rPr>
              <w:t xml:space="preserve"> orientación dos estudantes un</w:t>
            </w:r>
            <w:r>
              <w:rPr>
                <w:sz w:val="16"/>
                <w:szCs w:val="16"/>
              </w:rPr>
              <w:t>h</w:t>
            </w:r>
            <w:r w:rsidRPr="00595475">
              <w:rPr>
                <w:sz w:val="16"/>
                <w:szCs w:val="16"/>
              </w:rPr>
              <w:t>a vez matriculados</w:t>
            </w:r>
            <w:r>
              <w:rPr>
                <w:sz w:val="16"/>
                <w:szCs w:val="16"/>
              </w:rPr>
              <w:t>, como</w:t>
            </w:r>
            <w:r w:rsidRPr="00595475">
              <w:rPr>
                <w:sz w:val="16"/>
                <w:szCs w:val="16"/>
              </w:rPr>
              <w:t>:</w:t>
            </w:r>
          </w:p>
          <w:p w14:paraId="08C9BA7F"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proofErr w:type="spellStart"/>
            <w:r w:rsidRPr="00336DED">
              <w:rPr>
                <w:color w:val="auto"/>
                <w:sz w:val="16"/>
                <w:szCs w:val="16"/>
              </w:rPr>
              <w:t>Wifi</w:t>
            </w:r>
            <w:proofErr w:type="spellEnd"/>
            <w:r w:rsidRPr="00336DED">
              <w:rPr>
                <w:color w:val="auto"/>
                <w:sz w:val="16"/>
                <w:szCs w:val="16"/>
              </w:rPr>
              <w:t xml:space="preserve">, correo </w:t>
            </w:r>
            <w:r>
              <w:rPr>
                <w:color w:val="auto"/>
                <w:sz w:val="16"/>
                <w:szCs w:val="16"/>
              </w:rPr>
              <w:t>e</w:t>
            </w:r>
            <w:r w:rsidRPr="00336DED">
              <w:rPr>
                <w:color w:val="auto"/>
                <w:sz w:val="16"/>
                <w:szCs w:val="16"/>
              </w:rPr>
              <w:t xml:space="preserve"> </w:t>
            </w:r>
            <w:proofErr w:type="spellStart"/>
            <w:r w:rsidRPr="00336DED">
              <w:rPr>
                <w:color w:val="auto"/>
                <w:sz w:val="16"/>
                <w:szCs w:val="16"/>
              </w:rPr>
              <w:t>teledocencia</w:t>
            </w:r>
            <w:proofErr w:type="spellEnd"/>
            <w:r w:rsidRPr="00336DED">
              <w:rPr>
                <w:color w:val="auto"/>
                <w:sz w:val="16"/>
                <w:szCs w:val="16"/>
              </w:rPr>
              <w:t xml:space="preserve"> </w:t>
            </w:r>
          </w:p>
          <w:p w14:paraId="3E044C0A"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Alo</w:t>
            </w:r>
            <w:r>
              <w:rPr>
                <w:color w:val="auto"/>
                <w:sz w:val="16"/>
                <w:szCs w:val="16"/>
              </w:rPr>
              <w:t>x</w:t>
            </w:r>
            <w:r w:rsidRPr="00336DED">
              <w:rPr>
                <w:color w:val="auto"/>
                <w:sz w:val="16"/>
                <w:szCs w:val="16"/>
              </w:rPr>
              <w:t xml:space="preserve">amento </w:t>
            </w:r>
            <w:r>
              <w:rPr>
                <w:color w:val="auto"/>
                <w:sz w:val="16"/>
                <w:szCs w:val="16"/>
              </w:rPr>
              <w:t>e</w:t>
            </w:r>
            <w:r w:rsidRPr="00336DED">
              <w:rPr>
                <w:color w:val="auto"/>
                <w:sz w:val="16"/>
                <w:szCs w:val="16"/>
              </w:rPr>
              <w:t xml:space="preserve"> transporte</w:t>
            </w:r>
          </w:p>
          <w:p w14:paraId="45E5F46C"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Tar</w:t>
            </w:r>
            <w:r>
              <w:rPr>
                <w:color w:val="auto"/>
                <w:sz w:val="16"/>
                <w:szCs w:val="16"/>
              </w:rPr>
              <w:t>x</w:t>
            </w:r>
            <w:r w:rsidRPr="00336DED">
              <w:rPr>
                <w:color w:val="auto"/>
                <w:sz w:val="16"/>
                <w:szCs w:val="16"/>
              </w:rPr>
              <w:t>eta universitaria</w:t>
            </w:r>
          </w:p>
          <w:p w14:paraId="21DEB671"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Biblioteca</w:t>
            </w:r>
          </w:p>
          <w:p w14:paraId="7809D368"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 xml:space="preserve">Becas </w:t>
            </w:r>
            <w:r>
              <w:rPr>
                <w:color w:val="auto"/>
                <w:sz w:val="16"/>
                <w:szCs w:val="16"/>
              </w:rPr>
              <w:t>e</w:t>
            </w:r>
            <w:r w:rsidRPr="00336DED">
              <w:rPr>
                <w:color w:val="auto"/>
                <w:sz w:val="16"/>
                <w:szCs w:val="16"/>
              </w:rPr>
              <w:t xml:space="preserve"> a</w:t>
            </w:r>
            <w:r>
              <w:rPr>
                <w:color w:val="auto"/>
                <w:sz w:val="16"/>
                <w:szCs w:val="16"/>
              </w:rPr>
              <w:t>x</w:t>
            </w:r>
            <w:r w:rsidRPr="00336DED">
              <w:rPr>
                <w:color w:val="auto"/>
                <w:sz w:val="16"/>
                <w:szCs w:val="16"/>
              </w:rPr>
              <w:t>udas</w:t>
            </w:r>
          </w:p>
          <w:p w14:paraId="2C002C20"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Mo</w:t>
            </w:r>
            <w:r>
              <w:rPr>
                <w:color w:val="auto"/>
                <w:sz w:val="16"/>
                <w:szCs w:val="16"/>
              </w:rPr>
              <w:t>b</w:t>
            </w:r>
            <w:r w:rsidRPr="00336DED">
              <w:rPr>
                <w:color w:val="auto"/>
                <w:sz w:val="16"/>
                <w:szCs w:val="16"/>
              </w:rPr>
              <w:t>ilidad</w:t>
            </w:r>
            <w:r>
              <w:rPr>
                <w:color w:val="auto"/>
                <w:sz w:val="16"/>
                <w:szCs w:val="16"/>
              </w:rPr>
              <w:t>e</w:t>
            </w:r>
            <w:r w:rsidRPr="00336DED">
              <w:rPr>
                <w:color w:val="auto"/>
                <w:sz w:val="16"/>
                <w:szCs w:val="16"/>
              </w:rPr>
              <w:t xml:space="preserve"> (ORI)</w:t>
            </w:r>
          </w:p>
          <w:p w14:paraId="1DA99E78"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Centro de L</w:t>
            </w:r>
            <w:r>
              <w:rPr>
                <w:color w:val="auto"/>
                <w:sz w:val="16"/>
                <w:szCs w:val="16"/>
              </w:rPr>
              <w:t>i</w:t>
            </w:r>
            <w:r w:rsidRPr="00336DED">
              <w:rPr>
                <w:color w:val="auto"/>
                <w:sz w:val="16"/>
                <w:szCs w:val="16"/>
              </w:rPr>
              <w:t>nguas</w:t>
            </w:r>
          </w:p>
          <w:p w14:paraId="0F312914"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Área de Normalización Lingüística</w:t>
            </w:r>
          </w:p>
          <w:p w14:paraId="6C01A2AE"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Emp</w:t>
            </w:r>
            <w:r>
              <w:rPr>
                <w:color w:val="auto"/>
                <w:sz w:val="16"/>
                <w:szCs w:val="16"/>
              </w:rPr>
              <w:t>reg</w:t>
            </w:r>
            <w:r w:rsidRPr="00336DED">
              <w:rPr>
                <w:color w:val="auto"/>
                <w:sz w:val="16"/>
                <w:szCs w:val="16"/>
              </w:rPr>
              <w:t xml:space="preserve">o </w:t>
            </w:r>
            <w:r>
              <w:rPr>
                <w:color w:val="auto"/>
                <w:sz w:val="16"/>
                <w:szCs w:val="16"/>
              </w:rPr>
              <w:t>e</w:t>
            </w:r>
            <w:r w:rsidRPr="00336DED">
              <w:rPr>
                <w:color w:val="auto"/>
                <w:sz w:val="16"/>
                <w:szCs w:val="16"/>
              </w:rPr>
              <w:t xml:space="preserve"> </w:t>
            </w:r>
            <w:proofErr w:type="spellStart"/>
            <w:r w:rsidRPr="00336DED">
              <w:rPr>
                <w:color w:val="auto"/>
                <w:sz w:val="16"/>
                <w:szCs w:val="16"/>
              </w:rPr>
              <w:t>emprend</w:t>
            </w:r>
            <w:r>
              <w:rPr>
                <w:color w:val="auto"/>
                <w:sz w:val="16"/>
                <w:szCs w:val="16"/>
              </w:rPr>
              <w:t>e</w:t>
            </w:r>
            <w:r w:rsidRPr="00336DED">
              <w:rPr>
                <w:color w:val="auto"/>
                <w:sz w:val="16"/>
                <w:szCs w:val="16"/>
              </w:rPr>
              <w:t>mento</w:t>
            </w:r>
            <w:proofErr w:type="spellEnd"/>
          </w:p>
          <w:p w14:paraId="15CAD2D1"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Unidad</w:t>
            </w:r>
            <w:r>
              <w:rPr>
                <w:color w:val="auto"/>
                <w:sz w:val="16"/>
                <w:szCs w:val="16"/>
              </w:rPr>
              <w:t>e</w:t>
            </w:r>
            <w:r w:rsidRPr="00336DED">
              <w:rPr>
                <w:color w:val="auto"/>
                <w:sz w:val="16"/>
                <w:szCs w:val="16"/>
              </w:rPr>
              <w:t xml:space="preserve"> de Igualdad</w:t>
            </w:r>
            <w:r>
              <w:rPr>
                <w:color w:val="auto"/>
                <w:sz w:val="16"/>
                <w:szCs w:val="16"/>
              </w:rPr>
              <w:t>e</w:t>
            </w:r>
          </w:p>
          <w:p w14:paraId="21065B18"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Cultura</w:t>
            </w:r>
          </w:p>
          <w:p w14:paraId="0BE15FEB"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Benestar, Sa</w:t>
            </w:r>
            <w:r>
              <w:rPr>
                <w:color w:val="auto"/>
                <w:sz w:val="16"/>
                <w:szCs w:val="16"/>
              </w:rPr>
              <w:t>ú</w:t>
            </w:r>
            <w:r w:rsidRPr="00336DED">
              <w:rPr>
                <w:color w:val="auto"/>
                <w:sz w:val="16"/>
                <w:szCs w:val="16"/>
              </w:rPr>
              <w:t>d</w:t>
            </w:r>
            <w:r>
              <w:rPr>
                <w:color w:val="auto"/>
                <w:sz w:val="16"/>
                <w:szCs w:val="16"/>
              </w:rPr>
              <w:t>e</w:t>
            </w:r>
            <w:r w:rsidRPr="00336DED">
              <w:rPr>
                <w:color w:val="auto"/>
                <w:sz w:val="16"/>
                <w:szCs w:val="16"/>
              </w:rPr>
              <w:t xml:space="preserve"> </w:t>
            </w:r>
            <w:r>
              <w:rPr>
                <w:color w:val="auto"/>
                <w:sz w:val="16"/>
                <w:szCs w:val="16"/>
              </w:rPr>
              <w:t>e</w:t>
            </w:r>
            <w:r w:rsidRPr="00336DED">
              <w:rPr>
                <w:color w:val="auto"/>
                <w:sz w:val="16"/>
                <w:szCs w:val="16"/>
              </w:rPr>
              <w:t xml:space="preserve"> Deporte</w:t>
            </w:r>
          </w:p>
          <w:p w14:paraId="602976B0" w14:textId="77777777" w:rsidR="005E6E67" w:rsidRPr="00AC10EA"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Delegaci</w:t>
            </w:r>
            <w:r>
              <w:rPr>
                <w:color w:val="auto"/>
                <w:sz w:val="16"/>
                <w:szCs w:val="16"/>
              </w:rPr>
              <w:t>ó</w:t>
            </w:r>
            <w:r w:rsidRPr="00336DED">
              <w:rPr>
                <w:color w:val="auto"/>
                <w:sz w:val="16"/>
                <w:szCs w:val="16"/>
              </w:rPr>
              <w:t xml:space="preserve">ns </w:t>
            </w:r>
            <w:r>
              <w:rPr>
                <w:color w:val="auto"/>
                <w:sz w:val="16"/>
                <w:szCs w:val="16"/>
              </w:rPr>
              <w:t>e</w:t>
            </w:r>
            <w:r w:rsidRPr="00336DED">
              <w:rPr>
                <w:color w:val="auto"/>
                <w:sz w:val="16"/>
                <w:szCs w:val="16"/>
              </w:rPr>
              <w:t xml:space="preserve"> asociaci</w:t>
            </w:r>
            <w:r>
              <w:rPr>
                <w:color w:val="auto"/>
                <w:sz w:val="16"/>
                <w:szCs w:val="16"/>
              </w:rPr>
              <w:t>ó</w:t>
            </w:r>
            <w:r w:rsidRPr="00336DED">
              <w:rPr>
                <w:color w:val="auto"/>
                <w:sz w:val="16"/>
                <w:szCs w:val="16"/>
              </w:rPr>
              <w:t>n</w:t>
            </w:r>
            <w:r w:rsidRPr="00AC10EA">
              <w:rPr>
                <w:color w:val="auto"/>
                <w:sz w:val="16"/>
                <w:szCs w:val="16"/>
              </w:rPr>
              <w:t>s de estudantes</w:t>
            </w:r>
          </w:p>
          <w:p w14:paraId="31BB203F"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Voluntariado</w:t>
            </w:r>
          </w:p>
          <w:p w14:paraId="72D0D059" w14:textId="77777777" w:rsidR="005E6E67"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 xml:space="preserve">Atención </w:t>
            </w:r>
            <w:r>
              <w:rPr>
                <w:color w:val="auto"/>
                <w:sz w:val="16"/>
                <w:szCs w:val="16"/>
              </w:rPr>
              <w:t>á</w:t>
            </w:r>
            <w:r w:rsidRPr="00336DED">
              <w:rPr>
                <w:color w:val="auto"/>
                <w:sz w:val="16"/>
                <w:szCs w:val="16"/>
              </w:rPr>
              <w:t xml:space="preserve"> diversidad</w:t>
            </w:r>
            <w:r>
              <w:rPr>
                <w:color w:val="auto"/>
                <w:sz w:val="16"/>
                <w:szCs w:val="16"/>
              </w:rPr>
              <w:t>e</w:t>
            </w:r>
          </w:p>
          <w:p w14:paraId="4FD5E0C4"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2C4C55">
              <w:rPr>
                <w:color w:val="auto"/>
                <w:sz w:val="16"/>
                <w:szCs w:val="16"/>
                <w:lang w:val="es-ES"/>
              </w:rPr>
              <w:t xml:space="preserve">Gabinete </w:t>
            </w:r>
            <w:proofErr w:type="spellStart"/>
            <w:r w:rsidRPr="002C4C55">
              <w:rPr>
                <w:color w:val="auto"/>
                <w:sz w:val="16"/>
                <w:szCs w:val="16"/>
                <w:lang w:val="es-ES"/>
              </w:rPr>
              <w:t>Psico-Pedagó</w:t>
            </w:r>
            <w:r>
              <w:rPr>
                <w:color w:val="auto"/>
                <w:sz w:val="16"/>
                <w:szCs w:val="16"/>
                <w:lang w:val="es-ES"/>
              </w:rPr>
              <w:t>x</w:t>
            </w:r>
            <w:r w:rsidRPr="002C4C55">
              <w:rPr>
                <w:color w:val="auto"/>
                <w:sz w:val="16"/>
                <w:szCs w:val="16"/>
                <w:lang w:val="es-ES"/>
              </w:rPr>
              <w:t>ico</w:t>
            </w:r>
            <w:proofErr w:type="spellEnd"/>
          </w:p>
          <w:p w14:paraId="5B1C918C"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 xml:space="preserve">Información </w:t>
            </w:r>
            <w:r>
              <w:rPr>
                <w:color w:val="auto"/>
                <w:sz w:val="16"/>
                <w:szCs w:val="16"/>
              </w:rPr>
              <w:t>x</w:t>
            </w:r>
            <w:r w:rsidRPr="00336DED">
              <w:rPr>
                <w:color w:val="auto"/>
                <w:sz w:val="16"/>
                <w:szCs w:val="16"/>
              </w:rPr>
              <w:t>eral</w:t>
            </w:r>
          </w:p>
          <w:p w14:paraId="0B4396E4" w14:textId="37BDA3CA" w:rsidR="00695E24" w:rsidRDefault="00695E24" w:rsidP="00695E24">
            <w:pPr>
              <w:jc w:val="both"/>
              <w:rPr>
                <w:color w:val="auto"/>
                <w:sz w:val="16"/>
                <w:szCs w:val="16"/>
              </w:rPr>
            </w:pPr>
            <w:r>
              <w:rPr>
                <w:color w:val="auto"/>
                <w:sz w:val="16"/>
                <w:szCs w:val="16"/>
              </w:rPr>
              <w:t>Ademais do comentando, os servizos descritos na epígrafe 2.2 son tamén aplicables.</w:t>
            </w:r>
          </w:p>
          <w:p w14:paraId="22767CEA" w14:textId="52A952F9" w:rsidR="00391774" w:rsidRDefault="00391774" w:rsidP="00CE6B7E">
            <w:pPr>
              <w:spacing w:line="276" w:lineRule="auto"/>
              <w:jc w:val="both"/>
              <w:rPr>
                <w:color w:val="auto"/>
                <w:sz w:val="16"/>
                <w:szCs w:val="16"/>
              </w:rPr>
            </w:pPr>
          </w:p>
          <w:p w14:paraId="44E0F3B2" w14:textId="54CB8653" w:rsidR="00391774" w:rsidRDefault="00391774" w:rsidP="00CE6B7E">
            <w:pPr>
              <w:spacing w:line="276" w:lineRule="auto"/>
              <w:jc w:val="both"/>
              <w:rPr>
                <w:color w:val="auto"/>
                <w:sz w:val="16"/>
                <w:szCs w:val="16"/>
              </w:rPr>
            </w:pPr>
          </w:p>
          <w:p w14:paraId="73AD1DDF" w14:textId="71E8E916" w:rsidR="003046D6" w:rsidRPr="003046D6" w:rsidRDefault="003046D6" w:rsidP="003046D6">
            <w:pPr>
              <w:spacing w:line="360" w:lineRule="auto"/>
              <w:jc w:val="both"/>
              <w:rPr>
                <w:color w:val="0070C0"/>
                <w:sz w:val="16"/>
                <w:szCs w:val="16"/>
              </w:rPr>
            </w:pPr>
            <w:r w:rsidRPr="003046D6">
              <w:rPr>
                <w:color w:val="0070C0"/>
                <w:sz w:val="16"/>
                <w:szCs w:val="16"/>
              </w:rPr>
              <w:t xml:space="preserve">Servizos de </w:t>
            </w:r>
            <w:r>
              <w:rPr>
                <w:color w:val="0070C0"/>
                <w:sz w:val="16"/>
                <w:szCs w:val="16"/>
              </w:rPr>
              <w:t>atención</w:t>
            </w:r>
            <w:r w:rsidRPr="003046D6">
              <w:rPr>
                <w:color w:val="0070C0"/>
                <w:sz w:val="16"/>
                <w:szCs w:val="16"/>
              </w:rPr>
              <w:t xml:space="preserve"> específicos do programa:</w:t>
            </w:r>
          </w:p>
          <w:p w14:paraId="535FDB1D" w14:textId="77777777" w:rsidR="003046D6" w:rsidRDefault="003046D6" w:rsidP="003046D6">
            <w:pPr>
              <w:spacing w:line="360" w:lineRule="auto"/>
              <w:jc w:val="both"/>
              <w:rPr>
                <w:i/>
                <w:color w:val="0070C0"/>
                <w:sz w:val="16"/>
                <w:szCs w:val="16"/>
              </w:rPr>
            </w:pPr>
            <w:r w:rsidRPr="00531AF0">
              <w:rPr>
                <w:i/>
                <w:color w:val="0070C0"/>
                <w:sz w:val="16"/>
                <w:szCs w:val="16"/>
              </w:rPr>
              <w:t xml:space="preserve">ENGADIR </w:t>
            </w:r>
          </w:p>
          <w:p w14:paraId="1EED124B" w14:textId="140499FE" w:rsidR="00391774" w:rsidRDefault="00391774" w:rsidP="00CE6B7E">
            <w:pPr>
              <w:spacing w:line="276" w:lineRule="auto"/>
              <w:jc w:val="both"/>
              <w:rPr>
                <w:color w:val="auto"/>
                <w:sz w:val="16"/>
                <w:szCs w:val="16"/>
              </w:rPr>
            </w:pPr>
          </w:p>
          <w:p w14:paraId="0F94687D" w14:textId="77777777" w:rsidR="00391774" w:rsidRPr="00422416" w:rsidRDefault="00391774" w:rsidP="00CE6B7E">
            <w:pPr>
              <w:spacing w:line="276" w:lineRule="auto"/>
              <w:jc w:val="both"/>
              <w:rPr>
                <w:color w:val="auto"/>
                <w:sz w:val="16"/>
                <w:szCs w:val="16"/>
              </w:rPr>
            </w:pPr>
          </w:p>
          <w:p w14:paraId="5743925B" w14:textId="12A20D33" w:rsidR="00422416" w:rsidRDefault="00422416" w:rsidP="00CE6B7E">
            <w:pPr>
              <w:spacing w:line="276" w:lineRule="auto"/>
              <w:jc w:val="both"/>
              <w:rPr>
                <w:i/>
                <w:color w:val="auto"/>
                <w:sz w:val="16"/>
                <w:szCs w:val="16"/>
              </w:rPr>
            </w:pPr>
          </w:p>
          <w:p w14:paraId="263F6FC6" w14:textId="77777777" w:rsidR="00422416" w:rsidRPr="001E6CFF" w:rsidRDefault="00422416" w:rsidP="001529EC">
            <w:pPr>
              <w:jc w:val="both"/>
              <w:rPr>
                <w:i/>
                <w:color w:val="auto"/>
                <w:sz w:val="16"/>
                <w:szCs w:val="16"/>
              </w:rPr>
            </w:pPr>
          </w:p>
          <w:p w14:paraId="6F9F5952" w14:textId="30F93F0B" w:rsidR="00286E94" w:rsidRDefault="00286E94" w:rsidP="001529EC">
            <w:pPr>
              <w:jc w:val="both"/>
              <w:rPr>
                <w:color w:val="auto"/>
                <w:sz w:val="16"/>
                <w:szCs w:val="16"/>
              </w:rPr>
            </w:pPr>
          </w:p>
          <w:p w14:paraId="70D33C71" w14:textId="18F918F7" w:rsidR="00391774" w:rsidRDefault="00391774" w:rsidP="00391774">
            <w:pPr>
              <w:jc w:val="both"/>
              <w:rPr>
                <w:color w:val="auto"/>
                <w:sz w:val="16"/>
                <w:szCs w:val="16"/>
                <w:u w:val="single"/>
              </w:rPr>
            </w:pPr>
            <w:r w:rsidRPr="00391774">
              <w:rPr>
                <w:color w:val="auto"/>
                <w:sz w:val="16"/>
                <w:szCs w:val="16"/>
                <w:u w:val="single"/>
              </w:rPr>
              <w:t>Servizos de orientación profesional</w:t>
            </w:r>
          </w:p>
          <w:p w14:paraId="273F7055" w14:textId="7C01529C" w:rsidR="00695E24" w:rsidRDefault="00695E24" w:rsidP="00391774">
            <w:pPr>
              <w:jc w:val="both"/>
              <w:rPr>
                <w:color w:val="auto"/>
                <w:sz w:val="16"/>
                <w:szCs w:val="16"/>
                <w:u w:val="single"/>
              </w:rPr>
            </w:pPr>
          </w:p>
          <w:p w14:paraId="037EF965" w14:textId="77777777" w:rsidR="00695E24" w:rsidRDefault="00695E24" w:rsidP="00695E24">
            <w:pPr>
              <w:jc w:val="both"/>
              <w:rPr>
                <w:color w:val="auto"/>
                <w:sz w:val="16"/>
                <w:szCs w:val="16"/>
              </w:rPr>
            </w:pPr>
            <w:r w:rsidRPr="00391774">
              <w:rPr>
                <w:color w:val="auto"/>
                <w:sz w:val="16"/>
                <w:szCs w:val="16"/>
              </w:rPr>
              <w:t>Servizos de carácter institucional:</w:t>
            </w:r>
          </w:p>
          <w:p w14:paraId="72C2A9F2" w14:textId="77777777" w:rsidR="00391774" w:rsidRPr="00391774" w:rsidRDefault="00391774" w:rsidP="00533F90">
            <w:pPr>
              <w:spacing w:line="360" w:lineRule="auto"/>
              <w:jc w:val="both"/>
              <w:rPr>
                <w:color w:val="auto"/>
                <w:sz w:val="16"/>
                <w:szCs w:val="16"/>
              </w:rPr>
            </w:pPr>
            <w:r w:rsidRPr="00391774">
              <w:rPr>
                <w:color w:val="auto"/>
                <w:sz w:val="16"/>
                <w:szCs w:val="16"/>
              </w:rPr>
              <w:t>Entre os servizos de apoio institucional da Universidade de Vigo pódense mencionar:</w:t>
            </w:r>
          </w:p>
          <w:p w14:paraId="30FE933D" w14:textId="3EC7BFDB" w:rsidR="00391774" w:rsidRPr="00533F90" w:rsidRDefault="00391774" w:rsidP="00533F90">
            <w:pPr>
              <w:pStyle w:val="Prrafodelista"/>
              <w:numPr>
                <w:ilvl w:val="0"/>
                <w:numId w:val="33"/>
              </w:numPr>
              <w:spacing w:line="360" w:lineRule="auto"/>
              <w:jc w:val="both"/>
              <w:rPr>
                <w:color w:val="auto"/>
                <w:sz w:val="16"/>
                <w:szCs w:val="16"/>
              </w:rPr>
            </w:pPr>
            <w:r w:rsidRPr="00533F90">
              <w:rPr>
                <w:color w:val="auto"/>
                <w:sz w:val="16"/>
                <w:szCs w:val="16"/>
              </w:rPr>
              <w:t>Emprego e Emprend</w:t>
            </w:r>
            <w:r w:rsidR="00533F90">
              <w:rPr>
                <w:color w:val="auto"/>
                <w:sz w:val="16"/>
                <w:szCs w:val="16"/>
              </w:rPr>
              <w:t>e</w:t>
            </w:r>
            <w:r w:rsidRPr="00533F90">
              <w:rPr>
                <w:color w:val="auto"/>
                <w:sz w:val="16"/>
                <w:szCs w:val="16"/>
              </w:rPr>
              <w:t>mento: Facilita, en colaboración con administracións, empresas e outras institucións, información, asesoramento e formación en relación co acceso ao mercado laboral das persoas tituladas na Universidade de Vigo.</w:t>
            </w:r>
          </w:p>
          <w:p w14:paraId="12851934" w14:textId="31A33963" w:rsidR="00391774" w:rsidRPr="00533F90" w:rsidRDefault="00391774" w:rsidP="00533F90">
            <w:pPr>
              <w:pStyle w:val="Prrafodelista"/>
              <w:numPr>
                <w:ilvl w:val="0"/>
                <w:numId w:val="33"/>
              </w:numPr>
              <w:spacing w:line="360" w:lineRule="auto"/>
              <w:jc w:val="both"/>
              <w:rPr>
                <w:color w:val="auto"/>
                <w:sz w:val="16"/>
                <w:szCs w:val="16"/>
              </w:rPr>
            </w:pPr>
            <w:r w:rsidRPr="00533F90">
              <w:rPr>
                <w:color w:val="auto"/>
                <w:sz w:val="16"/>
                <w:szCs w:val="16"/>
              </w:rPr>
              <w:lastRenderedPageBreak/>
              <w:t xml:space="preserve">Fundación Universidade de Vigo (FUVI): Apoia e promova a actividade emprendedora da Universidade de Vigo, así como actuacións de fomento do emprego do </w:t>
            </w:r>
            <w:r w:rsidR="00533F90" w:rsidRPr="00533F90">
              <w:rPr>
                <w:color w:val="auto"/>
                <w:sz w:val="16"/>
                <w:szCs w:val="16"/>
              </w:rPr>
              <w:t>estudantado</w:t>
            </w:r>
            <w:r w:rsidRPr="00533F90">
              <w:rPr>
                <w:color w:val="auto"/>
                <w:sz w:val="16"/>
                <w:szCs w:val="16"/>
              </w:rPr>
              <w:t xml:space="preserve"> universitario. Realiza un traballo </w:t>
            </w:r>
            <w:proofErr w:type="spellStart"/>
            <w:r w:rsidRPr="00533F90">
              <w:rPr>
                <w:color w:val="auto"/>
                <w:sz w:val="16"/>
                <w:szCs w:val="16"/>
              </w:rPr>
              <w:t>proactivo</w:t>
            </w:r>
            <w:proofErr w:type="spellEnd"/>
            <w:r w:rsidRPr="00533F90">
              <w:rPr>
                <w:color w:val="auto"/>
                <w:sz w:val="16"/>
                <w:szCs w:val="16"/>
              </w:rPr>
              <w:t xml:space="preserve"> de face á detección de proxectos de carácter innovador e cun alto contido tecnolóxico. Ademais, leva</w:t>
            </w:r>
            <w:r w:rsidR="00533F90">
              <w:rPr>
                <w:color w:val="auto"/>
                <w:sz w:val="16"/>
                <w:szCs w:val="16"/>
              </w:rPr>
              <w:t xml:space="preserve"> a cabo asesoramento en </w:t>
            </w:r>
            <w:proofErr w:type="spellStart"/>
            <w:r w:rsidR="00533F90">
              <w:rPr>
                <w:color w:val="auto"/>
                <w:sz w:val="16"/>
                <w:szCs w:val="16"/>
              </w:rPr>
              <w:t>emprende</w:t>
            </w:r>
            <w:r w:rsidRPr="00533F90">
              <w:rPr>
                <w:color w:val="auto"/>
                <w:sz w:val="16"/>
                <w:szCs w:val="16"/>
              </w:rPr>
              <w:t>mento</w:t>
            </w:r>
            <w:proofErr w:type="spellEnd"/>
            <w:r w:rsidRPr="00533F90">
              <w:rPr>
                <w:color w:val="auto"/>
                <w:sz w:val="16"/>
                <w:szCs w:val="16"/>
              </w:rPr>
              <w:t xml:space="preserve"> para a creación de empresas e posterior acompañamento nas fases iniciais dunha </w:t>
            </w:r>
            <w:proofErr w:type="spellStart"/>
            <w:r w:rsidRPr="00533F90">
              <w:rPr>
                <w:i/>
                <w:color w:val="auto"/>
                <w:sz w:val="16"/>
                <w:szCs w:val="16"/>
              </w:rPr>
              <w:t>start</w:t>
            </w:r>
            <w:r w:rsidR="003046D6">
              <w:rPr>
                <w:i/>
                <w:color w:val="auto"/>
                <w:sz w:val="16"/>
                <w:szCs w:val="16"/>
              </w:rPr>
              <w:t>-</w:t>
            </w:r>
            <w:r w:rsidRPr="00533F90">
              <w:rPr>
                <w:i/>
                <w:color w:val="auto"/>
                <w:sz w:val="16"/>
                <w:szCs w:val="16"/>
              </w:rPr>
              <w:t>up</w:t>
            </w:r>
            <w:proofErr w:type="spellEnd"/>
            <w:r w:rsidRPr="00533F90">
              <w:rPr>
                <w:color w:val="auto"/>
                <w:sz w:val="16"/>
                <w:szCs w:val="16"/>
              </w:rPr>
              <w:t>.</w:t>
            </w:r>
          </w:p>
          <w:p w14:paraId="35F9F8EE" w14:textId="77777777" w:rsidR="00391774" w:rsidRDefault="00391774" w:rsidP="001529EC">
            <w:pPr>
              <w:jc w:val="both"/>
              <w:rPr>
                <w:color w:val="auto"/>
                <w:sz w:val="16"/>
                <w:szCs w:val="16"/>
              </w:rPr>
            </w:pPr>
          </w:p>
          <w:p w14:paraId="7242F23E" w14:textId="58FB1276" w:rsidR="00695E24" w:rsidRPr="003046D6" w:rsidRDefault="00695E24" w:rsidP="00695E24">
            <w:pPr>
              <w:spacing w:line="360" w:lineRule="auto"/>
              <w:jc w:val="both"/>
              <w:rPr>
                <w:color w:val="0070C0"/>
                <w:sz w:val="16"/>
                <w:szCs w:val="16"/>
              </w:rPr>
            </w:pPr>
            <w:r w:rsidRPr="003046D6">
              <w:rPr>
                <w:color w:val="0070C0"/>
                <w:sz w:val="16"/>
                <w:szCs w:val="16"/>
              </w:rPr>
              <w:t xml:space="preserve">Servizos de </w:t>
            </w:r>
            <w:r w:rsidR="003046D6" w:rsidRPr="003046D6">
              <w:rPr>
                <w:color w:val="0070C0"/>
                <w:sz w:val="16"/>
                <w:szCs w:val="16"/>
              </w:rPr>
              <w:t>orientación profesional</w:t>
            </w:r>
            <w:r w:rsidRPr="003046D6">
              <w:rPr>
                <w:color w:val="0070C0"/>
                <w:sz w:val="16"/>
                <w:szCs w:val="16"/>
              </w:rPr>
              <w:t xml:space="preserve"> específicos do programa:</w:t>
            </w:r>
          </w:p>
          <w:p w14:paraId="0D54213F" w14:textId="77777777" w:rsidR="00695E24" w:rsidRDefault="00695E24" w:rsidP="00695E24">
            <w:pPr>
              <w:spacing w:line="360" w:lineRule="auto"/>
              <w:jc w:val="both"/>
              <w:rPr>
                <w:i/>
                <w:color w:val="0070C0"/>
                <w:sz w:val="16"/>
                <w:szCs w:val="16"/>
              </w:rPr>
            </w:pPr>
            <w:r w:rsidRPr="00531AF0">
              <w:rPr>
                <w:i/>
                <w:color w:val="0070C0"/>
                <w:sz w:val="16"/>
                <w:szCs w:val="16"/>
              </w:rPr>
              <w:t xml:space="preserve">ENGADIR </w:t>
            </w:r>
          </w:p>
          <w:p w14:paraId="6E43E81D" w14:textId="55D5F170" w:rsidR="00391774" w:rsidRDefault="00391774" w:rsidP="001529EC">
            <w:pPr>
              <w:jc w:val="both"/>
              <w:rPr>
                <w:color w:val="auto"/>
                <w:sz w:val="16"/>
                <w:szCs w:val="16"/>
              </w:rPr>
            </w:pPr>
          </w:p>
          <w:p w14:paraId="0B9C42DD" w14:textId="2CAB1BB5" w:rsidR="00391774" w:rsidRDefault="00391774" w:rsidP="001529EC">
            <w:pPr>
              <w:jc w:val="both"/>
              <w:rPr>
                <w:color w:val="auto"/>
                <w:sz w:val="16"/>
                <w:szCs w:val="16"/>
              </w:rPr>
            </w:pPr>
          </w:p>
          <w:p w14:paraId="3B52C838" w14:textId="7E80D30A" w:rsidR="00391774" w:rsidRDefault="00391774" w:rsidP="001529EC">
            <w:pPr>
              <w:jc w:val="both"/>
              <w:rPr>
                <w:color w:val="auto"/>
                <w:sz w:val="16"/>
                <w:szCs w:val="16"/>
              </w:rPr>
            </w:pPr>
          </w:p>
          <w:p w14:paraId="2F2D17C7" w14:textId="77777777" w:rsidR="00391774" w:rsidRDefault="00391774" w:rsidP="001529EC">
            <w:pPr>
              <w:jc w:val="both"/>
              <w:rPr>
                <w:color w:val="auto"/>
                <w:sz w:val="16"/>
                <w:szCs w:val="16"/>
              </w:rPr>
            </w:pPr>
          </w:p>
          <w:p w14:paraId="0E97D76B" w14:textId="77777777" w:rsidR="00CE6B7E" w:rsidRDefault="00CE6B7E" w:rsidP="001529EC">
            <w:pPr>
              <w:jc w:val="both"/>
              <w:rPr>
                <w:color w:val="auto"/>
                <w:sz w:val="16"/>
                <w:szCs w:val="16"/>
              </w:rPr>
            </w:pPr>
          </w:p>
          <w:p w14:paraId="1D14F70D" w14:textId="52256588" w:rsidR="00533F90" w:rsidRDefault="00533F90" w:rsidP="00533F90">
            <w:pPr>
              <w:spacing w:line="276" w:lineRule="auto"/>
              <w:jc w:val="both"/>
              <w:rPr>
                <w:color w:val="auto"/>
                <w:sz w:val="16"/>
                <w:szCs w:val="16"/>
              </w:rPr>
            </w:pPr>
            <w:r w:rsidRPr="00096756">
              <w:rPr>
                <w:color w:val="auto"/>
                <w:sz w:val="16"/>
                <w:szCs w:val="16"/>
              </w:rPr>
              <w:t>Estudantes con necesidades educativas específicas</w:t>
            </w:r>
          </w:p>
          <w:p w14:paraId="7FB4EF50" w14:textId="77777777" w:rsidR="005E6E67" w:rsidRPr="00096756" w:rsidRDefault="005E6E67" w:rsidP="00533F90">
            <w:pPr>
              <w:spacing w:line="276" w:lineRule="auto"/>
              <w:jc w:val="both"/>
              <w:rPr>
                <w:color w:val="auto"/>
                <w:sz w:val="16"/>
                <w:szCs w:val="16"/>
              </w:rPr>
            </w:pPr>
          </w:p>
          <w:p w14:paraId="4856749B" w14:textId="77777777" w:rsidR="00533F90" w:rsidRPr="00096756" w:rsidRDefault="00533F90" w:rsidP="00533F90">
            <w:pPr>
              <w:spacing w:line="276" w:lineRule="auto"/>
              <w:jc w:val="both"/>
              <w:rPr>
                <w:color w:val="auto"/>
                <w:sz w:val="16"/>
                <w:szCs w:val="16"/>
              </w:rPr>
            </w:pPr>
            <w:r>
              <w:rPr>
                <w:color w:val="auto"/>
                <w:sz w:val="16"/>
                <w:szCs w:val="16"/>
              </w:rPr>
              <w:t>A Unidade de Atención ao Estud</w:t>
            </w:r>
            <w:r w:rsidRPr="00096756">
              <w:rPr>
                <w:color w:val="auto"/>
                <w:sz w:val="16"/>
                <w:szCs w:val="16"/>
              </w:rPr>
              <w:t>antado con Necesidades Específicas de Apoio Educativo (UNATEN) atende aos membros da comunidade universitaria necesidades educativas específicas, establecendo sistemas e servizos de apoio e asesoramento adecuados, que poderán determinar a necesidade de adaptacións curriculares, itinerarios ou estudos alternativos</w:t>
            </w:r>
          </w:p>
          <w:p w14:paraId="37C431B4" w14:textId="77777777" w:rsidR="00533F90" w:rsidRDefault="00533F90" w:rsidP="00533F90">
            <w:pPr>
              <w:spacing w:line="276" w:lineRule="auto"/>
              <w:jc w:val="both"/>
              <w:rPr>
                <w:i/>
                <w:color w:val="auto"/>
                <w:sz w:val="16"/>
                <w:szCs w:val="16"/>
              </w:rPr>
            </w:pPr>
            <w:r w:rsidRPr="00096756">
              <w:rPr>
                <w:color w:val="auto"/>
                <w:sz w:val="16"/>
                <w:szCs w:val="16"/>
              </w:rPr>
              <w:t>(</w:t>
            </w:r>
            <w:hyperlink r:id="rId40" w:history="1">
              <w:r w:rsidRPr="00A9249C">
                <w:rPr>
                  <w:rStyle w:val="Hipervnculo"/>
                  <w:sz w:val="16"/>
                  <w:szCs w:val="16"/>
                </w:rPr>
                <w:t>https://www.uvigo.gal/es/campus/atencion-diversidade</w:t>
              </w:r>
            </w:hyperlink>
            <w:r w:rsidRPr="00096756">
              <w:rPr>
                <w:color w:val="auto"/>
                <w:sz w:val="16"/>
                <w:szCs w:val="16"/>
              </w:rPr>
              <w:t>)</w:t>
            </w:r>
          </w:p>
          <w:p w14:paraId="66729D42" w14:textId="77777777" w:rsidR="001529EC" w:rsidRDefault="001529EC" w:rsidP="001529EC">
            <w:pPr>
              <w:jc w:val="both"/>
              <w:rPr>
                <w:color w:val="auto"/>
                <w:sz w:val="16"/>
                <w:szCs w:val="16"/>
              </w:rPr>
            </w:pPr>
          </w:p>
          <w:p w14:paraId="5607D6B3" w14:textId="77777777" w:rsidR="001529EC" w:rsidRDefault="001529EC" w:rsidP="001529EC">
            <w:pPr>
              <w:jc w:val="both"/>
              <w:rPr>
                <w:color w:val="auto"/>
                <w:sz w:val="16"/>
                <w:szCs w:val="16"/>
              </w:rPr>
            </w:pPr>
          </w:p>
          <w:p w14:paraId="47AF9924" w14:textId="241356D6" w:rsidR="001529EC" w:rsidRDefault="001529EC" w:rsidP="001529EC">
            <w:pPr>
              <w:jc w:val="both"/>
              <w:rPr>
                <w:color w:val="auto"/>
                <w:sz w:val="16"/>
                <w:szCs w:val="16"/>
              </w:rPr>
            </w:pPr>
          </w:p>
          <w:p w14:paraId="3692C336" w14:textId="77777777" w:rsidR="006C17B0" w:rsidRDefault="006C17B0" w:rsidP="001529EC">
            <w:pPr>
              <w:jc w:val="both"/>
              <w:rPr>
                <w:color w:val="auto"/>
                <w:sz w:val="16"/>
                <w:szCs w:val="16"/>
              </w:rPr>
            </w:pPr>
          </w:p>
          <w:p w14:paraId="3757ACE2" w14:textId="49D80778" w:rsidR="000A791C" w:rsidRDefault="000A791C" w:rsidP="000A791C">
            <w:pPr>
              <w:jc w:val="both"/>
              <w:rPr>
                <w:i/>
                <w:color w:val="auto"/>
                <w:sz w:val="16"/>
                <w:szCs w:val="16"/>
              </w:rPr>
            </w:pPr>
            <w:r w:rsidRPr="00A27865">
              <w:rPr>
                <w:i/>
                <w:color w:val="auto"/>
                <w:sz w:val="16"/>
                <w:szCs w:val="16"/>
              </w:rPr>
              <w:t>Resultados de satisfacción en relación c</w:t>
            </w:r>
            <w:r>
              <w:rPr>
                <w:i/>
                <w:color w:val="auto"/>
                <w:sz w:val="16"/>
                <w:szCs w:val="16"/>
              </w:rPr>
              <w:t>os servizos de atención e orientación</w:t>
            </w:r>
            <w:r w:rsidRPr="00A27865">
              <w:rPr>
                <w:i/>
                <w:color w:val="auto"/>
                <w:sz w:val="16"/>
                <w:szCs w:val="16"/>
              </w:rPr>
              <w:t>:</w:t>
            </w:r>
          </w:p>
          <w:p w14:paraId="7FA3636D" w14:textId="224245B5" w:rsidR="00F22982" w:rsidRDefault="00F22982" w:rsidP="000A791C">
            <w:pPr>
              <w:jc w:val="both"/>
              <w:rPr>
                <w:i/>
                <w:color w:val="auto"/>
                <w:sz w:val="16"/>
                <w:szCs w:val="16"/>
              </w:rPr>
            </w:pPr>
          </w:p>
          <w:p w14:paraId="63790785" w14:textId="0D669E43" w:rsidR="00F22982" w:rsidRDefault="00F22982" w:rsidP="000A791C">
            <w:pPr>
              <w:jc w:val="both"/>
              <w:rPr>
                <w:i/>
                <w:color w:val="auto"/>
                <w:sz w:val="16"/>
                <w:szCs w:val="16"/>
              </w:rPr>
            </w:pPr>
          </w:p>
          <w:p w14:paraId="34D2350D" w14:textId="77777777" w:rsidR="00F22982" w:rsidRPr="00A27865" w:rsidRDefault="00F22982" w:rsidP="000A791C">
            <w:pPr>
              <w:jc w:val="both"/>
              <w:rPr>
                <w:i/>
                <w:color w:val="auto"/>
                <w:sz w:val="16"/>
                <w:szCs w:val="16"/>
              </w:rPr>
            </w:pPr>
          </w:p>
          <w:p w14:paraId="399031C5" w14:textId="77777777" w:rsidR="000A791C" w:rsidRPr="00FE1213" w:rsidRDefault="000A791C" w:rsidP="001529EC">
            <w:pPr>
              <w:jc w:val="both"/>
              <w:rPr>
                <w:color w:val="auto"/>
                <w:sz w:val="16"/>
                <w:szCs w:val="16"/>
              </w:rPr>
            </w:pPr>
          </w:p>
          <w:p w14:paraId="6BD219F9" w14:textId="77777777" w:rsidR="002E1611" w:rsidRPr="00FE1213" w:rsidRDefault="002E1611" w:rsidP="001529EC">
            <w:pPr>
              <w:jc w:val="both"/>
              <w:rPr>
                <w:color w:val="auto"/>
                <w:sz w:val="16"/>
                <w:szCs w:val="16"/>
              </w:rPr>
            </w:pPr>
          </w:p>
        </w:tc>
      </w:tr>
      <w:tr w:rsidR="00286E94" w:rsidRPr="00FE1213" w14:paraId="6C40892D" w14:textId="77777777" w:rsidTr="001529EC">
        <w:trPr>
          <w:trHeight w:val="793"/>
          <w:jc w:val="center"/>
        </w:trPr>
        <w:tc>
          <w:tcPr>
            <w:tcW w:w="8931"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5A90716D" w14:textId="77777777" w:rsidR="00286E94" w:rsidRDefault="00286E94" w:rsidP="00286E94">
            <w:pPr>
              <w:spacing w:line="360" w:lineRule="auto"/>
              <w:jc w:val="both"/>
              <w:rPr>
                <w:rFonts w:cs="Verdana"/>
                <w:b/>
                <w:bCs/>
                <w:iCs/>
                <w:color w:val="auto"/>
                <w:sz w:val="16"/>
                <w:szCs w:val="16"/>
              </w:rPr>
            </w:pPr>
          </w:p>
          <w:p w14:paraId="725C47D3" w14:textId="77777777" w:rsidR="00286E94" w:rsidRPr="008F330E" w:rsidRDefault="00286E94" w:rsidP="00286E94">
            <w:pPr>
              <w:spacing w:line="360" w:lineRule="auto"/>
              <w:jc w:val="both"/>
              <w:rPr>
                <w:rFonts w:cs="Verdana"/>
                <w:b/>
                <w:bCs/>
                <w:iCs/>
                <w:color w:val="auto"/>
                <w:sz w:val="16"/>
                <w:szCs w:val="16"/>
              </w:rPr>
            </w:pPr>
            <w:r w:rsidRPr="008F330E">
              <w:rPr>
                <w:rFonts w:cs="Verdana"/>
                <w:b/>
                <w:bCs/>
                <w:iCs/>
                <w:color w:val="auto"/>
                <w:sz w:val="16"/>
                <w:szCs w:val="16"/>
              </w:rPr>
              <w:t>A análise do criterio baséase en:</w:t>
            </w:r>
          </w:p>
          <w:p w14:paraId="593C52B3" w14:textId="77777777" w:rsidR="00286E94" w:rsidRPr="008F330E" w:rsidRDefault="00286E94" w:rsidP="00286E94">
            <w:pPr>
              <w:spacing w:line="360" w:lineRule="auto"/>
              <w:jc w:val="both"/>
              <w:rPr>
                <w:rFonts w:cs="Verdana"/>
                <w:b/>
                <w:bCs/>
                <w:iCs/>
                <w:color w:val="auto"/>
                <w:sz w:val="16"/>
                <w:szCs w:val="16"/>
              </w:rPr>
            </w:pPr>
            <w:r w:rsidRPr="008F330E">
              <w:rPr>
                <w:rFonts w:cs="Verdana"/>
                <w:b/>
                <w:bCs/>
                <w:iCs/>
                <w:color w:val="auto"/>
                <w:sz w:val="16"/>
                <w:szCs w:val="16"/>
              </w:rPr>
              <w:t>Evidencias:</w:t>
            </w:r>
          </w:p>
          <w:p w14:paraId="7A3D9057" w14:textId="77777777" w:rsidR="0061311A" w:rsidRDefault="00A1705B" w:rsidP="00286E94">
            <w:pPr>
              <w:spacing w:line="360" w:lineRule="auto"/>
              <w:jc w:val="both"/>
              <w:rPr>
                <w:rFonts w:cs="Arial"/>
                <w:color w:val="auto"/>
                <w:sz w:val="16"/>
                <w:szCs w:val="16"/>
                <w:lang w:eastAsia="gl-ES"/>
              </w:rPr>
            </w:pPr>
            <w:r>
              <w:rPr>
                <w:rFonts w:cs="Arial"/>
                <w:color w:val="auto"/>
                <w:sz w:val="16"/>
                <w:szCs w:val="16"/>
                <w:lang w:eastAsia="gl-ES"/>
              </w:rPr>
              <w:t>EPD22:  X</w:t>
            </w:r>
            <w:r w:rsidRPr="00A1705B">
              <w:rPr>
                <w:rFonts w:cs="Arial"/>
                <w:color w:val="auto"/>
                <w:sz w:val="16"/>
                <w:szCs w:val="16"/>
                <w:lang w:eastAsia="gl-ES"/>
              </w:rPr>
              <w:t xml:space="preserve">ustificación  da  suficiencia </w:t>
            </w:r>
            <w:r>
              <w:rPr>
                <w:rFonts w:cs="Arial"/>
                <w:color w:val="auto"/>
                <w:sz w:val="16"/>
                <w:szCs w:val="16"/>
                <w:lang w:eastAsia="gl-ES"/>
              </w:rPr>
              <w:t>e</w:t>
            </w:r>
            <w:r w:rsidRPr="00A1705B">
              <w:rPr>
                <w:rFonts w:cs="Arial"/>
                <w:color w:val="auto"/>
                <w:sz w:val="16"/>
                <w:szCs w:val="16"/>
                <w:lang w:eastAsia="gl-ES"/>
              </w:rPr>
              <w:t xml:space="preserve"> </w:t>
            </w:r>
            <w:r w:rsidR="0061311A">
              <w:rPr>
                <w:rFonts w:cs="Arial"/>
                <w:color w:val="auto"/>
                <w:sz w:val="16"/>
                <w:szCs w:val="16"/>
                <w:lang w:eastAsia="gl-ES"/>
              </w:rPr>
              <w:t>a</w:t>
            </w:r>
            <w:r w:rsidRPr="00A1705B">
              <w:rPr>
                <w:rFonts w:cs="Arial"/>
                <w:color w:val="auto"/>
                <w:sz w:val="16"/>
                <w:szCs w:val="16"/>
                <w:lang w:eastAsia="gl-ES"/>
              </w:rPr>
              <w:t xml:space="preserve"> adecuación  dos  recursos  materia</w:t>
            </w:r>
            <w:r w:rsidR="0061311A">
              <w:rPr>
                <w:rFonts w:cs="Arial"/>
                <w:color w:val="auto"/>
                <w:sz w:val="16"/>
                <w:szCs w:val="16"/>
                <w:lang w:eastAsia="gl-ES"/>
              </w:rPr>
              <w:t>i</w:t>
            </w:r>
            <w:r w:rsidRPr="00A1705B">
              <w:rPr>
                <w:rFonts w:cs="Arial"/>
                <w:color w:val="auto"/>
                <w:sz w:val="16"/>
                <w:szCs w:val="16"/>
                <w:lang w:eastAsia="gl-ES"/>
              </w:rPr>
              <w:t xml:space="preserve">s  </w:t>
            </w:r>
            <w:r w:rsidR="0061311A">
              <w:rPr>
                <w:rFonts w:cs="Arial"/>
                <w:color w:val="auto"/>
                <w:sz w:val="16"/>
                <w:szCs w:val="16"/>
                <w:lang w:eastAsia="gl-ES"/>
              </w:rPr>
              <w:t>e</w:t>
            </w:r>
            <w:r w:rsidRPr="00A1705B">
              <w:rPr>
                <w:rFonts w:cs="Arial"/>
                <w:color w:val="auto"/>
                <w:sz w:val="16"/>
                <w:szCs w:val="16"/>
                <w:lang w:eastAsia="gl-ES"/>
              </w:rPr>
              <w:t xml:space="preserve">  servi</w:t>
            </w:r>
            <w:r w:rsidR="0061311A">
              <w:rPr>
                <w:rFonts w:cs="Arial"/>
                <w:color w:val="auto"/>
                <w:sz w:val="16"/>
                <w:szCs w:val="16"/>
                <w:lang w:eastAsia="gl-ES"/>
              </w:rPr>
              <w:t>z</w:t>
            </w:r>
            <w:r w:rsidRPr="00A1705B">
              <w:rPr>
                <w:rFonts w:cs="Arial"/>
                <w:color w:val="auto"/>
                <w:sz w:val="16"/>
                <w:szCs w:val="16"/>
                <w:lang w:eastAsia="gl-ES"/>
              </w:rPr>
              <w:t>os  directamente relacionados co programa</w:t>
            </w:r>
          </w:p>
          <w:p w14:paraId="26D7485A" w14:textId="77777777" w:rsidR="00286E94" w:rsidRDefault="00286E94" w:rsidP="00286E94">
            <w:pPr>
              <w:spacing w:line="360" w:lineRule="auto"/>
              <w:jc w:val="both"/>
              <w:rPr>
                <w:rFonts w:cs="Arial"/>
                <w:color w:val="auto"/>
                <w:sz w:val="16"/>
                <w:szCs w:val="16"/>
                <w:lang w:eastAsia="gl-ES"/>
              </w:rPr>
            </w:pPr>
          </w:p>
          <w:p w14:paraId="2BFF6A28" w14:textId="77777777" w:rsidR="00286E94" w:rsidRPr="008F330E" w:rsidRDefault="00286E94" w:rsidP="00286E94">
            <w:pPr>
              <w:spacing w:line="360" w:lineRule="auto"/>
              <w:jc w:val="both"/>
              <w:rPr>
                <w:rFonts w:cs="Verdana"/>
                <w:b/>
                <w:bCs/>
                <w:iCs/>
                <w:color w:val="auto"/>
                <w:sz w:val="16"/>
                <w:szCs w:val="16"/>
              </w:rPr>
            </w:pPr>
            <w:r>
              <w:rPr>
                <w:rFonts w:cs="Verdana"/>
                <w:b/>
                <w:bCs/>
                <w:iCs/>
                <w:color w:val="auto"/>
                <w:sz w:val="16"/>
                <w:szCs w:val="16"/>
              </w:rPr>
              <w:t>Indicadores</w:t>
            </w:r>
            <w:r w:rsidRPr="008F330E">
              <w:rPr>
                <w:rFonts w:cs="Verdana"/>
                <w:b/>
                <w:bCs/>
                <w:iCs/>
                <w:color w:val="auto"/>
                <w:sz w:val="16"/>
                <w:szCs w:val="16"/>
              </w:rPr>
              <w:t>:</w:t>
            </w:r>
          </w:p>
          <w:p w14:paraId="0098429F" w14:textId="77777777" w:rsidR="00286E94" w:rsidRPr="00FE1213" w:rsidRDefault="00286E94" w:rsidP="0061311A">
            <w:pPr>
              <w:spacing w:after="240"/>
              <w:jc w:val="both"/>
              <w:rPr>
                <w:rFonts w:cs="Verdana"/>
                <w:b/>
                <w:bCs/>
                <w:iCs/>
                <w:color w:val="auto"/>
                <w:sz w:val="16"/>
                <w:szCs w:val="16"/>
              </w:rPr>
            </w:pPr>
            <w:r w:rsidRPr="002B6729">
              <w:rPr>
                <w:rFonts w:cs="Arial"/>
                <w:color w:val="auto"/>
                <w:sz w:val="16"/>
                <w:szCs w:val="16"/>
                <w:lang w:eastAsia="gl-ES"/>
              </w:rPr>
              <w:t>IPD1</w:t>
            </w:r>
            <w:r w:rsidR="0061311A">
              <w:rPr>
                <w:rFonts w:cs="Arial"/>
                <w:color w:val="auto"/>
                <w:sz w:val="16"/>
                <w:szCs w:val="16"/>
                <w:lang w:eastAsia="gl-ES"/>
              </w:rPr>
              <w:t>3</w:t>
            </w:r>
            <w:r w:rsidRPr="002B6729">
              <w:rPr>
                <w:rFonts w:cs="Arial"/>
                <w:color w:val="auto"/>
                <w:sz w:val="16"/>
                <w:szCs w:val="16"/>
                <w:lang w:eastAsia="gl-ES"/>
              </w:rPr>
              <w:t xml:space="preserve">: Porcentaxe de </w:t>
            </w:r>
            <w:r w:rsidR="0061311A">
              <w:rPr>
                <w:rFonts w:cs="Arial"/>
                <w:color w:val="auto"/>
                <w:sz w:val="16"/>
                <w:szCs w:val="16"/>
                <w:lang w:eastAsia="gl-ES"/>
              </w:rPr>
              <w:t xml:space="preserve">estudantes segundo liña de </w:t>
            </w:r>
            <w:r w:rsidRPr="002B6729">
              <w:rPr>
                <w:rFonts w:cs="Arial"/>
                <w:color w:val="auto"/>
                <w:sz w:val="16"/>
                <w:szCs w:val="16"/>
                <w:lang w:eastAsia="gl-ES"/>
              </w:rPr>
              <w:t>investigación</w:t>
            </w:r>
          </w:p>
        </w:tc>
      </w:tr>
    </w:tbl>
    <w:p w14:paraId="02DB8521" w14:textId="77777777" w:rsidR="002E1611" w:rsidRDefault="002E1611" w:rsidP="002E1611">
      <w:pPr>
        <w:rPr>
          <w:color w:val="auto"/>
        </w:rPr>
      </w:pPr>
    </w:p>
    <w:p w14:paraId="3A8EF2B8" w14:textId="77777777" w:rsidR="002E1611" w:rsidRPr="00FE1213" w:rsidRDefault="002E1611" w:rsidP="002E1611">
      <w:pPr>
        <w:jc w:val="both"/>
        <w:rPr>
          <w:color w:val="auto"/>
        </w:rPr>
      </w:pPr>
    </w:p>
    <w:tbl>
      <w:tblPr>
        <w:tblW w:w="893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931"/>
      </w:tblGrid>
      <w:tr w:rsidR="002E1611" w:rsidRPr="007339D7" w14:paraId="081253C8" w14:textId="77777777" w:rsidTr="009D556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E7E6E6" w:themeFill="background2"/>
            <w:tcMar>
              <w:left w:w="108" w:type="dxa"/>
            </w:tcMar>
          </w:tcPr>
          <w:p w14:paraId="19024B60" w14:textId="77777777" w:rsidR="002E1611" w:rsidRPr="007339D7" w:rsidRDefault="002E1611" w:rsidP="001529EC">
            <w:pPr>
              <w:spacing w:line="360" w:lineRule="auto"/>
              <w:jc w:val="both"/>
              <w:rPr>
                <w:b/>
                <w:color w:val="auto"/>
              </w:rPr>
            </w:pPr>
            <w:r w:rsidRPr="007339D7">
              <w:rPr>
                <w:b/>
                <w:color w:val="auto"/>
              </w:rPr>
              <w:t>DIMENSIÓN 3. RESULTADOS</w:t>
            </w:r>
          </w:p>
        </w:tc>
      </w:tr>
      <w:tr w:rsidR="002E1611" w:rsidRPr="00FE1213" w14:paraId="199C52D6"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8DB3E2"/>
            <w:tcMar>
              <w:left w:w="108" w:type="dxa"/>
            </w:tcMar>
          </w:tcPr>
          <w:p w14:paraId="4224D215" w14:textId="77777777" w:rsidR="002E1611" w:rsidRPr="00FE1213" w:rsidRDefault="002E1611" w:rsidP="001529EC">
            <w:pPr>
              <w:spacing w:line="360" w:lineRule="auto"/>
              <w:jc w:val="both"/>
              <w:rPr>
                <w:color w:val="auto"/>
                <w:sz w:val="16"/>
                <w:szCs w:val="16"/>
              </w:rPr>
            </w:pPr>
            <w:r w:rsidRPr="00FE1213">
              <w:rPr>
                <w:rFonts w:cs="Verdana"/>
                <w:b/>
                <w:bCs/>
                <w:iCs/>
                <w:color w:val="auto"/>
                <w:sz w:val="16"/>
                <w:szCs w:val="16"/>
              </w:rPr>
              <w:t xml:space="preserve">CRITERIO 6. RESULTADOS DO PROGRAMA FORMATIVO: Os resultados de aprendizaxe correspóndense co nivel 4 do MECES. Os resultados dos indicadores do programa do </w:t>
            </w:r>
            <w:r>
              <w:rPr>
                <w:rFonts w:cs="Verdana"/>
                <w:b/>
                <w:bCs/>
                <w:iCs/>
                <w:color w:val="auto"/>
                <w:sz w:val="16"/>
                <w:szCs w:val="16"/>
              </w:rPr>
              <w:t>doutoramento</w:t>
            </w:r>
            <w:r w:rsidRPr="00FE1213">
              <w:rPr>
                <w:rFonts w:cs="Verdana"/>
                <w:b/>
                <w:bCs/>
                <w:iCs/>
                <w:color w:val="auto"/>
                <w:sz w:val="16"/>
                <w:szCs w:val="16"/>
              </w:rPr>
              <w:t xml:space="preserve"> son adecuados ás súas características e ao contexto socio-económico e investigador.</w:t>
            </w:r>
          </w:p>
        </w:tc>
      </w:tr>
      <w:tr w:rsidR="002E1611" w:rsidRPr="00FE1213" w14:paraId="54B1886D"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1D22A21A"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6.1.- Os estudantes</w:t>
            </w:r>
            <w:r w:rsidR="004F65FA">
              <w:rPr>
                <w:rFonts w:cs="Verdana"/>
                <w:iCs/>
                <w:color w:val="auto"/>
                <w:sz w:val="16"/>
                <w:szCs w:val="16"/>
              </w:rPr>
              <w:t>,</w:t>
            </w:r>
            <w:r w:rsidRPr="00202214">
              <w:rPr>
                <w:rFonts w:cs="Verdana"/>
                <w:iCs/>
                <w:color w:val="auto"/>
                <w:sz w:val="16"/>
                <w:szCs w:val="16"/>
              </w:rPr>
              <w:t xml:space="preserve"> ao finalizar o proceso formativo</w:t>
            </w:r>
            <w:r w:rsidR="004F65FA">
              <w:rPr>
                <w:rFonts w:cs="Verdana"/>
                <w:iCs/>
                <w:color w:val="auto"/>
                <w:sz w:val="16"/>
                <w:szCs w:val="16"/>
              </w:rPr>
              <w:t>,</w:t>
            </w:r>
            <w:r w:rsidRPr="00202214">
              <w:rPr>
                <w:rFonts w:cs="Verdana"/>
                <w:iCs/>
                <w:color w:val="auto"/>
                <w:sz w:val="16"/>
                <w:szCs w:val="16"/>
              </w:rPr>
              <w:t xml:space="preserve"> adquiriron as competencias previstas para o programa</w:t>
            </w:r>
          </w:p>
        </w:tc>
      </w:tr>
      <w:tr w:rsidR="002E1611" w:rsidRPr="00FE1213" w14:paraId="0C418846"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39CB944A"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5204BACA" w14:textId="77777777" w:rsidR="002E1611" w:rsidRPr="00FE1213" w:rsidRDefault="002E1611" w:rsidP="002E1611">
            <w:pPr>
              <w:numPr>
                <w:ilvl w:val="0"/>
                <w:numId w:val="8"/>
              </w:numPr>
              <w:suppressAutoHyphens w:val="0"/>
              <w:spacing w:line="360" w:lineRule="auto"/>
              <w:contextualSpacing/>
              <w:jc w:val="both"/>
              <w:rPr>
                <w:rFonts w:cs="Verdana"/>
                <w:color w:val="auto"/>
                <w:sz w:val="16"/>
                <w:szCs w:val="16"/>
              </w:rPr>
            </w:pPr>
            <w:r w:rsidRPr="00FE1213">
              <w:rPr>
                <w:color w:val="auto"/>
                <w:sz w:val="16"/>
                <w:szCs w:val="16"/>
              </w:rPr>
              <w:t>As teses de doutoramento, as actividades formativas e a súa avaliación son coherentes co perfil de formación e co nivel 4 do MECES</w:t>
            </w:r>
            <w:r>
              <w:rPr>
                <w:color w:val="auto"/>
                <w:sz w:val="16"/>
                <w:szCs w:val="16"/>
              </w:rPr>
              <w:t>.</w:t>
            </w:r>
          </w:p>
          <w:p w14:paraId="1A7EC468" w14:textId="77777777" w:rsidR="002E1611" w:rsidRPr="00FE1213" w:rsidRDefault="002E1611" w:rsidP="002E1611">
            <w:pPr>
              <w:numPr>
                <w:ilvl w:val="0"/>
                <w:numId w:val="8"/>
              </w:numPr>
              <w:suppressAutoHyphens w:val="0"/>
              <w:spacing w:line="360" w:lineRule="auto"/>
              <w:contextualSpacing/>
              <w:jc w:val="both"/>
              <w:rPr>
                <w:rFonts w:cs="Verdana"/>
                <w:color w:val="auto"/>
                <w:sz w:val="16"/>
                <w:szCs w:val="16"/>
              </w:rPr>
            </w:pPr>
            <w:r w:rsidRPr="00FE1213">
              <w:rPr>
                <w:color w:val="auto"/>
                <w:sz w:val="16"/>
                <w:szCs w:val="16"/>
              </w:rPr>
              <w:t>As contribucións cientí</w:t>
            </w:r>
            <w:r>
              <w:rPr>
                <w:color w:val="auto"/>
                <w:sz w:val="16"/>
                <w:szCs w:val="16"/>
              </w:rPr>
              <w:t>ficas derivadas da tese de doutoramento</w:t>
            </w:r>
            <w:r w:rsidRPr="00FE1213">
              <w:rPr>
                <w:color w:val="auto"/>
                <w:sz w:val="16"/>
                <w:szCs w:val="16"/>
              </w:rPr>
              <w:t>, tanto as previas á súa defensa como as realizadas posteriormente, poñen de manifesto a adquisición das competencias do programa.</w:t>
            </w:r>
          </w:p>
        </w:tc>
      </w:tr>
      <w:tr w:rsidR="004F65FA" w:rsidRPr="00FE1213" w14:paraId="3FBBC84A" w14:textId="77777777" w:rsidTr="001529EC">
        <w:tblPrEx>
          <w:tblBorders>
            <w:bottom w:val="single" w:sz="6" w:space="0" w:color="A6A6A6"/>
            <w:right w:val="single" w:sz="6" w:space="0" w:color="A6A6A6"/>
            <w:insideH w:val="single" w:sz="6" w:space="0" w:color="A6A6A6"/>
            <w:insideV w:val="single" w:sz="6" w:space="0" w:color="A6A6A6"/>
          </w:tblBorders>
        </w:tblPrEx>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auto"/>
            <w:tcMar>
              <w:left w:w="108" w:type="dxa"/>
            </w:tcMar>
          </w:tcPr>
          <w:p w14:paraId="4915ABA3" w14:textId="77777777" w:rsidR="004F65FA" w:rsidRPr="00FE1213" w:rsidRDefault="004F65FA"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5F666D9F" w14:textId="77777777" w:rsidR="004F65FA" w:rsidRDefault="004F65FA" w:rsidP="001529EC">
            <w:pPr>
              <w:jc w:val="both"/>
              <w:rPr>
                <w:color w:val="auto"/>
                <w:sz w:val="16"/>
                <w:szCs w:val="16"/>
              </w:rPr>
            </w:pPr>
          </w:p>
          <w:p w14:paraId="77884BB1" w14:textId="77777777" w:rsidR="004F65FA" w:rsidRDefault="004F65FA" w:rsidP="001529EC">
            <w:pPr>
              <w:jc w:val="both"/>
              <w:rPr>
                <w:color w:val="auto"/>
                <w:sz w:val="16"/>
                <w:szCs w:val="16"/>
              </w:rPr>
            </w:pPr>
          </w:p>
          <w:p w14:paraId="42CCCAD3" w14:textId="77777777" w:rsidR="00724F34" w:rsidRDefault="00724F34" w:rsidP="001529EC">
            <w:pPr>
              <w:jc w:val="both"/>
              <w:rPr>
                <w:color w:val="auto"/>
                <w:sz w:val="16"/>
                <w:szCs w:val="16"/>
              </w:rPr>
            </w:pPr>
          </w:p>
          <w:p w14:paraId="458DCE81" w14:textId="77777777" w:rsidR="00724F34" w:rsidRDefault="00724F34" w:rsidP="001529EC">
            <w:pPr>
              <w:jc w:val="both"/>
              <w:rPr>
                <w:color w:val="auto"/>
                <w:sz w:val="16"/>
                <w:szCs w:val="16"/>
              </w:rPr>
            </w:pPr>
          </w:p>
          <w:p w14:paraId="6C37FA23" w14:textId="77777777" w:rsidR="00724F34" w:rsidRDefault="00724F34" w:rsidP="001529EC">
            <w:pPr>
              <w:jc w:val="both"/>
              <w:rPr>
                <w:color w:val="auto"/>
                <w:sz w:val="16"/>
                <w:szCs w:val="16"/>
              </w:rPr>
            </w:pPr>
          </w:p>
          <w:p w14:paraId="3A83F14C" w14:textId="77777777" w:rsidR="00724F34" w:rsidRDefault="00724F34" w:rsidP="001529EC">
            <w:pPr>
              <w:jc w:val="both"/>
              <w:rPr>
                <w:color w:val="auto"/>
                <w:sz w:val="16"/>
                <w:szCs w:val="16"/>
              </w:rPr>
            </w:pPr>
          </w:p>
          <w:p w14:paraId="72CCCFB1" w14:textId="77777777" w:rsidR="00724F34" w:rsidRDefault="00724F34" w:rsidP="001529EC">
            <w:pPr>
              <w:jc w:val="both"/>
              <w:rPr>
                <w:color w:val="auto"/>
                <w:sz w:val="16"/>
                <w:szCs w:val="16"/>
              </w:rPr>
            </w:pPr>
          </w:p>
          <w:p w14:paraId="3648A666" w14:textId="77777777" w:rsidR="00724F34" w:rsidRPr="00A27865" w:rsidRDefault="00724F34" w:rsidP="00724F34">
            <w:pPr>
              <w:jc w:val="both"/>
              <w:rPr>
                <w:i/>
                <w:color w:val="auto"/>
                <w:sz w:val="16"/>
                <w:szCs w:val="16"/>
              </w:rPr>
            </w:pPr>
            <w:r w:rsidRPr="00A27865">
              <w:rPr>
                <w:i/>
                <w:color w:val="auto"/>
                <w:sz w:val="16"/>
                <w:szCs w:val="16"/>
              </w:rPr>
              <w:t xml:space="preserve">Resultados de </w:t>
            </w:r>
            <w:r>
              <w:rPr>
                <w:i/>
                <w:color w:val="auto"/>
                <w:sz w:val="16"/>
                <w:szCs w:val="16"/>
              </w:rPr>
              <w:t>calidade das teses (cualificacións, mencións...)</w:t>
            </w:r>
            <w:r w:rsidRPr="00A27865">
              <w:rPr>
                <w:i/>
                <w:color w:val="auto"/>
                <w:sz w:val="16"/>
                <w:szCs w:val="16"/>
              </w:rPr>
              <w:t>:</w:t>
            </w:r>
          </w:p>
          <w:p w14:paraId="1C245C84" w14:textId="77777777" w:rsidR="00724F34" w:rsidRDefault="00724F34" w:rsidP="001529EC">
            <w:pPr>
              <w:jc w:val="both"/>
              <w:rPr>
                <w:color w:val="auto"/>
                <w:sz w:val="16"/>
                <w:szCs w:val="16"/>
              </w:rPr>
            </w:pPr>
          </w:p>
          <w:p w14:paraId="39FDF60A" w14:textId="77777777" w:rsidR="004F65FA" w:rsidRPr="00FE1213" w:rsidRDefault="004F65FA" w:rsidP="001529EC">
            <w:pPr>
              <w:jc w:val="both"/>
              <w:rPr>
                <w:color w:val="auto"/>
                <w:sz w:val="16"/>
                <w:szCs w:val="16"/>
              </w:rPr>
            </w:pPr>
          </w:p>
          <w:p w14:paraId="5ED4BF6A" w14:textId="77777777" w:rsidR="004F65FA" w:rsidRDefault="004F65FA" w:rsidP="001529EC">
            <w:pPr>
              <w:jc w:val="both"/>
              <w:rPr>
                <w:color w:val="auto"/>
                <w:sz w:val="16"/>
                <w:szCs w:val="16"/>
              </w:rPr>
            </w:pPr>
          </w:p>
          <w:p w14:paraId="22C020EC" w14:textId="77777777" w:rsidR="004F65FA" w:rsidRPr="00FE1213" w:rsidRDefault="004F65FA" w:rsidP="001529EC">
            <w:pPr>
              <w:jc w:val="both"/>
              <w:rPr>
                <w:color w:val="auto"/>
                <w:sz w:val="16"/>
                <w:szCs w:val="16"/>
              </w:rPr>
            </w:pPr>
          </w:p>
        </w:tc>
      </w:tr>
      <w:tr w:rsidR="002E1611" w:rsidRPr="00FE1213" w14:paraId="6408F498"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21FF8E75"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lastRenderedPageBreak/>
              <w:t>6.2.- Os resultados dos indicadores académicos do programa de doutoramento e a súa evolución son axeitados e coherentes coas previsións establecidas na memoria verificada</w:t>
            </w:r>
          </w:p>
        </w:tc>
      </w:tr>
      <w:tr w:rsidR="002E1611" w:rsidRPr="00FE1213" w14:paraId="1328663F"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469C601B"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781FD36E" w14:textId="77777777" w:rsidR="002E1611" w:rsidRPr="00FE1213" w:rsidRDefault="002E1611" w:rsidP="002E1611">
            <w:pPr>
              <w:numPr>
                <w:ilvl w:val="0"/>
                <w:numId w:val="9"/>
              </w:numPr>
              <w:suppressAutoHyphens w:val="0"/>
              <w:spacing w:line="360" w:lineRule="auto"/>
              <w:contextualSpacing/>
              <w:jc w:val="both"/>
              <w:rPr>
                <w:rFonts w:cs="Verdana"/>
                <w:color w:val="auto"/>
                <w:sz w:val="16"/>
                <w:szCs w:val="16"/>
              </w:rPr>
            </w:pPr>
            <w:r w:rsidRPr="00FE1213">
              <w:rPr>
                <w:rFonts w:cs="Verdana"/>
                <w:color w:val="auto"/>
                <w:sz w:val="16"/>
                <w:szCs w:val="16"/>
              </w:rPr>
              <w:t xml:space="preserve">Valoración da estimación dos resultados previstos na memoria para o programa de </w:t>
            </w:r>
            <w:r w:rsidRPr="00A10F26">
              <w:rPr>
                <w:rFonts w:cs="Verdana"/>
                <w:bCs/>
                <w:iCs/>
                <w:color w:val="auto"/>
                <w:sz w:val="16"/>
                <w:szCs w:val="16"/>
              </w:rPr>
              <w:t>doutoramento</w:t>
            </w:r>
            <w:r w:rsidRPr="00FE1213">
              <w:rPr>
                <w:rFonts w:cs="Verdana"/>
                <w:color w:val="auto"/>
                <w:sz w:val="16"/>
                <w:szCs w:val="16"/>
              </w:rPr>
              <w:t>, analizando as diferentes taxas, as teses defendidas e as contribucións científicas derivadas das teses.</w:t>
            </w:r>
          </w:p>
          <w:p w14:paraId="77FF2B2D" w14:textId="77777777" w:rsidR="002E1611" w:rsidRPr="00FE1213" w:rsidRDefault="002E1611" w:rsidP="004F65FA">
            <w:pPr>
              <w:numPr>
                <w:ilvl w:val="0"/>
                <w:numId w:val="9"/>
              </w:numPr>
              <w:suppressAutoHyphens w:val="0"/>
              <w:spacing w:line="360" w:lineRule="auto"/>
              <w:contextualSpacing/>
              <w:jc w:val="both"/>
              <w:rPr>
                <w:rFonts w:cs="Verdana"/>
                <w:color w:val="auto"/>
                <w:sz w:val="16"/>
                <w:szCs w:val="16"/>
              </w:rPr>
            </w:pPr>
            <w:r w:rsidRPr="00FE1213">
              <w:rPr>
                <w:color w:val="auto"/>
                <w:sz w:val="16"/>
                <w:szCs w:val="16"/>
              </w:rPr>
              <w:t xml:space="preserve">Os resultados dos indicadores </w:t>
            </w:r>
            <w:r w:rsidRPr="00050E0E">
              <w:rPr>
                <w:color w:val="auto"/>
                <w:sz w:val="16"/>
                <w:szCs w:val="16"/>
              </w:rPr>
              <w:t>téñense</w:t>
            </w:r>
            <w:r w:rsidRPr="00FE1213">
              <w:rPr>
                <w:color w:val="auto"/>
                <w:sz w:val="16"/>
                <w:szCs w:val="16"/>
              </w:rPr>
              <w:t xml:space="preserve"> e</w:t>
            </w:r>
            <w:r>
              <w:rPr>
                <w:color w:val="auto"/>
                <w:sz w:val="16"/>
                <w:szCs w:val="16"/>
              </w:rPr>
              <w:t xml:space="preserve">n conta para a mellora </w:t>
            </w:r>
            <w:r w:rsidRPr="00FE1213">
              <w:rPr>
                <w:color w:val="auto"/>
                <w:sz w:val="16"/>
                <w:szCs w:val="16"/>
              </w:rPr>
              <w:t>e revisión do programa.</w:t>
            </w:r>
          </w:p>
        </w:tc>
      </w:tr>
      <w:tr w:rsidR="002E1611" w:rsidRPr="00FE1213" w14:paraId="763B450E"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0FE72CF9"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32B4F4C5" w14:textId="77777777" w:rsidR="002E1611" w:rsidRPr="00FE1213" w:rsidRDefault="002E1611" w:rsidP="001529EC">
            <w:pPr>
              <w:spacing w:line="360" w:lineRule="auto"/>
              <w:jc w:val="both"/>
              <w:rPr>
                <w:color w:val="auto"/>
                <w:sz w:val="16"/>
                <w:szCs w:val="16"/>
              </w:rPr>
            </w:pPr>
          </w:p>
          <w:p w14:paraId="631EF8C4" w14:textId="77777777" w:rsidR="002E1611" w:rsidRDefault="002E1611" w:rsidP="001529EC">
            <w:pPr>
              <w:spacing w:line="360" w:lineRule="auto"/>
              <w:jc w:val="both"/>
              <w:rPr>
                <w:color w:val="auto"/>
                <w:sz w:val="16"/>
                <w:szCs w:val="16"/>
              </w:rPr>
            </w:pPr>
          </w:p>
          <w:p w14:paraId="363A50D1" w14:textId="77777777" w:rsidR="004F65FA" w:rsidRPr="00FE1213" w:rsidRDefault="004F65FA" w:rsidP="001529EC">
            <w:pPr>
              <w:spacing w:line="360" w:lineRule="auto"/>
              <w:jc w:val="both"/>
              <w:rPr>
                <w:color w:val="auto"/>
                <w:sz w:val="16"/>
                <w:szCs w:val="16"/>
              </w:rPr>
            </w:pPr>
          </w:p>
        </w:tc>
      </w:tr>
      <w:tr w:rsidR="002E1611" w:rsidRPr="00FE1213" w14:paraId="3ACD785B"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5AD50FD6"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6.3.- Os indicadores son adecuados ao perfil dos estudantes, de acordo co ámbito científico do programa</w:t>
            </w:r>
          </w:p>
        </w:tc>
      </w:tr>
      <w:tr w:rsidR="002E1611" w:rsidRPr="00FE1213" w14:paraId="4D6F4256"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778F1F4F"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48B11B40" w14:textId="77777777" w:rsidR="002E1611" w:rsidRPr="00FE1213" w:rsidRDefault="002E1611" w:rsidP="002E1611">
            <w:pPr>
              <w:numPr>
                <w:ilvl w:val="0"/>
                <w:numId w:val="10"/>
              </w:numPr>
              <w:suppressAutoHyphens w:val="0"/>
              <w:spacing w:line="360" w:lineRule="auto"/>
              <w:contextualSpacing/>
              <w:jc w:val="both"/>
              <w:rPr>
                <w:color w:val="auto"/>
                <w:sz w:val="16"/>
                <w:szCs w:val="16"/>
              </w:rPr>
            </w:pPr>
            <w:r w:rsidRPr="00FE1213">
              <w:rPr>
                <w:rFonts w:cs="Verdana"/>
                <w:color w:val="auto"/>
                <w:sz w:val="16"/>
                <w:szCs w:val="16"/>
              </w:rPr>
              <w:t>Analizar, á vista dos resultados obtidos polo programa no período avaliado, tendo en conta o perfil dos estudantes, as características do programa e o ámbito científico.</w:t>
            </w:r>
          </w:p>
        </w:tc>
      </w:tr>
      <w:tr w:rsidR="002E1611" w:rsidRPr="00FE1213" w14:paraId="230EC53C"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4050C026"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74E842A6" w14:textId="77777777" w:rsidR="002E1611" w:rsidRDefault="002E1611" w:rsidP="001529EC">
            <w:pPr>
              <w:spacing w:line="360" w:lineRule="auto"/>
              <w:jc w:val="both"/>
              <w:rPr>
                <w:color w:val="auto"/>
                <w:sz w:val="16"/>
                <w:szCs w:val="16"/>
              </w:rPr>
            </w:pPr>
          </w:p>
          <w:p w14:paraId="0D51DA23" w14:textId="77777777" w:rsidR="004F65FA" w:rsidRPr="00FE1213" w:rsidRDefault="004F65FA" w:rsidP="001529EC">
            <w:pPr>
              <w:spacing w:line="360" w:lineRule="auto"/>
              <w:jc w:val="both"/>
              <w:rPr>
                <w:color w:val="auto"/>
                <w:sz w:val="16"/>
                <w:szCs w:val="16"/>
              </w:rPr>
            </w:pPr>
          </w:p>
          <w:p w14:paraId="182A1FB3" w14:textId="77777777" w:rsidR="002E1611" w:rsidRPr="00FE1213" w:rsidRDefault="002E1611" w:rsidP="001529EC">
            <w:pPr>
              <w:spacing w:line="360" w:lineRule="auto"/>
              <w:jc w:val="both"/>
              <w:rPr>
                <w:color w:val="auto"/>
                <w:sz w:val="16"/>
                <w:szCs w:val="16"/>
              </w:rPr>
            </w:pPr>
          </w:p>
        </w:tc>
      </w:tr>
      <w:tr w:rsidR="002E1611" w:rsidRPr="00FE1213" w14:paraId="15C66C65"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08B152E9"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 xml:space="preserve">6.4.- A satisfacción do estudantado, do </w:t>
            </w:r>
            <w:r>
              <w:rPr>
                <w:rFonts w:cs="Verdana"/>
                <w:iCs/>
                <w:color w:val="auto"/>
                <w:sz w:val="16"/>
                <w:szCs w:val="16"/>
              </w:rPr>
              <w:t>PDI</w:t>
            </w:r>
            <w:r w:rsidRPr="00202214">
              <w:rPr>
                <w:rFonts w:cs="Verdana"/>
                <w:iCs/>
                <w:color w:val="auto"/>
                <w:sz w:val="16"/>
                <w:szCs w:val="16"/>
              </w:rPr>
              <w:t xml:space="preserve">, dos </w:t>
            </w:r>
            <w:proofErr w:type="spellStart"/>
            <w:r w:rsidRPr="00202214">
              <w:rPr>
                <w:rFonts w:cs="Verdana"/>
                <w:iCs/>
                <w:color w:val="auto"/>
                <w:sz w:val="16"/>
                <w:szCs w:val="16"/>
              </w:rPr>
              <w:t>egresados</w:t>
            </w:r>
            <w:proofErr w:type="spellEnd"/>
            <w:r w:rsidRPr="00202214">
              <w:rPr>
                <w:rFonts w:cs="Verdana"/>
                <w:iCs/>
                <w:color w:val="auto"/>
                <w:sz w:val="16"/>
                <w:szCs w:val="16"/>
              </w:rPr>
              <w:t xml:space="preserve"> e doutros grupos de interese é axeitada.</w:t>
            </w:r>
          </w:p>
        </w:tc>
      </w:tr>
      <w:tr w:rsidR="002E1611" w:rsidRPr="00FE1213" w14:paraId="30697CC8"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7839178F"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4149C3FB" w14:textId="77777777" w:rsidR="002E1611" w:rsidRPr="00FE1213" w:rsidRDefault="002E1611" w:rsidP="002E1611">
            <w:pPr>
              <w:widowControl w:val="0"/>
              <w:numPr>
                <w:ilvl w:val="0"/>
                <w:numId w:val="10"/>
              </w:numPr>
              <w:tabs>
                <w:tab w:val="left" w:pos="142"/>
              </w:tabs>
              <w:spacing w:line="360" w:lineRule="auto"/>
              <w:contextualSpacing/>
              <w:jc w:val="both"/>
              <w:outlineLvl w:val="3"/>
              <w:rPr>
                <w:color w:val="auto"/>
                <w:sz w:val="16"/>
                <w:szCs w:val="16"/>
              </w:rPr>
            </w:pPr>
            <w:r w:rsidRPr="00FE1213">
              <w:rPr>
                <w:color w:val="auto"/>
                <w:sz w:val="16"/>
                <w:szCs w:val="16"/>
              </w:rPr>
              <w:t xml:space="preserve">Análise dos indicadores de satisfacción de estudantes, </w:t>
            </w:r>
            <w:r>
              <w:rPr>
                <w:color w:val="auto"/>
                <w:sz w:val="16"/>
                <w:szCs w:val="16"/>
              </w:rPr>
              <w:t>PDI</w:t>
            </w:r>
            <w:r w:rsidRPr="00FE1213">
              <w:rPr>
                <w:color w:val="auto"/>
                <w:sz w:val="16"/>
                <w:szCs w:val="16"/>
              </w:rPr>
              <w:t xml:space="preserve">, </w:t>
            </w:r>
            <w:proofErr w:type="spellStart"/>
            <w:r w:rsidRPr="00FE1213">
              <w:rPr>
                <w:color w:val="auto"/>
                <w:sz w:val="16"/>
                <w:szCs w:val="16"/>
              </w:rPr>
              <w:t>egresados</w:t>
            </w:r>
            <w:proofErr w:type="spellEnd"/>
            <w:r w:rsidRPr="00FE1213">
              <w:rPr>
                <w:color w:val="auto"/>
                <w:sz w:val="16"/>
                <w:szCs w:val="16"/>
              </w:rPr>
              <w:t xml:space="preserve"> e outros grupos de interese.</w:t>
            </w:r>
          </w:p>
          <w:p w14:paraId="45F057EA" w14:textId="77777777" w:rsidR="002E1611" w:rsidRPr="00FE1213" w:rsidRDefault="002E1611" w:rsidP="002E1611">
            <w:pPr>
              <w:widowControl w:val="0"/>
              <w:numPr>
                <w:ilvl w:val="0"/>
                <w:numId w:val="10"/>
              </w:numPr>
              <w:tabs>
                <w:tab w:val="left" w:pos="142"/>
              </w:tabs>
              <w:spacing w:line="360" w:lineRule="auto"/>
              <w:contextualSpacing/>
              <w:jc w:val="both"/>
              <w:outlineLvl w:val="3"/>
              <w:rPr>
                <w:color w:val="auto"/>
                <w:sz w:val="16"/>
                <w:szCs w:val="16"/>
              </w:rPr>
            </w:pPr>
            <w:r w:rsidRPr="00FE1213">
              <w:rPr>
                <w:color w:val="auto"/>
                <w:sz w:val="16"/>
                <w:szCs w:val="16"/>
              </w:rPr>
              <w:t xml:space="preserve">Os indicadores de satisfacción </w:t>
            </w:r>
            <w:r w:rsidRPr="00050E0E">
              <w:rPr>
                <w:color w:val="auto"/>
                <w:sz w:val="16"/>
                <w:szCs w:val="16"/>
              </w:rPr>
              <w:t>téñense</w:t>
            </w:r>
            <w:r w:rsidRPr="00FE1213">
              <w:rPr>
                <w:color w:val="auto"/>
                <w:sz w:val="16"/>
                <w:szCs w:val="16"/>
              </w:rPr>
              <w:t xml:space="preserve"> en conta para a mellora e revisión do programa.</w:t>
            </w:r>
          </w:p>
        </w:tc>
      </w:tr>
      <w:tr w:rsidR="002E1611" w:rsidRPr="00FE1213" w14:paraId="4E16B243"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59E4D727"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3B1ECC7C" w14:textId="77777777" w:rsidR="00E6320E" w:rsidRPr="00A27865" w:rsidRDefault="00E6320E" w:rsidP="00E6320E">
            <w:pPr>
              <w:jc w:val="both"/>
              <w:rPr>
                <w:i/>
                <w:color w:val="auto"/>
                <w:sz w:val="16"/>
                <w:szCs w:val="16"/>
              </w:rPr>
            </w:pPr>
            <w:r w:rsidRPr="00A27865">
              <w:rPr>
                <w:i/>
                <w:color w:val="auto"/>
                <w:sz w:val="16"/>
                <w:szCs w:val="16"/>
              </w:rPr>
              <w:t xml:space="preserve">Resultados </w:t>
            </w:r>
            <w:r>
              <w:rPr>
                <w:i/>
                <w:color w:val="auto"/>
                <w:sz w:val="16"/>
                <w:szCs w:val="16"/>
              </w:rPr>
              <w:t xml:space="preserve">xerais </w:t>
            </w:r>
            <w:r w:rsidRPr="00A27865">
              <w:rPr>
                <w:i/>
                <w:color w:val="auto"/>
                <w:sz w:val="16"/>
                <w:szCs w:val="16"/>
              </w:rPr>
              <w:t xml:space="preserve">de satisfacción </w:t>
            </w:r>
            <w:r>
              <w:rPr>
                <w:i/>
                <w:color w:val="auto"/>
                <w:sz w:val="16"/>
                <w:szCs w:val="16"/>
              </w:rPr>
              <w:t>para cada un dos grupos de interese</w:t>
            </w:r>
            <w:r w:rsidRPr="00A27865">
              <w:rPr>
                <w:i/>
                <w:color w:val="auto"/>
                <w:sz w:val="16"/>
                <w:szCs w:val="16"/>
              </w:rPr>
              <w:t>:</w:t>
            </w:r>
          </w:p>
          <w:p w14:paraId="2797784E" w14:textId="77777777" w:rsidR="00E6320E" w:rsidRDefault="00E6320E" w:rsidP="00237E7D">
            <w:pPr>
              <w:suppressAutoHyphens w:val="0"/>
              <w:autoSpaceDE w:val="0"/>
              <w:autoSpaceDN w:val="0"/>
              <w:adjustRightInd w:val="0"/>
              <w:spacing w:line="360" w:lineRule="auto"/>
              <w:jc w:val="both"/>
              <w:rPr>
                <w:rFonts w:eastAsiaTheme="minorHAnsi" w:cs="DejaVuSansCondensed"/>
                <w:color w:val="333333"/>
                <w:sz w:val="16"/>
                <w:szCs w:val="16"/>
                <w:lang w:eastAsia="en-US"/>
              </w:rPr>
            </w:pPr>
          </w:p>
          <w:p w14:paraId="78EF1835" w14:textId="77777777" w:rsidR="00D515BA" w:rsidRDefault="00237E7D" w:rsidP="00237E7D">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237E7D">
              <w:rPr>
                <w:rFonts w:eastAsiaTheme="minorHAnsi" w:cs="DejaVuSansCondensed"/>
                <w:color w:val="333333"/>
                <w:sz w:val="16"/>
                <w:szCs w:val="16"/>
                <w:lang w:eastAsia="en-US"/>
              </w:rPr>
              <w:t>O Sist</w:t>
            </w:r>
            <w:r w:rsidR="001529EC">
              <w:rPr>
                <w:rFonts w:eastAsiaTheme="minorHAnsi" w:cs="DejaVuSansCondensed"/>
                <w:color w:val="333333"/>
                <w:sz w:val="16"/>
                <w:szCs w:val="16"/>
                <w:lang w:eastAsia="en-US"/>
              </w:rPr>
              <w:t>ema de Garantía da Calidade (SG</w:t>
            </w:r>
            <w:r w:rsidRPr="00237E7D">
              <w:rPr>
                <w:rFonts w:eastAsiaTheme="minorHAnsi" w:cs="DejaVuSansCondensed"/>
                <w:color w:val="333333"/>
                <w:sz w:val="16"/>
                <w:szCs w:val="16"/>
                <w:lang w:eastAsia="en-US"/>
              </w:rPr>
              <w:t xml:space="preserve">C) da EIDO conta con procesos </w:t>
            </w:r>
            <w:r w:rsidR="00D515BA">
              <w:rPr>
                <w:rFonts w:eastAsiaTheme="minorHAnsi" w:cs="DejaVuSansCondensed"/>
                <w:color w:val="333333"/>
                <w:sz w:val="16"/>
                <w:szCs w:val="16"/>
                <w:lang w:eastAsia="en-US"/>
              </w:rPr>
              <w:t>que garanten a recollida de opinión e a avaliación da satisfacción dos diferentes grupos de interese</w:t>
            </w:r>
            <w:r w:rsidR="00B03AA9">
              <w:rPr>
                <w:rFonts w:eastAsiaTheme="minorHAnsi" w:cs="DejaVuSansCondensed"/>
                <w:color w:val="333333"/>
                <w:sz w:val="16"/>
                <w:szCs w:val="16"/>
                <w:lang w:eastAsia="en-US"/>
              </w:rPr>
              <w:t>:</w:t>
            </w:r>
          </w:p>
          <w:p w14:paraId="07809B39" w14:textId="77777777" w:rsidR="00B03AA9" w:rsidRDefault="00B03AA9" w:rsidP="00B03AA9">
            <w:pPr>
              <w:pStyle w:val="Prrafodelista"/>
              <w:numPr>
                <w:ilvl w:val="0"/>
                <w:numId w:val="12"/>
              </w:numPr>
              <w:suppressAutoHyphens w:val="0"/>
              <w:autoSpaceDE w:val="0"/>
              <w:autoSpaceDN w:val="0"/>
              <w:adjustRightInd w:val="0"/>
              <w:spacing w:line="360" w:lineRule="auto"/>
              <w:jc w:val="both"/>
              <w:rPr>
                <w:rFonts w:eastAsiaTheme="minorHAnsi" w:cs="DejaVuSansCondensed"/>
                <w:color w:val="333333"/>
                <w:sz w:val="16"/>
                <w:szCs w:val="16"/>
                <w:lang w:eastAsia="en-US"/>
              </w:rPr>
            </w:pPr>
            <w:r>
              <w:rPr>
                <w:rFonts w:eastAsiaTheme="minorHAnsi" w:cs="DejaVuSansCondensed"/>
                <w:color w:val="333333"/>
                <w:sz w:val="16"/>
                <w:szCs w:val="16"/>
                <w:lang w:eastAsia="en-US"/>
              </w:rPr>
              <w:t>Medición da satisfacción</w:t>
            </w:r>
          </w:p>
          <w:p w14:paraId="6BCF97D2" w14:textId="77777777" w:rsidR="00B03AA9" w:rsidRDefault="00B03AA9" w:rsidP="00B03AA9">
            <w:pPr>
              <w:pStyle w:val="Prrafodelista"/>
              <w:numPr>
                <w:ilvl w:val="0"/>
                <w:numId w:val="12"/>
              </w:numPr>
              <w:suppressAutoHyphens w:val="0"/>
              <w:autoSpaceDE w:val="0"/>
              <w:autoSpaceDN w:val="0"/>
              <w:adjustRightInd w:val="0"/>
              <w:spacing w:line="360" w:lineRule="auto"/>
              <w:jc w:val="both"/>
              <w:rPr>
                <w:rFonts w:eastAsiaTheme="minorHAnsi" w:cs="DejaVuSansCondensed"/>
                <w:color w:val="333333"/>
                <w:sz w:val="16"/>
                <w:szCs w:val="16"/>
                <w:lang w:eastAsia="en-US"/>
              </w:rPr>
            </w:pPr>
            <w:r>
              <w:rPr>
                <w:rFonts w:eastAsiaTheme="minorHAnsi" w:cs="DejaVuSansCondensed"/>
                <w:color w:val="333333"/>
                <w:sz w:val="16"/>
                <w:szCs w:val="16"/>
                <w:lang w:eastAsia="en-US"/>
              </w:rPr>
              <w:t>Xestión das queixas, suxestións e parabéns</w:t>
            </w:r>
          </w:p>
          <w:p w14:paraId="16004362" w14:textId="77777777" w:rsidR="00B03AA9" w:rsidRPr="00B03AA9" w:rsidRDefault="00B03AA9" w:rsidP="00B03AA9">
            <w:pPr>
              <w:pStyle w:val="Prrafodelista"/>
              <w:numPr>
                <w:ilvl w:val="0"/>
                <w:numId w:val="12"/>
              </w:numPr>
              <w:suppressAutoHyphens w:val="0"/>
              <w:autoSpaceDE w:val="0"/>
              <w:autoSpaceDN w:val="0"/>
              <w:adjustRightInd w:val="0"/>
              <w:spacing w:line="360" w:lineRule="auto"/>
              <w:jc w:val="both"/>
              <w:rPr>
                <w:rFonts w:eastAsiaTheme="minorHAnsi" w:cs="DejaVuSansCondensed"/>
                <w:color w:val="333333"/>
                <w:sz w:val="16"/>
                <w:szCs w:val="16"/>
                <w:lang w:eastAsia="en-US"/>
              </w:rPr>
            </w:pPr>
          </w:p>
          <w:p w14:paraId="2325D641" w14:textId="77777777" w:rsidR="00B03AA9" w:rsidRPr="00B03AA9" w:rsidRDefault="00B03AA9" w:rsidP="00237E7D">
            <w:pPr>
              <w:suppressAutoHyphens w:val="0"/>
              <w:autoSpaceDE w:val="0"/>
              <w:autoSpaceDN w:val="0"/>
              <w:adjustRightInd w:val="0"/>
              <w:spacing w:line="360" w:lineRule="auto"/>
              <w:jc w:val="both"/>
              <w:rPr>
                <w:rFonts w:eastAsiaTheme="minorHAnsi" w:cs="DejaVuSansCondensed"/>
                <w:b/>
                <w:color w:val="333333"/>
                <w:sz w:val="16"/>
                <w:szCs w:val="16"/>
                <w:lang w:eastAsia="en-US"/>
              </w:rPr>
            </w:pPr>
            <w:r w:rsidRPr="00B03AA9">
              <w:rPr>
                <w:rFonts w:eastAsiaTheme="minorHAnsi" w:cs="DejaVuSansCondensed"/>
                <w:b/>
                <w:color w:val="333333"/>
                <w:sz w:val="16"/>
                <w:szCs w:val="16"/>
                <w:lang w:eastAsia="en-US"/>
              </w:rPr>
              <w:t>Medición da satisfacción</w:t>
            </w:r>
          </w:p>
          <w:p w14:paraId="7D99324F" w14:textId="77777777" w:rsidR="00D515BA" w:rsidRPr="00D515BA" w:rsidRDefault="00D515BA" w:rsidP="00D515BA">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 xml:space="preserve">Podemos considerar que as actividades de medición de satisfacción comezaron, no ciclo de doutoramento, no ano 2016 coa posta en marcha da primeira enquisa a estudantes, na que se valorou o curso 2015/16. </w:t>
            </w:r>
          </w:p>
          <w:p w14:paraId="792BF177" w14:textId="77777777" w:rsidR="00D515BA" w:rsidRPr="00D515BA" w:rsidRDefault="00D515BA" w:rsidP="00D515BA">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Despois, a organización das actividades de medición da satisfacción tomou a forma de programa no que, de xeito cíclico, se programan e desenvolven as accións relacionadas con esta temática. A Comisión de Calidade da Eido analiza e aproba estas actividades.</w:t>
            </w:r>
          </w:p>
          <w:p w14:paraId="25DB4A4F" w14:textId="77777777" w:rsidR="00D515BA" w:rsidRPr="00D515BA" w:rsidRDefault="00D515BA" w:rsidP="00D515BA">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-Primeiro ciclo: 2017/18 a 2018/19</w:t>
            </w:r>
          </w:p>
          <w:p w14:paraId="68BE77B6" w14:textId="77777777" w:rsidR="00D515BA" w:rsidRPr="00D515BA" w:rsidRDefault="00D515BA" w:rsidP="00D515BA">
            <w:pPr>
              <w:pStyle w:val="Prrafodelista"/>
              <w:numPr>
                <w:ilvl w:val="0"/>
                <w:numId w:val="17"/>
              </w:num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Consolidación da enquisa anual de estudantes de 1º e 3º ano (cursos 2016/17 e 2017/18)</w:t>
            </w:r>
          </w:p>
          <w:p w14:paraId="6E03781A" w14:textId="77777777" w:rsidR="00D515BA" w:rsidRPr="00D515BA" w:rsidRDefault="00D515BA" w:rsidP="00D515BA">
            <w:pPr>
              <w:pStyle w:val="Prrafodelista"/>
              <w:numPr>
                <w:ilvl w:val="0"/>
                <w:numId w:val="17"/>
              </w:num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lastRenderedPageBreak/>
              <w:t>2018: Realización da primeira enquisa ao PDI (directores e titores de teses), tomando toda a poboación histórica desde 2013.</w:t>
            </w:r>
          </w:p>
          <w:p w14:paraId="1623685F" w14:textId="77777777" w:rsidR="00D515BA" w:rsidRPr="00D515BA" w:rsidRDefault="00D515BA" w:rsidP="00D515BA">
            <w:pPr>
              <w:pStyle w:val="Prrafodelista"/>
              <w:numPr>
                <w:ilvl w:val="0"/>
                <w:numId w:val="17"/>
              </w:num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 xml:space="preserve">As análises de resultados e toma de accións de mellora realizáronse na Comisión de Calidade da Eido en xullo de 2020. </w:t>
            </w:r>
          </w:p>
          <w:p w14:paraId="6767BFC7" w14:textId="654ED978" w:rsidR="00D515BA" w:rsidRPr="00D515BA" w:rsidRDefault="00D515BA" w:rsidP="00D515BA">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-Segundo ciclo: 2019/20 a 2021/22</w:t>
            </w:r>
          </w:p>
          <w:p w14:paraId="12352923" w14:textId="5D73A72E" w:rsidR="00D515BA" w:rsidRPr="00D515BA" w:rsidRDefault="00F155F2" w:rsidP="00F155F2">
            <w:pPr>
              <w:pStyle w:val="Prrafodelista"/>
              <w:numPr>
                <w:ilvl w:val="0"/>
                <w:numId w:val="17"/>
              </w:num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F155F2">
              <w:rPr>
                <w:rFonts w:eastAsiaTheme="minorHAnsi" w:cs="DejaVuSansCondensed"/>
                <w:color w:val="333333"/>
                <w:sz w:val="16"/>
                <w:szCs w:val="16"/>
                <w:lang w:eastAsia="en-US"/>
              </w:rPr>
              <w:t>2020, 2021 e 2022</w:t>
            </w:r>
            <w:r w:rsidR="00D515BA" w:rsidRPr="00D515BA">
              <w:rPr>
                <w:rFonts w:eastAsiaTheme="minorHAnsi" w:cs="DejaVuSansCondensed"/>
                <w:color w:val="333333"/>
                <w:sz w:val="16"/>
                <w:szCs w:val="16"/>
                <w:lang w:eastAsia="en-US"/>
              </w:rPr>
              <w:t>: realización da enquisa anual a estudantes de 1º e 3º ano (de forma extraordinaria cursos 2018/19 –retrasada pola pandemia- e 2019/20)</w:t>
            </w:r>
          </w:p>
          <w:p w14:paraId="59B19930" w14:textId="1BC4C021" w:rsidR="00396DE4" w:rsidRPr="00396DE4" w:rsidRDefault="00D515BA" w:rsidP="00396DE4">
            <w:pPr>
              <w:pStyle w:val="Prrafodelista"/>
              <w:numPr>
                <w:ilvl w:val="0"/>
                <w:numId w:val="17"/>
              </w:numPr>
              <w:suppressAutoHyphens w:val="0"/>
              <w:autoSpaceDE w:val="0"/>
              <w:autoSpaceDN w:val="0"/>
              <w:adjustRightInd w:val="0"/>
              <w:spacing w:line="360" w:lineRule="auto"/>
              <w:jc w:val="both"/>
              <w:rPr>
                <w:rFonts w:eastAsiaTheme="minorHAnsi" w:cs="DejaVuSansCondensed"/>
                <w:color w:val="auto"/>
                <w:sz w:val="16"/>
                <w:szCs w:val="16"/>
                <w:lang w:eastAsia="en-US"/>
              </w:rPr>
            </w:pPr>
            <w:r w:rsidRPr="00396DE4">
              <w:rPr>
                <w:rFonts w:eastAsiaTheme="minorHAnsi" w:cs="DejaVuSansCondensed"/>
                <w:color w:val="333333"/>
                <w:sz w:val="16"/>
                <w:szCs w:val="16"/>
                <w:lang w:eastAsia="en-US"/>
              </w:rPr>
              <w:t>2020</w:t>
            </w:r>
            <w:r w:rsidR="00396DE4" w:rsidRPr="00396DE4">
              <w:rPr>
                <w:rFonts w:eastAsiaTheme="minorHAnsi" w:cs="DejaVuSansCondensed"/>
                <w:color w:val="333333"/>
                <w:sz w:val="16"/>
                <w:szCs w:val="16"/>
                <w:lang w:eastAsia="en-US"/>
              </w:rPr>
              <w:t xml:space="preserve"> e 2022</w:t>
            </w:r>
            <w:r w:rsidRPr="00396DE4">
              <w:rPr>
                <w:rFonts w:eastAsiaTheme="minorHAnsi" w:cs="DejaVuSansCondensed"/>
                <w:color w:val="333333"/>
                <w:sz w:val="16"/>
                <w:szCs w:val="16"/>
                <w:lang w:eastAsia="en-US"/>
              </w:rPr>
              <w:t>: enquisa</w:t>
            </w:r>
            <w:r w:rsidR="00396DE4" w:rsidRPr="00396DE4">
              <w:rPr>
                <w:rFonts w:eastAsiaTheme="minorHAnsi" w:cs="DejaVuSansCondensed"/>
                <w:color w:val="333333"/>
                <w:sz w:val="16"/>
                <w:szCs w:val="16"/>
                <w:lang w:eastAsia="en-US"/>
              </w:rPr>
              <w:t>s</w:t>
            </w:r>
            <w:r w:rsidRPr="00396DE4">
              <w:rPr>
                <w:rFonts w:eastAsiaTheme="minorHAnsi" w:cs="DejaVuSansCondensed"/>
                <w:color w:val="333333"/>
                <w:sz w:val="16"/>
                <w:szCs w:val="16"/>
                <w:lang w:eastAsia="en-US"/>
              </w:rPr>
              <w:t xml:space="preserve"> ao PDI (directores e titores de teses), cos datos do período 2018/19 e </w:t>
            </w:r>
            <w:r w:rsidRPr="00396DE4">
              <w:rPr>
                <w:rFonts w:eastAsiaTheme="minorHAnsi" w:cs="DejaVuSansCondensed"/>
                <w:color w:val="auto"/>
                <w:sz w:val="16"/>
                <w:szCs w:val="16"/>
                <w:lang w:eastAsia="en-US"/>
              </w:rPr>
              <w:t>2019/20</w:t>
            </w:r>
            <w:r w:rsidR="00396DE4" w:rsidRPr="00396DE4">
              <w:rPr>
                <w:rFonts w:eastAsiaTheme="minorHAnsi" w:cs="DejaVuSansCondensed"/>
                <w:color w:val="auto"/>
                <w:sz w:val="16"/>
                <w:szCs w:val="16"/>
                <w:lang w:eastAsia="en-US"/>
              </w:rPr>
              <w:t>, e 2020/21 e 2021/22, respectivamente.</w:t>
            </w:r>
          </w:p>
          <w:p w14:paraId="3B7910A1" w14:textId="2CE6E47A" w:rsidR="00D515BA" w:rsidRPr="00396DE4" w:rsidRDefault="00D515BA" w:rsidP="00D515BA">
            <w:pPr>
              <w:pStyle w:val="Prrafodelista"/>
              <w:numPr>
                <w:ilvl w:val="0"/>
                <w:numId w:val="17"/>
              </w:numPr>
              <w:suppressAutoHyphens w:val="0"/>
              <w:autoSpaceDE w:val="0"/>
              <w:autoSpaceDN w:val="0"/>
              <w:adjustRightInd w:val="0"/>
              <w:spacing w:line="360" w:lineRule="auto"/>
              <w:jc w:val="both"/>
              <w:rPr>
                <w:rFonts w:eastAsiaTheme="minorHAnsi" w:cs="DejaVuSansCondensed"/>
                <w:color w:val="auto"/>
                <w:sz w:val="16"/>
                <w:szCs w:val="16"/>
                <w:lang w:eastAsia="en-US"/>
              </w:rPr>
            </w:pPr>
            <w:r w:rsidRPr="00396DE4">
              <w:rPr>
                <w:rFonts w:eastAsiaTheme="minorHAnsi" w:cs="DejaVuSansCondensed"/>
                <w:color w:val="auto"/>
                <w:sz w:val="16"/>
                <w:szCs w:val="16"/>
                <w:lang w:eastAsia="en-US"/>
              </w:rPr>
              <w:t>Aprobación de novos cuestionarios (PAS) e fichas metodolóxicas</w:t>
            </w:r>
            <w:r w:rsidR="0006637D" w:rsidRPr="00396DE4">
              <w:rPr>
                <w:rFonts w:eastAsiaTheme="minorHAnsi" w:cs="DejaVuSansCondensed"/>
                <w:color w:val="auto"/>
                <w:sz w:val="16"/>
                <w:szCs w:val="16"/>
                <w:lang w:eastAsia="en-US"/>
              </w:rPr>
              <w:t xml:space="preserve"> harmonizados, por grupos de interese, entre as 3 universidades do SUG</w:t>
            </w:r>
            <w:r w:rsidRPr="00396DE4">
              <w:rPr>
                <w:rFonts w:eastAsiaTheme="minorHAnsi" w:cs="DejaVuSansCondensed"/>
                <w:color w:val="auto"/>
                <w:sz w:val="16"/>
                <w:szCs w:val="16"/>
                <w:lang w:eastAsia="en-US"/>
              </w:rPr>
              <w:t>.</w:t>
            </w:r>
            <w:r w:rsidR="002B35DF" w:rsidRPr="00396DE4">
              <w:rPr>
                <w:rFonts w:eastAsiaTheme="minorHAnsi" w:cs="DejaVuSansCondensed"/>
                <w:color w:val="auto"/>
                <w:sz w:val="16"/>
                <w:szCs w:val="16"/>
                <w:lang w:eastAsia="en-US"/>
              </w:rPr>
              <w:t xml:space="preserve"> </w:t>
            </w:r>
            <w:r w:rsidR="005C4D38" w:rsidRPr="00396DE4">
              <w:rPr>
                <w:rFonts w:eastAsiaTheme="minorHAnsi" w:cs="DejaVuSansCondensed"/>
                <w:color w:val="auto"/>
                <w:sz w:val="16"/>
                <w:szCs w:val="16"/>
                <w:lang w:eastAsia="en-US"/>
              </w:rPr>
              <w:t>R</w:t>
            </w:r>
            <w:r w:rsidR="002B35DF" w:rsidRPr="00396DE4">
              <w:rPr>
                <w:rFonts w:eastAsiaTheme="minorHAnsi" w:cs="DejaVuSansCondensed"/>
                <w:color w:val="auto"/>
                <w:sz w:val="16"/>
                <w:szCs w:val="16"/>
                <w:lang w:eastAsia="en-US"/>
              </w:rPr>
              <w:t xml:space="preserve">ealización: </w:t>
            </w:r>
            <w:r w:rsidR="005C4D38" w:rsidRPr="00396DE4">
              <w:rPr>
                <w:rFonts w:eastAsiaTheme="minorHAnsi" w:cs="DejaVuSansCondensed"/>
                <w:color w:val="auto"/>
                <w:sz w:val="16"/>
                <w:szCs w:val="16"/>
                <w:lang w:eastAsia="en-US"/>
              </w:rPr>
              <w:t>novembro</w:t>
            </w:r>
            <w:r w:rsidR="002B35DF" w:rsidRPr="00396DE4">
              <w:rPr>
                <w:rFonts w:eastAsiaTheme="minorHAnsi" w:cs="DejaVuSansCondensed"/>
                <w:color w:val="auto"/>
                <w:sz w:val="16"/>
                <w:szCs w:val="16"/>
                <w:lang w:eastAsia="en-US"/>
              </w:rPr>
              <w:t xml:space="preserve"> 2021</w:t>
            </w:r>
          </w:p>
          <w:p w14:paraId="2E7FCDA0" w14:textId="7CE74D63" w:rsidR="002B35DF" w:rsidRPr="00396DE4" w:rsidRDefault="002B35DF" w:rsidP="00D515BA">
            <w:pPr>
              <w:pStyle w:val="Prrafodelista"/>
              <w:numPr>
                <w:ilvl w:val="0"/>
                <w:numId w:val="17"/>
              </w:numPr>
              <w:suppressAutoHyphens w:val="0"/>
              <w:autoSpaceDE w:val="0"/>
              <w:autoSpaceDN w:val="0"/>
              <w:adjustRightInd w:val="0"/>
              <w:spacing w:line="360" w:lineRule="auto"/>
              <w:jc w:val="both"/>
              <w:rPr>
                <w:rFonts w:eastAsiaTheme="minorHAnsi" w:cs="DejaVuSansCondensed"/>
                <w:color w:val="auto"/>
                <w:sz w:val="16"/>
                <w:szCs w:val="16"/>
                <w:lang w:eastAsia="en-US"/>
              </w:rPr>
            </w:pPr>
            <w:proofErr w:type="spellStart"/>
            <w:r w:rsidRPr="00396DE4">
              <w:rPr>
                <w:rFonts w:eastAsiaTheme="minorHAnsi" w:cs="DejaVuSansCondensed"/>
                <w:color w:val="auto"/>
                <w:sz w:val="16"/>
                <w:szCs w:val="16"/>
                <w:lang w:eastAsia="en-US"/>
              </w:rPr>
              <w:t>Egresados</w:t>
            </w:r>
            <w:proofErr w:type="spellEnd"/>
            <w:r w:rsidRPr="00396DE4">
              <w:rPr>
                <w:rFonts w:eastAsiaTheme="minorHAnsi" w:cs="DejaVuSansCondensed"/>
                <w:color w:val="auto"/>
                <w:sz w:val="16"/>
                <w:szCs w:val="16"/>
                <w:lang w:eastAsia="en-US"/>
              </w:rPr>
              <w:t xml:space="preserve">: </w:t>
            </w:r>
            <w:r w:rsidR="0006637D" w:rsidRPr="00396DE4">
              <w:rPr>
                <w:rFonts w:eastAsiaTheme="minorHAnsi" w:cs="DejaVuSansCondensed"/>
                <w:color w:val="auto"/>
                <w:sz w:val="16"/>
                <w:szCs w:val="16"/>
                <w:lang w:eastAsia="en-US"/>
              </w:rPr>
              <w:t xml:space="preserve">1º estudo histórico de inserción laboral 1990-2020 en novembro de 2022. Realización do 1º estudo anual de inserción laboral e satisfacción, sobre o curso 2020/21, </w:t>
            </w:r>
            <w:r w:rsidRPr="00396DE4">
              <w:rPr>
                <w:rFonts w:eastAsiaTheme="minorHAnsi" w:cs="DejaVuSansCondensed"/>
                <w:color w:val="auto"/>
                <w:sz w:val="16"/>
                <w:szCs w:val="16"/>
                <w:lang w:eastAsia="en-US"/>
              </w:rPr>
              <w:t xml:space="preserve">en </w:t>
            </w:r>
            <w:r w:rsidR="0006637D" w:rsidRPr="00396DE4">
              <w:rPr>
                <w:rFonts w:eastAsiaTheme="minorHAnsi" w:cs="DejaVuSansCondensed"/>
                <w:color w:val="auto"/>
                <w:sz w:val="16"/>
                <w:szCs w:val="16"/>
                <w:lang w:eastAsia="en-US"/>
              </w:rPr>
              <w:t xml:space="preserve">outubro de </w:t>
            </w:r>
            <w:r w:rsidRPr="00396DE4">
              <w:rPr>
                <w:rFonts w:eastAsiaTheme="minorHAnsi" w:cs="DejaVuSansCondensed"/>
                <w:color w:val="auto"/>
                <w:sz w:val="16"/>
                <w:szCs w:val="16"/>
                <w:lang w:eastAsia="en-US"/>
              </w:rPr>
              <w:t>202</w:t>
            </w:r>
            <w:r w:rsidR="0006637D" w:rsidRPr="00396DE4">
              <w:rPr>
                <w:rFonts w:eastAsiaTheme="minorHAnsi" w:cs="DejaVuSansCondensed"/>
                <w:color w:val="auto"/>
                <w:sz w:val="16"/>
                <w:szCs w:val="16"/>
                <w:lang w:eastAsia="en-US"/>
              </w:rPr>
              <w:t>3</w:t>
            </w:r>
            <w:r w:rsidR="00956CDF" w:rsidRPr="00396DE4">
              <w:rPr>
                <w:rFonts w:eastAsiaTheme="minorHAnsi" w:cs="DejaVuSansCondensed"/>
                <w:color w:val="auto"/>
                <w:sz w:val="16"/>
                <w:szCs w:val="16"/>
                <w:lang w:eastAsia="en-US"/>
              </w:rPr>
              <w:t xml:space="preserve">, a través do </w:t>
            </w:r>
            <w:r w:rsidR="0006637D" w:rsidRPr="00396DE4">
              <w:rPr>
                <w:rFonts w:eastAsiaTheme="minorHAnsi" w:cs="DejaVuSansCondensed"/>
                <w:color w:val="auto"/>
                <w:sz w:val="16"/>
                <w:szCs w:val="16"/>
                <w:lang w:eastAsia="en-US"/>
              </w:rPr>
              <w:t xml:space="preserve">Observatorio de </w:t>
            </w:r>
            <w:proofErr w:type="spellStart"/>
            <w:r w:rsidR="0006637D" w:rsidRPr="00396DE4">
              <w:rPr>
                <w:rFonts w:eastAsiaTheme="minorHAnsi" w:cs="DejaVuSansCondensed"/>
                <w:color w:val="auto"/>
                <w:sz w:val="16"/>
                <w:szCs w:val="16"/>
                <w:lang w:eastAsia="en-US"/>
              </w:rPr>
              <w:t>Egresados</w:t>
            </w:r>
            <w:proofErr w:type="spellEnd"/>
            <w:r w:rsidR="0006637D" w:rsidRPr="00396DE4">
              <w:rPr>
                <w:rFonts w:eastAsiaTheme="minorHAnsi" w:cs="DejaVuSansCondensed"/>
                <w:color w:val="auto"/>
                <w:sz w:val="16"/>
                <w:szCs w:val="16"/>
                <w:lang w:eastAsia="en-US"/>
              </w:rPr>
              <w:t xml:space="preserve"> do </w:t>
            </w:r>
            <w:r w:rsidR="00956CDF" w:rsidRPr="00396DE4">
              <w:rPr>
                <w:rFonts w:eastAsiaTheme="minorHAnsi" w:cs="DejaVuSansCondensed"/>
                <w:color w:val="auto"/>
                <w:sz w:val="16"/>
                <w:szCs w:val="16"/>
                <w:lang w:eastAsia="en-US"/>
              </w:rPr>
              <w:t>Consello Social</w:t>
            </w:r>
            <w:r w:rsidR="0006637D" w:rsidRPr="00396DE4">
              <w:rPr>
                <w:rFonts w:eastAsiaTheme="minorHAnsi" w:cs="DejaVuSansCondensed"/>
                <w:color w:val="auto"/>
                <w:sz w:val="16"/>
                <w:szCs w:val="16"/>
                <w:lang w:eastAsia="en-US"/>
              </w:rPr>
              <w:t>.</w:t>
            </w:r>
          </w:p>
          <w:p w14:paraId="3D50A004" w14:textId="289F8321" w:rsidR="00D515BA" w:rsidRPr="00396DE4" w:rsidRDefault="00D515BA" w:rsidP="00D515BA">
            <w:pPr>
              <w:spacing w:line="360" w:lineRule="auto"/>
              <w:jc w:val="both"/>
              <w:rPr>
                <w:color w:val="auto"/>
                <w:sz w:val="16"/>
                <w:szCs w:val="16"/>
              </w:rPr>
            </w:pPr>
          </w:p>
          <w:p w14:paraId="0A7662FB" w14:textId="7BCC16F0" w:rsidR="00BD17FB" w:rsidRPr="00396DE4" w:rsidRDefault="00BD17FB" w:rsidP="00BD17FB">
            <w:pPr>
              <w:pStyle w:val="Prrafodelista"/>
              <w:numPr>
                <w:ilvl w:val="0"/>
                <w:numId w:val="12"/>
              </w:numPr>
              <w:spacing w:line="360" w:lineRule="auto"/>
              <w:jc w:val="both"/>
              <w:rPr>
                <w:color w:val="auto"/>
                <w:sz w:val="16"/>
                <w:szCs w:val="16"/>
              </w:rPr>
            </w:pPr>
            <w:r w:rsidRPr="00396DE4">
              <w:rPr>
                <w:color w:val="auto"/>
                <w:sz w:val="16"/>
                <w:szCs w:val="16"/>
              </w:rPr>
              <w:t>Terceiro ciclo</w:t>
            </w:r>
            <w:r w:rsidR="00F02EC6">
              <w:rPr>
                <w:color w:val="auto"/>
                <w:sz w:val="16"/>
                <w:szCs w:val="16"/>
              </w:rPr>
              <w:t xml:space="preserve"> </w:t>
            </w:r>
            <w:r w:rsidR="00F02EC6" w:rsidRPr="00D515BA">
              <w:rPr>
                <w:rFonts w:eastAsiaTheme="minorHAnsi" w:cs="DejaVuSansCondensed"/>
                <w:color w:val="333333"/>
                <w:sz w:val="16"/>
                <w:szCs w:val="16"/>
                <w:lang w:eastAsia="en-US"/>
              </w:rPr>
              <w:t>(actual)</w:t>
            </w:r>
            <w:r w:rsidRPr="00396DE4">
              <w:rPr>
                <w:color w:val="auto"/>
                <w:sz w:val="16"/>
                <w:szCs w:val="16"/>
              </w:rPr>
              <w:t xml:space="preserve">: 2022/23 a 2025/26: </w:t>
            </w:r>
            <w:r w:rsidR="009A7567" w:rsidRPr="00396DE4">
              <w:rPr>
                <w:color w:val="auto"/>
                <w:sz w:val="16"/>
                <w:szCs w:val="16"/>
              </w:rPr>
              <w:t xml:space="preserve">aprobado na </w:t>
            </w:r>
            <w:r w:rsidR="005C78C2" w:rsidRPr="00396DE4">
              <w:rPr>
                <w:color w:val="auto"/>
                <w:sz w:val="16"/>
                <w:szCs w:val="16"/>
              </w:rPr>
              <w:t xml:space="preserve">Comisión de Calidade </w:t>
            </w:r>
            <w:r w:rsidR="009A7567" w:rsidRPr="00396DE4">
              <w:rPr>
                <w:color w:val="auto"/>
                <w:sz w:val="16"/>
                <w:szCs w:val="16"/>
              </w:rPr>
              <w:t>en xullo de</w:t>
            </w:r>
            <w:r w:rsidR="005C78C2" w:rsidRPr="00396DE4">
              <w:rPr>
                <w:color w:val="auto"/>
                <w:sz w:val="16"/>
                <w:szCs w:val="16"/>
              </w:rPr>
              <w:t xml:space="preserve"> 2023</w:t>
            </w:r>
            <w:r w:rsidR="009A7567" w:rsidRPr="00396DE4">
              <w:rPr>
                <w:color w:val="auto"/>
                <w:sz w:val="16"/>
                <w:szCs w:val="16"/>
              </w:rPr>
              <w:t>.</w:t>
            </w:r>
          </w:p>
          <w:p w14:paraId="228B7EE9" w14:textId="10DD2FA0" w:rsidR="00BD17FB" w:rsidRPr="00396DE4" w:rsidRDefault="00F155F2" w:rsidP="00396DE4">
            <w:pPr>
              <w:pStyle w:val="Prrafodelista"/>
              <w:numPr>
                <w:ilvl w:val="0"/>
                <w:numId w:val="17"/>
              </w:numPr>
              <w:suppressAutoHyphens w:val="0"/>
              <w:autoSpaceDE w:val="0"/>
              <w:autoSpaceDN w:val="0"/>
              <w:adjustRightInd w:val="0"/>
              <w:spacing w:line="360" w:lineRule="auto"/>
              <w:jc w:val="both"/>
              <w:rPr>
                <w:rFonts w:eastAsiaTheme="minorHAnsi" w:cs="DejaVuSansCondensed"/>
                <w:color w:val="auto"/>
                <w:sz w:val="16"/>
                <w:szCs w:val="16"/>
                <w:lang w:eastAsia="en-US"/>
              </w:rPr>
            </w:pPr>
            <w:r w:rsidRPr="00396DE4">
              <w:rPr>
                <w:rFonts w:eastAsiaTheme="minorHAnsi" w:cs="DejaVuSansCondensed"/>
                <w:color w:val="auto"/>
                <w:sz w:val="16"/>
                <w:szCs w:val="16"/>
                <w:lang w:eastAsia="en-US"/>
              </w:rPr>
              <w:t>2023</w:t>
            </w:r>
            <w:r w:rsidR="00396DE4" w:rsidRPr="00396DE4">
              <w:rPr>
                <w:rFonts w:eastAsiaTheme="minorHAnsi" w:cs="DejaVuSansCondensed"/>
                <w:color w:val="auto"/>
                <w:sz w:val="16"/>
                <w:szCs w:val="16"/>
                <w:lang w:eastAsia="en-US"/>
              </w:rPr>
              <w:t xml:space="preserve"> e 2024</w:t>
            </w:r>
            <w:r w:rsidRPr="00396DE4">
              <w:rPr>
                <w:rFonts w:eastAsiaTheme="minorHAnsi" w:cs="DejaVuSansCondensed"/>
                <w:color w:val="auto"/>
                <w:sz w:val="16"/>
                <w:szCs w:val="16"/>
                <w:lang w:eastAsia="en-US"/>
              </w:rPr>
              <w:t>: realización da enquisa anual a estudantes de 1º e 3º ano</w:t>
            </w:r>
            <w:r w:rsidR="00396DE4" w:rsidRPr="00396DE4">
              <w:rPr>
                <w:rFonts w:eastAsiaTheme="minorHAnsi" w:cs="DejaVuSansCondensed"/>
                <w:color w:val="auto"/>
                <w:sz w:val="16"/>
                <w:szCs w:val="16"/>
                <w:lang w:eastAsia="en-US"/>
              </w:rPr>
              <w:t>,</w:t>
            </w:r>
            <w:r w:rsidRPr="00396DE4">
              <w:rPr>
                <w:rFonts w:eastAsiaTheme="minorHAnsi" w:cs="DejaVuSansCondensed"/>
                <w:color w:val="auto"/>
                <w:sz w:val="16"/>
                <w:szCs w:val="16"/>
                <w:lang w:eastAsia="en-US"/>
              </w:rPr>
              <w:t xml:space="preserve"> curso</w:t>
            </w:r>
            <w:r w:rsidR="00396DE4" w:rsidRPr="00396DE4">
              <w:rPr>
                <w:rFonts w:eastAsiaTheme="minorHAnsi" w:cs="DejaVuSansCondensed"/>
                <w:color w:val="auto"/>
                <w:sz w:val="16"/>
                <w:szCs w:val="16"/>
                <w:lang w:eastAsia="en-US"/>
              </w:rPr>
              <w:t>s</w:t>
            </w:r>
            <w:r w:rsidRPr="00396DE4">
              <w:rPr>
                <w:rFonts w:eastAsiaTheme="minorHAnsi" w:cs="DejaVuSansCondensed"/>
                <w:color w:val="auto"/>
                <w:sz w:val="16"/>
                <w:szCs w:val="16"/>
                <w:lang w:eastAsia="en-US"/>
              </w:rPr>
              <w:t xml:space="preserve"> 2022/</w:t>
            </w:r>
            <w:r w:rsidR="00396DE4" w:rsidRPr="00396DE4">
              <w:rPr>
                <w:rFonts w:eastAsiaTheme="minorHAnsi" w:cs="DejaVuSansCondensed"/>
                <w:color w:val="auto"/>
                <w:sz w:val="16"/>
                <w:szCs w:val="16"/>
                <w:lang w:eastAsia="en-US"/>
              </w:rPr>
              <w:t>2</w:t>
            </w:r>
            <w:r w:rsidRPr="00396DE4">
              <w:rPr>
                <w:rFonts w:eastAsiaTheme="minorHAnsi" w:cs="DejaVuSansCondensed"/>
                <w:color w:val="auto"/>
                <w:sz w:val="16"/>
                <w:szCs w:val="16"/>
                <w:lang w:eastAsia="en-US"/>
              </w:rPr>
              <w:t>3</w:t>
            </w:r>
            <w:r w:rsidR="00F02EC6">
              <w:rPr>
                <w:rFonts w:eastAsiaTheme="minorHAnsi" w:cs="DejaVuSansCondensed"/>
                <w:color w:val="auto"/>
                <w:sz w:val="16"/>
                <w:szCs w:val="16"/>
                <w:lang w:eastAsia="en-US"/>
              </w:rPr>
              <w:t>,</w:t>
            </w:r>
            <w:r w:rsidR="00396DE4" w:rsidRPr="00396DE4">
              <w:rPr>
                <w:rFonts w:eastAsiaTheme="minorHAnsi" w:cs="DejaVuSansCondensed"/>
                <w:color w:val="auto"/>
                <w:sz w:val="16"/>
                <w:szCs w:val="16"/>
                <w:lang w:eastAsia="en-US"/>
              </w:rPr>
              <w:t xml:space="preserve"> 2023/24</w:t>
            </w:r>
            <w:r w:rsidR="00F02EC6">
              <w:rPr>
                <w:rFonts w:eastAsiaTheme="minorHAnsi" w:cs="DejaVuSansCondensed"/>
                <w:color w:val="auto"/>
                <w:sz w:val="16"/>
                <w:szCs w:val="16"/>
                <w:lang w:eastAsia="en-US"/>
              </w:rPr>
              <w:t xml:space="preserve"> e 2024/25</w:t>
            </w:r>
          </w:p>
          <w:p w14:paraId="5284B9EB" w14:textId="601824EF" w:rsidR="00396DE4" w:rsidRPr="00396DE4" w:rsidRDefault="00396DE4" w:rsidP="00396DE4">
            <w:pPr>
              <w:pStyle w:val="Prrafodelista"/>
              <w:numPr>
                <w:ilvl w:val="0"/>
                <w:numId w:val="17"/>
              </w:numPr>
              <w:suppressAutoHyphens w:val="0"/>
              <w:autoSpaceDE w:val="0"/>
              <w:autoSpaceDN w:val="0"/>
              <w:adjustRightInd w:val="0"/>
              <w:spacing w:line="360" w:lineRule="auto"/>
              <w:jc w:val="both"/>
              <w:rPr>
                <w:rFonts w:eastAsiaTheme="minorHAnsi" w:cs="DejaVuSansCondensed"/>
                <w:color w:val="auto"/>
                <w:sz w:val="16"/>
                <w:szCs w:val="16"/>
                <w:lang w:eastAsia="en-US"/>
              </w:rPr>
            </w:pPr>
            <w:r w:rsidRPr="00396DE4">
              <w:rPr>
                <w:rFonts w:eastAsiaTheme="minorHAnsi" w:cs="DejaVuSansCondensed"/>
                <w:color w:val="auto"/>
                <w:sz w:val="16"/>
                <w:szCs w:val="16"/>
                <w:lang w:eastAsia="en-US"/>
              </w:rPr>
              <w:t xml:space="preserve">2024: </w:t>
            </w:r>
            <w:r w:rsidR="00F73453">
              <w:rPr>
                <w:rFonts w:eastAsiaTheme="minorHAnsi" w:cs="DejaVuSansCondensed"/>
                <w:color w:val="auto"/>
                <w:sz w:val="16"/>
                <w:szCs w:val="16"/>
                <w:lang w:eastAsia="en-US"/>
              </w:rPr>
              <w:t>cuarta</w:t>
            </w:r>
            <w:r w:rsidRPr="00396DE4">
              <w:rPr>
                <w:rFonts w:eastAsiaTheme="minorHAnsi" w:cs="DejaVuSansCondensed"/>
                <w:color w:val="auto"/>
                <w:sz w:val="16"/>
                <w:szCs w:val="16"/>
                <w:lang w:eastAsia="en-US"/>
              </w:rPr>
              <w:t xml:space="preserve"> enquisa ao PDI (directores e titores de teses), cos datos do período 202</w:t>
            </w:r>
            <w:r w:rsidR="00F73453">
              <w:rPr>
                <w:rFonts w:eastAsiaTheme="minorHAnsi" w:cs="DejaVuSansCondensed"/>
                <w:color w:val="auto"/>
                <w:sz w:val="16"/>
                <w:szCs w:val="16"/>
                <w:lang w:eastAsia="en-US"/>
              </w:rPr>
              <w:t>2</w:t>
            </w:r>
            <w:r w:rsidRPr="00396DE4">
              <w:rPr>
                <w:rFonts w:eastAsiaTheme="minorHAnsi" w:cs="DejaVuSansCondensed"/>
                <w:color w:val="auto"/>
                <w:sz w:val="16"/>
                <w:szCs w:val="16"/>
                <w:lang w:eastAsia="en-US"/>
              </w:rPr>
              <w:t>/2</w:t>
            </w:r>
            <w:r w:rsidR="00F73453">
              <w:rPr>
                <w:rFonts w:eastAsiaTheme="minorHAnsi" w:cs="DejaVuSansCondensed"/>
                <w:color w:val="auto"/>
                <w:sz w:val="16"/>
                <w:szCs w:val="16"/>
                <w:lang w:eastAsia="en-US"/>
              </w:rPr>
              <w:t>3</w:t>
            </w:r>
            <w:r w:rsidRPr="00396DE4">
              <w:rPr>
                <w:rFonts w:eastAsiaTheme="minorHAnsi" w:cs="DejaVuSansCondensed"/>
                <w:color w:val="auto"/>
                <w:sz w:val="16"/>
                <w:szCs w:val="16"/>
                <w:lang w:eastAsia="en-US"/>
              </w:rPr>
              <w:t xml:space="preserve"> e 202</w:t>
            </w:r>
            <w:r w:rsidR="00F73453">
              <w:rPr>
                <w:rFonts w:eastAsiaTheme="minorHAnsi" w:cs="DejaVuSansCondensed"/>
                <w:color w:val="auto"/>
                <w:sz w:val="16"/>
                <w:szCs w:val="16"/>
                <w:lang w:eastAsia="en-US"/>
              </w:rPr>
              <w:t>3</w:t>
            </w:r>
            <w:r w:rsidRPr="00396DE4">
              <w:rPr>
                <w:rFonts w:eastAsiaTheme="minorHAnsi" w:cs="DejaVuSansCondensed"/>
                <w:color w:val="auto"/>
                <w:sz w:val="16"/>
                <w:szCs w:val="16"/>
                <w:lang w:eastAsia="en-US"/>
              </w:rPr>
              <w:t>/2</w:t>
            </w:r>
            <w:r w:rsidR="00F73453">
              <w:rPr>
                <w:rFonts w:eastAsiaTheme="minorHAnsi" w:cs="DejaVuSansCondensed"/>
                <w:color w:val="auto"/>
                <w:sz w:val="16"/>
                <w:szCs w:val="16"/>
                <w:lang w:eastAsia="en-US"/>
              </w:rPr>
              <w:t>4</w:t>
            </w:r>
          </w:p>
          <w:p w14:paraId="44BFC4D9" w14:textId="6DDE9139" w:rsidR="00396DE4" w:rsidRDefault="00396DE4" w:rsidP="00396DE4">
            <w:pPr>
              <w:pStyle w:val="Prrafodelista"/>
              <w:numPr>
                <w:ilvl w:val="0"/>
                <w:numId w:val="17"/>
              </w:numPr>
              <w:suppressAutoHyphens w:val="0"/>
              <w:autoSpaceDE w:val="0"/>
              <w:autoSpaceDN w:val="0"/>
              <w:adjustRightInd w:val="0"/>
              <w:spacing w:line="360" w:lineRule="auto"/>
              <w:jc w:val="both"/>
              <w:rPr>
                <w:rFonts w:eastAsiaTheme="minorHAnsi" w:cs="DejaVuSansCondensed"/>
                <w:color w:val="auto"/>
                <w:sz w:val="16"/>
                <w:szCs w:val="16"/>
                <w:lang w:eastAsia="en-US"/>
              </w:rPr>
            </w:pPr>
            <w:r w:rsidRPr="00396DE4">
              <w:rPr>
                <w:rFonts w:eastAsiaTheme="minorHAnsi" w:cs="DejaVuSansCondensed"/>
                <w:color w:val="auto"/>
                <w:sz w:val="16"/>
                <w:szCs w:val="16"/>
                <w:lang w:eastAsia="en-US"/>
              </w:rPr>
              <w:t>202</w:t>
            </w:r>
            <w:r>
              <w:rPr>
                <w:rFonts w:eastAsiaTheme="minorHAnsi" w:cs="DejaVuSansCondensed"/>
                <w:color w:val="auto"/>
                <w:sz w:val="16"/>
                <w:szCs w:val="16"/>
                <w:lang w:eastAsia="en-US"/>
              </w:rPr>
              <w:t>3</w:t>
            </w:r>
            <w:r w:rsidR="00F02EC6">
              <w:rPr>
                <w:rFonts w:eastAsiaTheme="minorHAnsi" w:cs="DejaVuSansCondensed"/>
                <w:color w:val="auto"/>
                <w:sz w:val="16"/>
                <w:szCs w:val="16"/>
                <w:lang w:eastAsia="en-US"/>
              </w:rPr>
              <w:t xml:space="preserve"> e 2025</w:t>
            </w:r>
            <w:r w:rsidRPr="00396DE4">
              <w:rPr>
                <w:rFonts w:eastAsiaTheme="minorHAnsi" w:cs="DejaVuSansCondensed"/>
                <w:color w:val="auto"/>
                <w:sz w:val="16"/>
                <w:szCs w:val="16"/>
                <w:lang w:eastAsia="en-US"/>
              </w:rPr>
              <w:t xml:space="preserve">: enquisa de inserción laboral a </w:t>
            </w:r>
            <w:proofErr w:type="spellStart"/>
            <w:r w:rsidRPr="00396DE4">
              <w:rPr>
                <w:rFonts w:eastAsiaTheme="minorHAnsi" w:cs="DejaVuSansCondensed"/>
                <w:color w:val="auto"/>
                <w:sz w:val="16"/>
                <w:szCs w:val="16"/>
                <w:lang w:eastAsia="en-US"/>
              </w:rPr>
              <w:t>egresados</w:t>
            </w:r>
            <w:proofErr w:type="spellEnd"/>
            <w:r w:rsidRPr="00396DE4">
              <w:rPr>
                <w:rFonts w:eastAsiaTheme="minorHAnsi" w:cs="DejaVuSansCondensed"/>
                <w:color w:val="auto"/>
                <w:sz w:val="16"/>
                <w:szCs w:val="16"/>
                <w:lang w:eastAsia="en-US"/>
              </w:rPr>
              <w:t xml:space="preserve"> do 2020/21</w:t>
            </w:r>
            <w:r w:rsidR="00F02EC6">
              <w:rPr>
                <w:rFonts w:eastAsiaTheme="minorHAnsi" w:cs="DejaVuSansCondensed"/>
                <w:color w:val="auto"/>
                <w:sz w:val="16"/>
                <w:szCs w:val="16"/>
                <w:lang w:eastAsia="en-US"/>
              </w:rPr>
              <w:t xml:space="preserve"> e do 2021/22</w:t>
            </w:r>
          </w:p>
          <w:p w14:paraId="0E761B4A" w14:textId="3F2018EA" w:rsidR="00F02EC6" w:rsidRPr="00396DE4" w:rsidRDefault="00F02EC6" w:rsidP="00396DE4">
            <w:pPr>
              <w:pStyle w:val="Prrafodelista"/>
              <w:numPr>
                <w:ilvl w:val="0"/>
                <w:numId w:val="17"/>
              </w:numPr>
              <w:suppressAutoHyphens w:val="0"/>
              <w:autoSpaceDE w:val="0"/>
              <w:autoSpaceDN w:val="0"/>
              <w:adjustRightInd w:val="0"/>
              <w:spacing w:line="360" w:lineRule="auto"/>
              <w:jc w:val="both"/>
              <w:rPr>
                <w:rFonts w:eastAsiaTheme="minorHAnsi" w:cs="DejaVuSansCondensed"/>
                <w:color w:val="auto"/>
                <w:sz w:val="16"/>
                <w:szCs w:val="16"/>
                <w:lang w:eastAsia="en-US"/>
              </w:rPr>
            </w:pPr>
            <w:r>
              <w:rPr>
                <w:rFonts w:eastAsiaTheme="minorHAnsi" w:cs="DejaVuSansCondensed"/>
                <w:color w:val="auto"/>
                <w:sz w:val="16"/>
                <w:szCs w:val="16"/>
                <w:lang w:eastAsia="en-US"/>
              </w:rPr>
              <w:t>2025: Segunda avaliación da satisfacción do PTXAS</w:t>
            </w:r>
          </w:p>
          <w:p w14:paraId="634030B5" w14:textId="77777777" w:rsidR="00396DE4" w:rsidRPr="00396DE4" w:rsidRDefault="00396DE4" w:rsidP="00396DE4">
            <w:pPr>
              <w:pStyle w:val="Prrafodelista"/>
              <w:suppressAutoHyphens w:val="0"/>
              <w:autoSpaceDE w:val="0"/>
              <w:autoSpaceDN w:val="0"/>
              <w:adjustRightInd w:val="0"/>
              <w:spacing w:line="360" w:lineRule="auto"/>
              <w:jc w:val="both"/>
              <w:rPr>
                <w:rFonts w:eastAsiaTheme="minorHAnsi" w:cs="DejaVuSansCondensed"/>
                <w:color w:val="333333"/>
                <w:sz w:val="16"/>
                <w:szCs w:val="16"/>
                <w:lang w:eastAsia="en-US"/>
              </w:rPr>
            </w:pPr>
          </w:p>
          <w:p w14:paraId="5917983C" w14:textId="77777777" w:rsidR="00237E7D" w:rsidRPr="00396DE4" w:rsidRDefault="00237E7D" w:rsidP="00396DE4">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396DE4">
              <w:rPr>
                <w:rFonts w:eastAsiaTheme="minorHAnsi" w:cs="DejaVuSansCondensed"/>
                <w:color w:val="333333"/>
                <w:sz w:val="16"/>
                <w:szCs w:val="16"/>
                <w:lang w:eastAsia="en-US"/>
              </w:rPr>
              <w:t>Síntese xeral dos resultados obtidos:</w:t>
            </w:r>
          </w:p>
          <w:p w14:paraId="79382D61" w14:textId="77777777" w:rsidR="00C24267" w:rsidRPr="00237E7D" w:rsidRDefault="00C24267" w:rsidP="00237E7D">
            <w:pPr>
              <w:spacing w:line="360" w:lineRule="auto"/>
              <w:jc w:val="both"/>
              <w:rPr>
                <w:color w:val="auto"/>
                <w:sz w:val="16"/>
                <w:szCs w:val="16"/>
              </w:rPr>
            </w:pPr>
          </w:p>
          <w:p w14:paraId="7B31DE8B" w14:textId="77777777" w:rsidR="00237E7D" w:rsidRPr="00237E7D" w:rsidRDefault="00237E7D" w:rsidP="00237E7D">
            <w:pPr>
              <w:spacing w:line="360" w:lineRule="auto"/>
              <w:jc w:val="both"/>
              <w:rPr>
                <w:color w:val="auto"/>
                <w:sz w:val="16"/>
                <w:szCs w:val="16"/>
                <w:u w:val="single"/>
              </w:rPr>
            </w:pPr>
            <w:r w:rsidRPr="00237E7D">
              <w:rPr>
                <w:color w:val="auto"/>
                <w:sz w:val="16"/>
                <w:szCs w:val="16"/>
                <w:u w:val="single"/>
              </w:rPr>
              <w:t>Estudantes:</w:t>
            </w:r>
          </w:p>
          <w:p w14:paraId="43336186" w14:textId="77777777" w:rsidR="00237E7D" w:rsidRDefault="00237E7D" w:rsidP="00237E7D">
            <w:pPr>
              <w:spacing w:line="360" w:lineRule="auto"/>
              <w:jc w:val="both"/>
              <w:rPr>
                <w:color w:val="auto"/>
                <w:sz w:val="16"/>
                <w:szCs w:val="16"/>
              </w:rPr>
            </w:pPr>
            <w:r w:rsidRPr="00237E7D">
              <w:rPr>
                <w:color w:val="auto"/>
                <w:sz w:val="16"/>
                <w:szCs w:val="16"/>
              </w:rPr>
              <w:t>Resultados de participación</w:t>
            </w:r>
            <w:r w:rsidR="006A2BEA">
              <w:rPr>
                <w:color w:val="auto"/>
                <w:sz w:val="16"/>
                <w:szCs w:val="16"/>
              </w:rPr>
              <w:t xml:space="preserve"> agregados (Universidade de Vigo) e do programa</w:t>
            </w:r>
          </w:p>
          <w:p w14:paraId="2531223B" w14:textId="77777777" w:rsidR="00D12B52" w:rsidRDefault="00D12B52" w:rsidP="00237E7D">
            <w:pPr>
              <w:spacing w:line="360" w:lineRule="auto"/>
              <w:jc w:val="both"/>
              <w:rPr>
                <w:color w:val="auto"/>
                <w:sz w:val="16"/>
                <w:szCs w:val="16"/>
              </w:rPr>
            </w:pPr>
          </w:p>
          <w:tbl>
            <w:tblPr>
              <w:tblStyle w:val="Tablaconcuadrcula"/>
              <w:tblW w:w="5000" w:type="pct"/>
              <w:tblCellMar>
                <w:left w:w="57" w:type="dxa"/>
                <w:right w:w="57" w:type="dxa"/>
              </w:tblCellMar>
              <w:tblLook w:val="04A0" w:firstRow="1" w:lastRow="0" w:firstColumn="1" w:lastColumn="0" w:noHBand="0" w:noVBand="1"/>
            </w:tblPr>
            <w:tblGrid>
              <w:gridCol w:w="870"/>
              <w:gridCol w:w="870"/>
              <w:gridCol w:w="870"/>
              <w:gridCol w:w="870"/>
              <w:gridCol w:w="870"/>
              <w:gridCol w:w="871"/>
              <w:gridCol w:w="871"/>
              <w:gridCol w:w="871"/>
              <w:gridCol w:w="871"/>
              <w:gridCol w:w="871"/>
            </w:tblGrid>
            <w:tr w:rsidR="00D12B52" w:rsidRPr="00237E7D" w14:paraId="3B0B24F4" w14:textId="77777777" w:rsidTr="00893AE3">
              <w:tc>
                <w:tcPr>
                  <w:tcW w:w="1000" w:type="pct"/>
                  <w:gridSpan w:val="2"/>
                  <w:shd w:val="clear" w:color="auto" w:fill="BDD6EE" w:themeFill="accent1" w:themeFillTint="66"/>
                </w:tcPr>
                <w:p w14:paraId="68FAEF06" w14:textId="77777777" w:rsidR="00D12B52" w:rsidRPr="00237E7D" w:rsidRDefault="00D12B52" w:rsidP="00D12B52">
                  <w:pPr>
                    <w:spacing w:before="120" w:after="120" w:line="360" w:lineRule="auto"/>
                    <w:jc w:val="center"/>
                    <w:rPr>
                      <w:color w:val="auto"/>
                      <w:sz w:val="16"/>
                      <w:szCs w:val="16"/>
                      <w:lang w:val="es-ES"/>
                    </w:rPr>
                  </w:pPr>
                  <w:r w:rsidRPr="00237E7D">
                    <w:rPr>
                      <w:color w:val="auto"/>
                      <w:sz w:val="16"/>
                      <w:szCs w:val="16"/>
                      <w:lang w:val="es-ES"/>
                    </w:rPr>
                    <w:t>Curso 2015/2016</w:t>
                  </w:r>
                </w:p>
              </w:tc>
              <w:tc>
                <w:tcPr>
                  <w:tcW w:w="1000" w:type="pct"/>
                  <w:gridSpan w:val="2"/>
                  <w:shd w:val="clear" w:color="auto" w:fill="BDD6EE" w:themeFill="accent1" w:themeFillTint="66"/>
                </w:tcPr>
                <w:p w14:paraId="7DB09EDB" w14:textId="77777777" w:rsidR="00D12B52" w:rsidRPr="00237E7D" w:rsidRDefault="00D12B52" w:rsidP="00D12B52">
                  <w:pPr>
                    <w:spacing w:before="120" w:after="120" w:line="360" w:lineRule="auto"/>
                    <w:jc w:val="center"/>
                    <w:rPr>
                      <w:color w:val="auto"/>
                      <w:sz w:val="16"/>
                      <w:szCs w:val="16"/>
                      <w:lang w:val="es-ES"/>
                    </w:rPr>
                  </w:pPr>
                  <w:r w:rsidRPr="00237E7D">
                    <w:rPr>
                      <w:color w:val="auto"/>
                      <w:sz w:val="16"/>
                      <w:szCs w:val="16"/>
                      <w:lang w:val="es-ES"/>
                    </w:rPr>
                    <w:t>Curso 2016/2017</w:t>
                  </w:r>
                </w:p>
              </w:tc>
              <w:tc>
                <w:tcPr>
                  <w:tcW w:w="1000" w:type="pct"/>
                  <w:gridSpan w:val="2"/>
                  <w:shd w:val="clear" w:color="auto" w:fill="BDD6EE" w:themeFill="accent1" w:themeFillTint="66"/>
                </w:tcPr>
                <w:p w14:paraId="7BCB240D" w14:textId="77777777" w:rsidR="00D12B52" w:rsidRPr="00237E7D" w:rsidRDefault="00D12B52" w:rsidP="00D12B52">
                  <w:pPr>
                    <w:spacing w:before="120" w:after="120" w:line="360" w:lineRule="auto"/>
                    <w:jc w:val="center"/>
                    <w:rPr>
                      <w:color w:val="auto"/>
                      <w:sz w:val="16"/>
                      <w:szCs w:val="16"/>
                      <w:lang w:val="es-ES"/>
                    </w:rPr>
                  </w:pPr>
                  <w:r w:rsidRPr="00237E7D">
                    <w:rPr>
                      <w:color w:val="auto"/>
                      <w:sz w:val="16"/>
                      <w:szCs w:val="16"/>
                      <w:lang w:val="es-ES"/>
                    </w:rPr>
                    <w:t>Curso 2017/2018</w:t>
                  </w:r>
                </w:p>
              </w:tc>
              <w:tc>
                <w:tcPr>
                  <w:tcW w:w="1000" w:type="pct"/>
                  <w:gridSpan w:val="2"/>
                  <w:shd w:val="clear" w:color="auto" w:fill="BDD6EE" w:themeFill="accent1" w:themeFillTint="66"/>
                </w:tcPr>
                <w:p w14:paraId="3B330786" w14:textId="77777777" w:rsidR="00D12B52" w:rsidRPr="00237E7D" w:rsidRDefault="00D12B52" w:rsidP="00D12B52">
                  <w:pPr>
                    <w:spacing w:before="120" w:after="120" w:line="360" w:lineRule="auto"/>
                    <w:jc w:val="center"/>
                    <w:rPr>
                      <w:color w:val="auto"/>
                      <w:sz w:val="16"/>
                      <w:szCs w:val="16"/>
                      <w:lang w:val="es-ES"/>
                    </w:rPr>
                  </w:pPr>
                  <w:r w:rsidRPr="00237E7D">
                    <w:rPr>
                      <w:color w:val="auto"/>
                      <w:sz w:val="16"/>
                      <w:szCs w:val="16"/>
                      <w:lang w:val="es-ES"/>
                    </w:rPr>
                    <w:t>Curso 201</w:t>
                  </w:r>
                  <w:r>
                    <w:rPr>
                      <w:color w:val="auto"/>
                      <w:sz w:val="16"/>
                      <w:szCs w:val="16"/>
                      <w:lang w:val="es-ES"/>
                    </w:rPr>
                    <w:t>8</w:t>
                  </w:r>
                  <w:r w:rsidRPr="00237E7D">
                    <w:rPr>
                      <w:color w:val="auto"/>
                      <w:sz w:val="16"/>
                      <w:szCs w:val="16"/>
                      <w:lang w:val="es-ES"/>
                    </w:rPr>
                    <w:t>/201</w:t>
                  </w:r>
                  <w:r>
                    <w:rPr>
                      <w:color w:val="auto"/>
                      <w:sz w:val="16"/>
                      <w:szCs w:val="16"/>
                      <w:lang w:val="es-ES"/>
                    </w:rPr>
                    <w:t>9</w:t>
                  </w:r>
                </w:p>
              </w:tc>
              <w:tc>
                <w:tcPr>
                  <w:tcW w:w="1000" w:type="pct"/>
                  <w:gridSpan w:val="2"/>
                  <w:shd w:val="clear" w:color="auto" w:fill="BDD6EE" w:themeFill="accent1" w:themeFillTint="66"/>
                </w:tcPr>
                <w:p w14:paraId="2FB482D0" w14:textId="77777777" w:rsidR="00D12B52" w:rsidRPr="00237E7D" w:rsidRDefault="00D12B52" w:rsidP="00D12B52">
                  <w:pPr>
                    <w:spacing w:before="120" w:after="120" w:line="360" w:lineRule="auto"/>
                    <w:jc w:val="center"/>
                    <w:rPr>
                      <w:color w:val="auto"/>
                      <w:sz w:val="16"/>
                      <w:szCs w:val="16"/>
                      <w:lang w:val="es-ES"/>
                    </w:rPr>
                  </w:pPr>
                  <w:r w:rsidRPr="00237E7D">
                    <w:rPr>
                      <w:color w:val="auto"/>
                      <w:sz w:val="16"/>
                      <w:szCs w:val="16"/>
                      <w:lang w:val="es-ES"/>
                    </w:rPr>
                    <w:t>Curso 201</w:t>
                  </w:r>
                  <w:r>
                    <w:rPr>
                      <w:color w:val="auto"/>
                      <w:sz w:val="16"/>
                      <w:szCs w:val="16"/>
                      <w:lang w:val="es-ES"/>
                    </w:rPr>
                    <w:t>9</w:t>
                  </w:r>
                  <w:r w:rsidRPr="00237E7D">
                    <w:rPr>
                      <w:color w:val="auto"/>
                      <w:sz w:val="16"/>
                      <w:szCs w:val="16"/>
                      <w:lang w:val="es-ES"/>
                    </w:rPr>
                    <w:t>/20</w:t>
                  </w:r>
                  <w:r>
                    <w:rPr>
                      <w:color w:val="auto"/>
                      <w:sz w:val="16"/>
                      <w:szCs w:val="16"/>
                      <w:lang w:val="es-ES"/>
                    </w:rPr>
                    <w:t>20</w:t>
                  </w:r>
                </w:p>
              </w:tc>
            </w:tr>
            <w:tr w:rsidR="00893AE3" w:rsidRPr="00237E7D" w14:paraId="0458143A" w14:textId="77777777" w:rsidTr="002F3F20">
              <w:tc>
                <w:tcPr>
                  <w:tcW w:w="500" w:type="pct"/>
                  <w:tcBorders>
                    <w:bottom w:val="single" w:sz="4" w:space="0" w:color="auto"/>
                  </w:tcBorders>
                  <w:shd w:val="clear" w:color="auto" w:fill="DEEAF6" w:themeFill="accent1" w:themeFillTint="33"/>
                </w:tcPr>
                <w:p w14:paraId="359571BE" w14:textId="77777777" w:rsidR="00893AE3" w:rsidRPr="00237E7D" w:rsidRDefault="00893AE3" w:rsidP="00893AE3">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41395C57" w14:textId="77777777" w:rsidR="00893AE3" w:rsidRPr="00237E7D" w:rsidRDefault="00893AE3" w:rsidP="00893AE3">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50985909" w14:textId="77777777" w:rsidR="00893AE3" w:rsidRPr="00237E7D" w:rsidRDefault="00893AE3" w:rsidP="00893AE3">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7F9C8987" w14:textId="77777777" w:rsidR="00893AE3" w:rsidRPr="00237E7D" w:rsidRDefault="00893AE3" w:rsidP="00893AE3">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33550963" w14:textId="77777777" w:rsidR="00893AE3" w:rsidRPr="00237E7D" w:rsidRDefault="00893AE3" w:rsidP="00893AE3">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6055F2DB" w14:textId="77777777" w:rsidR="00893AE3" w:rsidRPr="00237E7D" w:rsidRDefault="00893AE3" w:rsidP="00893AE3">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5C5297DE" w14:textId="77777777" w:rsidR="00893AE3" w:rsidRPr="00237E7D" w:rsidRDefault="00893AE3" w:rsidP="00893AE3">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67991775" w14:textId="77777777" w:rsidR="00893AE3" w:rsidRPr="00237E7D" w:rsidRDefault="00893AE3" w:rsidP="00893AE3">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7725CE59" w14:textId="77777777" w:rsidR="00893AE3" w:rsidRPr="00237E7D" w:rsidRDefault="00893AE3" w:rsidP="00893AE3">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006A2D4A" w14:textId="77777777" w:rsidR="00893AE3" w:rsidRPr="00237E7D" w:rsidRDefault="00893AE3" w:rsidP="00893AE3">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r>
            <w:tr w:rsidR="002F3F20" w:rsidRPr="00237E7D" w14:paraId="7D6FBF90" w14:textId="77777777" w:rsidTr="002F3F20">
              <w:tc>
                <w:tcPr>
                  <w:tcW w:w="500" w:type="pct"/>
                  <w:shd w:val="clear" w:color="auto" w:fill="FFFFFF" w:themeFill="background1"/>
                </w:tcPr>
                <w:p w14:paraId="420CAC38" w14:textId="77777777" w:rsidR="002F3F20" w:rsidRPr="00237E7D" w:rsidRDefault="006A2BEA" w:rsidP="00893AE3">
                  <w:pPr>
                    <w:spacing w:line="360" w:lineRule="auto"/>
                    <w:jc w:val="center"/>
                    <w:rPr>
                      <w:color w:val="auto"/>
                      <w:sz w:val="16"/>
                      <w:szCs w:val="16"/>
                      <w:lang w:val="es-ES"/>
                    </w:rPr>
                  </w:pPr>
                  <w:r>
                    <w:rPr>
                      <w:color w:val="auto"/>
                      <w:sz w:val="16"/>
                      <w:szCs w:val="16"/>
                      <w:lang w:val="es-ES"/>
                    </w:rPr>
                    <w:t>52,76</w:t>
                  </w:r>
                  <w:r w:rsidR="002F3F20">
                    <w:rPr>
                      <w:color w:val="auto"/>
                      <w:sz w:val="16"/>
                      <w:szCs w:val="16"/>
                      <w:lang w:val="es-ES"/>
                    </w:rPr>
                    <w:t xml:space="preserve"> %</w:t>
                  </w:r>
                </w:p>
              </w:tc>
              <w:tc>
                <w:tcPr>
                  <w:tcW w:w="500" w:type="pct"/>
                  <w:shd w:val="clear" w:color="auto" w:fill="FFFFFF" w:themeFill="background1"/>
                </w:tcPr>
                <w:p w14:paraId="7B37B9B0" w14:textId="77777777" w:rsidR="002F3F20" w:rsidRPr="00237E7D" w:rsidRDefault="006A2BEA" w:rsidP="00893AE3">
                  <w:pPr>
                    <w:spacing w:line="360" w:lineRule="auto"/>
                    <w:jc w:val="center"/>
                    <w:rPr>
                      <w:color w:val="auto"/>
                      <w:sz w:val="16"/>
                      <w:szCs w:val="16"/>
                      <w:lang w:val="es-ES"/>
                    </w:rPr>
                  </w:pPr>
                  <w:r>
                    <w:rPr>
                      <w:color w:val="auto"/>
                      <w:sz w:val="16"/>
                      <w:szCs w:val="16"/>
                      <w:lang w:val="es-ES"/>
                    </w:rPr>
                    <w:t>44,13%</w:t>
                  </w:r>
                </w:p>
              </w:tc>
              <w:tc>
                <w:tcPr>
                  <w:tcW w:w="500" w:type="pct"/>
                  <w:shd w:val="clear" w:color="auto" w:fill="FFFFFF" w:themeFill="background1"/>
                </w:tcPr>
                <w:p w14:paraId="23DB919F" w14:textId="77777777" w:rsidR="002F3F20" w:rsidRPr="00237E7D" w:rsidRDefault="006A2BEA" w:rsidP="00893AE3">
                  <w:pPr>
                    <w:spacing w:line="360" w:lineRule="auto"/>
                    <w:jc w:val="center"/>
                    <w:rPr>
                      <w:color w:val="auto"/>
                      <w:sz w:val="16"/>
                      <w:szCs w:val="16"/>
                      <w:lang w:val="es-ES"/>
                    </w:rPr>
                  </w:pPr>
                  <w:r>
                    <w:rPr>
                      <w:color w:val="auto"/>
                      <w:sz w:val="16"/>
                      <w:szCs w:val="16"/>
                      <w:lang w:val="es-ES"/>
                    </w:rPr>
                    <w:t>50,61%</w:t>
                  </w:r>
                </w:p>
              </w:tc>
              <w:tc>
                <w:tcPr>
                  <w:tcW w:w="500" w:type="pct"/>
                  <w:shd w:val="clear" w:color="auto" w:fill="FFFFFF" w:themeFill="background1"/>
                </w:tcPr>
                <w:p w14:paraId="396E3DD4" w14:textId="77777777" w:rsidR="002F3F20" w:rsidRPr="00237E7D" w:rsidRDefault="006A2BEA" w:rsidP="00893AE3">
                  <w:pPr>
                    <w:spacing w:line="360" w:lineRule="auto"/>
                    <w:jc w:val="center"/>
                    <w:rPr>
                      <w:color w:val="auto"/>
                      <w:sz w:val="16"/>
                      <w:szCs w:val="16"/>
                      <w:lang w:val="es-ES"/>
                    </w:rPr>
                  </w:pPr>
                  <w:r>
                    <w:rPr>
                      <w:color w:val="auto"/>
                      <w:sz w:val="16"/>
                      <w:szCs w:val="16"/>
                      <w:lang w:val="es-ES"/>
                    </w:rPr>
                    <w:t>47,32%</w:t>
                  </w:r>
                </w:p>
              </w:tc>
              <w:tc>
                <w:tcPr>
                  <w:tcW w:w="500" w:type="pct"/>
                  <w:shd w:val="clear" w:color="auto" w:fill="FFFFFF" w:themeFill="background1"/>
                </w:tcPr>
                <w:p w14:paraId="5546C947" w14:textId="77777777" w:rsidR="002F3F20" w:rsidRPr="00237E7D" w:rsidRDefault="006A2BEA" w:rsidP="00893AE3">
                  <w:pPr>
                    <w:spacing w:line="360" w:lineRule="auto"/>
                    <w:jc w:val="center"/>
                    <w:rPr>
                      <w:color w:val="auto"/>
                      <w:sz w:val="16"/>
                      <w:szCs w:val="16"/>
                      <w:lang w:val="es-ES"/>
                    </w:rPr>
                  </w:pPr>
                  <w:r>
                    <w:rPr>
                      <w:color w:val="auto"/>
                      <w:sz w:val="16"/>
                      <w:szCs w:val="16"/>
                      <w:lang w:val="es-ES"/>
                    </w:rPr>
                    <w:t>50,42%</w:t>
                  </w:r>
                </w:p>
              </w:tc>
              <w:tc>
                <w:tcPr>
                  <w:tcW w:w="500" w:type="pct"/>
                  <w:shd w:val="clear" w:color="auto" w:fill="FFFFFF" w:themeFill="background1"/>
                </w:tcPr>
                <w:p w14:paraId="17A48BC7" w14:textId="77777777" w:rsidR="002F3F20" w:rsidRPr="00237E7D" w:rsidRDefault="006A2BEA" w:rsidP="00893AE3">
                  <w:pPr>
                    <w:spacing w:line="360" w:lineRule="auto"/>
                    <w:jc w:val="center"/>
                    <w:rPr>
                      <w:color w:val="auto"/>
                      <w:sz w:val="16"/>
                      <w:szCs w:val="16"/>
                      <w:lang w:val="es-ES"/>
                    </w:rPr>
                  </w:pPr>
                  <w:r>
                    <w:rPr>
                      <w:color w:val="auto"/>
                      <w:sz w:val="16"/>
                      <w:szCs w:val="16"/>
                      <w:lang w:val="es-ES"/>
                    </w:rPr>
                    <w:t>42,57%</w:t>
                  </w:r>
                </w:p>
              </w:tc>
              <w:tc>
                <w:tcPr>
                  <w:tcW w:w="500" w:type="pct"/>
                  <w:shd w:val="clear" w:color="auto" w:fill="FFFFFF" w:themeFill="background1"/>
                </w:tcPr>
                <w:p w14:paraId="1E9302BF" w14:textId="77777777" w:rsidR="002F3F20" w:rsidRPr="00237E7D" w:rsidRDefault="006A2BEA" w:rsidP="00893AE3">
                  <w:pPr>
                    <w:spacing w:line="360" w:lineRule="auto"/>
                    <w:jc w:val="center"/>
                    <w:rPr>
                      <w:color w:val="auto"/>
                      <w:sz w:val="16"/>
                      <w:szCs w:val="16"/>
                      <w:lang w:val="es-ES"/>
                    </w:rPr>
                  </w:pPr>
                  <w:r>
                    <w:rPr>
                      <w:color w:val="auto"/>
                      <w:sz w:val="16"/>
                      <w:szCs w:val="16"/>
                      <w:lang w:val="es-ES"/>
                    </w:rPr>
                    <w:t>45,61%</w:t>
                  </w:r>
                </w:p>
              </w:tc>
              <w:tc>
                <w:tcPr>
                  <w:tcW w:w="500" w:type="pct"/>
                  <w:shd w:val="clear" w:color="auto" w:fill="FFFFFF" w:themeFill="background1"/>
                </w:tcPr>
                <w:p w14:paraId="08DD2EBC" w14:textId="77777777" w:rsidR="002F3F20" w:rsidRPr="00237E7D" w:rsidRDefault="006A2BEA" w:rsidP="00893AE3">
                  <w:pPr>
                    <w:spacing w:line="360" w:lineRule="auto"/>
                    <w:jc w:val="center"/>
                    <w:rPr>
                      <w:color w:val="auto"/>
                      <w:sz w:val="16"/>
                      <w:szCs w:val="16"/>
                      <w:lang w:val="es-ES"/>
                    </w:rPr>
                  </w:pPr>
                  <w:r>
                    <w:rPr>
                      <w:color w:val="auto"/>
                      <w:sz w:val="16"/>
                      <w:szCs w:val="16"/>
                      <w:lang w:val="es-ES"/>
                    </w:rPr>
                    <w:t>45,38%</w:t>
                  </w:r>
                </w:p>
              </w:tc>
              <w:tc>
                <w:tcPr>
                  <w:tcW w:w="500" w:type="pct"/>
                  <w:shd w:val="clear" w:color="auto" w:fill="FFFFFF" w:themeFill="background1"/>
                </w:tcPr>
                <w:p w14:paraId="28569181" w14:textId="77777777" w:rsidR="002F3F20" w:rsidRPr="00237E7D" w:rsidRDefault="006A2BEA" w:rsidP="00893AE3">
                  <w:pPr>
                    <w:spacing w:line="360" w:lineRule="auto"/>
                    <w:jc w:val="center"/>
                    <w:rPr>
                      <w:color w:val="auto"/>
                      <w:sz w:val="16"/>
                      <w:szCs w:val="16"/>
                      <w:lang w:val="es-ES"/>
                    </w:rPr>
                  </w:pPr>
                  <w:r>
                    <w:rPr>
                      <w:color w:val="auto"/>
                      <w:sz w:val="16"/>
                      <w:szCs w:val="16"/>
                      <w:lang w:val="es-ES"/>
                    </w:rPr>
                    <w:t>51,19%</w:t>
                  </w:r>
                </w:p>
              </w:tc>
              <w:tc>
                <w:tcPr>
                  <w:tcW w:w="500" w:type="pct"/>
                  <w:shd w:val="clear" w:color="auto" w:fill="FFFFFF" w:themeFill="background1"/>
                </w:tcPr>
                <w:p w14:paraId="1C18C5FA" w14:textId="77777777" w:rsidR="002F3F20" w:rsidRPr="00237E7D" w:rsidRDefault="006A2BEA" w:rsidP="00893AE3">
                  <w:pPr>
                    <w:spacing w:line="360" w:lineRule="auto"/>
                    <w:jc w:val="center"/>
                    <w:rPr>
                      <w:color w:val="auto"/>
                      <w:sz w:val="16"/>
                      <w:szCs w:val="16"/>
                      <w:lang w:val="es-ES"/>
                    </w:rPr>
                  </w:pPr>
                  <w:r>
                    <w:rPr>
                      <w:color w:val="auto"/>
                      <w:sz w:val="16"/>
                      <w:szCs w:val="16"/>
                      <w:lang w:val="es-ES"/>
                    </w:rPr>
                    <w:t>50,37%</w:t>
                  </w:r>
                </w:p>
              </w:tc>
            </w:tr>
            <w:tr w:rsidR="006A2BEA" w:rsidRPr="00237E7D" w14:paraId="087E0E1A" w14:textId="77777777" w:rsidTr="002F3F20">
              <w:tc>
                <w:tcPr>
                  <w:tcW w:w="500" w:type="pct"/>
                  <w:shd w:val="clear" w:color="auto" w:fill="FFFFFF" w:themeFill="background1"/>
                </w:tcPr>
                <w:p w14:paraId="4314FCE9" w14:textId="77777777" w:rsidR="006A2BEA" w:rsidRDefault="006A2BEA" w:rsidP="00893AE3">
                  <w:pPr>
                    <w:spacing w:line="360" w:lineRule="auto"/>
                    <w:jc w:val="center"/>
                    <w:rPr>
                      <w:color w:val="auto"/>
                      <w:sz w:val="16"/>
                      <w:szCs w:val="16"/>
                      <w:lang w:val="es-ES"/>
                    </w:rPr>
                  </w:pPr>
                </w:p>
              </w:tc>
              <w:tc>
                <w:tcPr>
                  <w:tcW w:w="500" w:type="pct"/>
                  <w:shd w:val="clear" w:color="auto" w:fill="FFFFFF" w:themeFill="background1"/>
                </w:tcPr>
                <w:p w14:paraId="17374B64" w14:textId="77777777" w:rsidR="006A2BEA" w:rsidRPr="00237E7D" w:rsidRDefault="006A2BEA" w:rsidP="00893AE3">
                  <w:pPr>
                    <w:spacing w:line="360" w:lineRule="auto"/>
                    <w:jc w:val="center"/>
                    <w:rPr>
                      <w:color w:val="auto"/>
                      <w:sz w:val="16"/>
                      <w:szCs w:val="16"/>
                      <w:lang w:val="es-ES"/>
                    </w:rPr>
                  </w:pPr>
                </w:p>
              </w:tc>
              <w:tc>
                <w:tcPr>
                  <w:tcW w:w="500" w:type="pct"/>
                  <w:shd w:val="clear" w:color="auto" w:fill="FFFFFF" w:themeFill="background1"/>
                </w:tcPr>
                <w:p w14:paraId="3F53FF83" w14:textId="77777777" w:rsidR="006A2BEA" w:rsidRPr="00237E7D" w:rsidRDefault="006A2BEA" w:rsidP="00893AE3">
                  <w:pPr>
                    <w:spacing w:line="360" w:lineRule="auto"/>
                    <w:jc w:val="center"/>
                    <w:rPr>
                      <w:color w:val="auto"/>
                      <w:sz w:val="16"/>
                      <w:szCs w:val="16"/>
                      <w:lang w:val="es-ES"/>
                    </w:rPr>
                  </w:pPr>
                </w:p>
              </w:tc>
              <w:tc>
                <w:tcPr>
                  <w:tcW w:w="500" w:type="pct"/>
                  <w:shd w:val="clear" w:color="auto" w:fill="FFFFFF" w:themeFill="background1"/>
                </w:tcPr>
                <w:p w14:paraId="147E29AC" w14:textId="77777777" w:rsidR="006A2BEA" w:rsidRPr="00237E7D" w:rsidRDefault="006A2BEA" w:rsidP="00893AE3">
                  <w:pPr>
                    <w:spacing w:line="360" w:lineRule="auto"/>
                    <w:jc w:val="center"/>
                    <w:rPr>
                      <w:color w:val="auto"/>
                      <w:sz w:val="16"/>
                      <w:szCs w:val="16"/>
                      <w:lang w:val="es-ES"/>
                    </w:rPr>
                  </w:pPr>
                </w:p>
              </w:tc>
              <w:tc>
                <w:tcPr>
                  <w:tcW w:w="500" w:type="pct"/>
                  <w:shd w:val="clear" w:color="auto" w:fill="FFFFFF" w:themeFill="background1"/>
                </w:tcPr>
                <w:p w14:paraId="4711603C" w14:textId="77777777" w:rsidR="006A2BEA" w:rsidRPr="00237E7D" w:rsidRDefault="006A2BEA" w:rsidP="00893AE3">
                  <w:pPr>
                    <w:spacing w:line="360" w:lineRule="auto"/>
                    <w:jc w:val="center"/>
                    <w:rPr>
                      <w:color w:val="auto"/>
                      <w:sz w:val="16"/>
                      <w:szCs w:val="16"/>
                      <w:lang w:val="es-ES"/>
                    </w:rPr>
                  </w:pPr>
                </w:p>
              </w:tc>
              <w:tc>
                <w:tcPr>
                  <w:tcW w:w="500" w:type="pct"/>
                  <w:shd w:val="clear" w:color="auto" w:fill="FFFFFF" w:themeFill="background1"/>
                </w:tcPr>
                <w:p w14:paraId="00A5B2D8" w14:textId="77777777" w:rsidR="006A2BEA" w:rsidRPr="00237E7D" w:rsidRDefault="006A2BEA" w:rsidP="00893AE3">
                  <w:pPr>
                    <w:spacing w:line="360" w:lineRule="auto"/>
                    <w:jc w:val="center"/>
                    <w:rPr>
                      <w:color w:val="auto"/>
                      <w:sz w:val="16"/>
                      <w:szCs w:val="16"/>
                      <w:lang w:val="es-ES"/>
                    </w:rPr>
                  </w:pPr>
                </w:p>
              </w:tc>
              <w:tc>
                <w:tcPr>
                  <w:tcW w:w="500" w:type="pct"/>
                  <w:shd w:val="clear" w:color="auto" w:fill="FFFFFF" w:themeFill="background1"/>
                </w:tcPr>
                <w:p w14:paraId="6FCAC229" w14:textId="77777777" w:rsidR="006A2BEA" w:rsidRPr="00237E7D" w:rsidRDefault="006A2BEA" w:rsidP="00893AE3">
                  <w:pPr>
                    <w:spacing w:line="360" w:lineRule="auto"/>
                    <w:jc w:val="center"/>
                    <w:rPr>
                      <w:color w:val="auto"/>
                      <w:sz w:val="16"/>
                      <w:szCs w:val="16"/>
                      <w:lang w:val="es-ES"/>
                    </w:rPr>
                  </w:pPr>
                  <w:r>
                    <w:rPr>
                      <w:color w:val="auto"/>
                      <w:sz w:val="16"/>
                      <w:szCs w:val="16"/>
                      <w:lang w:val="es-ES"/>
                    </w:rPr>
                    <w:t>-</w:t>
                  </w:r>
                  <w:r w:rsidR="00C90DBB">
                    <w:rPr>
                      <w:color w:val="auto"/>
                      <w:sz w:val="16"/>
                      <w:szCs w:val="16"/>
                      <w:lang w:val="es-ES"/>
                    </w:rPr>
                    <w:t>(*)</w:t>
                  </w:r>
                </w:p>
              </w:tc>
              <w:tc>
                <w:tcPr>
                  <w:tcW w:w="500" w:type="pct"/>
                  <w:shd w:val="clear" w:color="auto" w:fill="FFFFFF" w:themeFill="background1"/>
                </w:tcPr>
                <w:p w14:paraId="508799DA" w14:textId="77777777" w:rsidR="006A2BEA" w:rsidRPr="00237E7D" w:rsidRDefault="00C90DBB" w:rsidP="00893AE3">
                  <w:pPr>
                    <w:spacing w:line="360" w:lineRule="auto"/>
                    <w:jc w:val="center"/>
                    <w:rPr>
                      <w:color w:val="auto"/>
                      <w:sz w:val="16"/>
                      <w:szCs w:val="16"/>
                      <w:lang w:val="es-ES"/>
                    </w:rPr>
                  </w:pPr>
                  <w:r>
                    <w:rPr>
                      <w:color w:val="auto"/>
                      <w:sz w:val="16"/>
                      <w:szCs w:val="16"/>
                      <w:lang w:val="es-ES"/>
                    </w:rPr>
                    <w:t>-(*)</w:t>
                  </w:r>
                </w:p>
              </w:tc>
              <w:tc>
                <w:tcPr>
                  <w:tcW w:w="500" w:type="pct"/>
                  <w:shd w:val="clear" w:color="auto" w:fill="FFFFFF" w:themeFill="background1"/>
                </w:tcPr>
                <w:p w14:paraId="7D26286B" w14:textId="77777777" w:rsidR="006A2BEA" w:rsidRPr="00237E7D" w:rsidRDefault="00C90DBB" w:rsidP="00893AE3">
                  <w:pPr>
                    <w:spacing w:line="360" w:lineRule="auto"/>
                    <w:jc w:val="center"/>
                    <w:rPr>
                      <w:color w:val="auto"/>
                      <w:sz w:val="16"/>
                      <w:szCs w:val="16"/>
                      <w:lang w:val="es-ES"/>
                    </w:rPr>
                  </w:pPr>
                  <w:r>
                    <w:rPr>
                      <w:color w:val="auto"/>
                      <w:sz w:val="16"/>
                      <w:szCs w:val="16"/>
                      <w:lang w:val="es-ES"/>
                    </w:rPr>
                    <w:t>-(*)</w:t>
                  </w:r>
                </w:p>
              </w:tc>
              <w:tc>
                <w:tcPr>
                  <w:tcW w:w="500" w:type="pct"/>
                  <w:shd w:val="clear" w:color="auto" w:fill="FFFFFF" w:themeFill="background1"/>
                </w:tcPr>
                <w:p w14:paraId="3BE9841D" w14:textId="77777777" w:rsidR="006A2BEA" w:rsidRPr="00237E7D" w:rsidRDefault="00C90DBB" w:rsidP="00893AE3">
                  <w:pPr>
                    <w:spacing w:line="360" w:lineRule="auto"/>
                    <w:jc w:val="center"/>
                    <w:rPr>
                      <w:color w:val="auto"/>
                      <w:sz w:val="16"/>
                      <w:szCs w:val="16"/>
                      <w:lang w:val="es-ES"/>
                    </w:rPr>
                  </w:pPr>
                  <w:r>
                    <w:rPr>
                      <w:color w:val="auto"/>
                      <w:sz w:val="16"/>
                      <w:szCs w:val="16"/>
                      <w:lang w:val="es-ES"/>
                    </w:rPr>
                    <w:t>-(*)</w:t>
                  </w:r>
                </w:p>
              </w:tc>
            </w:tr>
          </w:tbl>
          <w:p w14:paraId="66EFAC72" w14:textId="32E989F8" w:rsidR="00D12B52" w:rsidRDefault="00D12B52" w:rsidP="00237E7D">
            <w:pPr>
              <w:spacing w:line="360" w:lineRule="auto"/>
              <w:jc w:val="both"/>
              <w:rPr>
                <w:color w:val="auto"/>
                <w:sz w:val="16"/>
                <w:szCs w:val="16"/>
              </w:rPr>
            </w:pPr>
          </w:p>
          <w:tbl>
            <w:tblPr>
              <w:tblStyle w:val="Tablaconcuadrcula"/>
              <w:tblW w:w="5000" w:type="pct"/>
              <w:tblCellMar>
                <w:left w:w="57" w:type="dxa"/>
                <w:right w:w="57" w:type="dxa"/>
              </w:tblCellMar>
              <w:tblLook w:val="04A0" w:firstRow="1" w:lastRow="0" w:firstColumn="1" w:lastColumn="0" w:noHBand="0" w:noVBand="1"/>
            </w:tblPr>
            <w:tblGrid>
              <w:gridCol w:w="870"/>
              <w:gridCol w:w="870"/>
              <w:gridCol w:w="870"/>
              <w:gridCol w:w="871"/>
              <w:gridCol w:w="871"/>
              <w:gridCol w:w="872"/>
              <w:gridCol w:w="871"/>
              <w:gridCol w:w="872"/>
              <w:gridCol w:w="871"/>
              <w:gridCol w:w="867"/>
            </w:tblGrid>
            <w:tr w:rsidR="00F02EC6" w:rsidRPr="00237E7D" w14:paraId="47113C8A" w14:textId="77777777" w:rsidTr="00145208">
              <w:tc>
                <w:tcPr>
                  <w:tcW w:w="999" w:type="pct"/>
                  <w:gridSpan w:val="2"/>
                  <w:shd w:val="clear" w:color="auto" w:fill="BDD6EE" w:themeFill="accent1" w:themeFillTint="66"/>
                </w:tcPr>
                <w:p w14:paraId="7361A995" w14:textId="5BF898B6" w:rsidR="00F02EC6" w:rsidRPr="00237E7D" w:rsidRDefault="00F02EC6" w:rsidP="00F02EC6">
                  <w:pPr>
                    <w:spacing w:before="120" w:after="120" w:line="360" w:lineRule="auto"/>
                    <w:jc w:val="center"/>
                    <w:rPr>
                      <w:color w:val="auto"/>
                      <w:sz w:val="16"/>
                      <w:szCs w:val="16"/>
                      <w:lang w:val="es-ES"/>
                    </w:rPr>
                  </w:pPr>
                  <w:r w:rsidRPr="00237E7D">
                    <w:rPr>
                      <w:color w:val="auto"/>
                      <w:sz w:val="16"/>
                      <w:szCs w:val="16"/>
                      <w:lang w:val="es-ES"/>
                    </w:rPr>
                    <w:t>Curso 20</w:t>
                  </w:r>
                  <w:r>
                    <w:rPr>
                      <w:color w:val="auto"/>
                      <w:sz w:val="16"/>
                      <w:szCs w:val="16"/>
                      <w:lang w:val="es-ES"/>
                    </w:rPr>
                    <w:t>20</w:t>
                  </w:r>
                  <w:r w:rsidRPr="00237E7D">
                    <w:rPr>
                      <w:color w:val="auto"/>
                      <w:sz w:val="16"/>
                      <w:szCs w:val="16"/>
                      <w:lang w:val="es-ES"/>
                    </w:rPr>
                    <w:t>/20</w:t>
                  </w:r>
                  <w:r>
                    <w:rPr>
                      <w:color w:val="auto"/>
                      <w:sz w:val="16"/>
                      <w:szCs w:val="16"/>
                      <w:lang w:val="es-ES"/>
                    </w:rPr>
                    <w:t>21</w:t>
                  </w:r>
                </w:p>
              </w:tc>
              <w:tc>
                <w:tcPr>
                  <w:tcW w:w="1000" w:type="pct"/>
                  <w:gridSpan w:val="2"/>
                  <w:shd w:val="clear" w:color="auto" w:fill="BDD6EE" w:themeFill="accent1" w:themeFillTint="66"/>
                </w:tcPr>
                <w:p w14:paraId="04B3B417" w14:textId="51783490" w:rsidR="00F02EC6" w:rsidRPr="00237E7D" w:rsidRDefault="00F02EC6" w:rsidP="00F02EC6">
                  <w:pPr>
                    <w:spacing w:before="120" w:after="120" w:line="360" w:lineRule="auto"/>
                    <w:jc w:val="center"/>
                    <w:rPr>
                      <w:color w:val="auto"/>
                      <w:sz w:val="16"/>
                      <w:szCs w:val="16"/>
                      <w:lang w:val="es-ES"/>
                    </w:rPr>
                  </w:pPr>
                  <w:r w:rsidRPr="00237E7D">
                    <w:rPr>
                      <w:color w:val="auto"/>
                      <w:sz w:val="16"/>
                      <w:szCs w:val="16"/>
                      <w:lang w:val="es-ES"/>
                    </w:rPr>
                    <w:t>Curso 20</w:t>
                  </w:r>
                  <w:r>
                    <w:rPr>
                      <w:color w:val="auto"/>
                      <w:sz w:val="16"/>
                      <w:szCs w:val="16"/>
                      <w:lang w:val="es-ES"/>
                    </w:rPr>
                    <w:t>21</w:t>
                  </w:r>
                  <w:r w:rsidRPr="00237E7D">
                    <w:rPr>
                      <w:color w:val="auto"/>
                      <w:sz w:val="16"/>
                      <w:szCs w:val="16"/>
                      <w:lang w:val="es-ES"/>
                    </w:rPr>
                    <w:t>/20</w:t>
                  </w:r>
                  <w:r>
                    <w:rPr>
                      <w:color w:val="auto"/>
                      <w:sz w:val="16"/>
                      <w:szCs w:val="16"/>
                      <w:lang w:val="es-ES"/>
                    </w:rPr>
                    <w:t>22</w:t>
                  </w:r>
                </w:p>
              </w:tc>
              <w:tc>
                <w:tcPr>
                  <w:tcW w:w="1001" w:type="pct"/>
                  <w:gridSpan w:val="2"/>
                  <w:shd w:val="clear" w:color="auto" w:fill="BDD6EE" w:themeFill="accent1" w:themeFillTint="66"/>
                </w:tcPr>
                <w:p w14:paraId="7D108CAD" w14:textId="49036922" w:rsidR="00F02EC6" w:rsidRPr="00145208" w:rsidRDefault="00F02EC6" w:rsidP="00F02EC6">
                  <w:pPr>
                    <w:spacing w:before="120" w:after="120" w:line="360" w:lineRule="auto"/>
                    <w:jc w:val="center"/>
                    <w:rPr>
                      <w:color w:val="auto"/>
                      <w:sz w:val="16"/>
                      <w:szCs w:val="16"/>
                      <w:lang w:val="es-ES"/>
                    </w:rPr>
                  </w:pPr>
                  <w:r w:rsidRPr="00145208">
                    <w:rPr>
                      <w:color w:val="auto"/>
                      <w:sz w:val="16"/>
                      <w:szCs w:val="16"/>
                      <w:lang w:val="es-ES"/>
                    </w:rPr>
                    <w:t>Curso 2022/2023</w:t>
                  </w:r>
                </w:p>
              </w:tc>
              <w:tc>
                <w:tcPr>
                  <w:tcW w:w="1001" w:type="pct"/>
                  <w:gridSpan w:val="2"/>
                  <w:shd w:val="clear" w:color="auto" w:fill="BDD6EE" w:themeFill="accent1" w:themeFillTint="66"/>
                </w:tcPr>
                <w:p w14:paraId="7EF1BD22" w14:textId="3435D02E" w:rsidR="00F02EC6" w:rsidRPr="00237E7D" w:rsidRDefault="00F02EC6" w:rsidP="00F02EC6">
                  <w:pPr>
                    <w:spacing w:before="120" w:after="120" w:line="360" w:lineRule="auto"/>
                    <w:jc w:val="center"/>
                    <w:rPr>
                      <w:color w:val="auto"/>
                      <w:sz w:val="16"/>
                      <w:szCs w:val="16"/>
                      <w:lang w:val="es-ES"/>
                    </w:rPr>
                  </w:pPr>
                  <w:r w:rsidRPr="00145208">
                    <w:rPr>
                      <w:color w:val="auto"/>
                      <w:sz w:val="16"/>
                      <w:szCs w:val="16"/>
                      <w:lang w:val="es-ES"/>
                    </w:rPr>
                    <w:t>Curso 202</w:t>
                  </w:r>
                  <w:r>
                    <w:rPr>
                      <w:color w:val="auto"/>
                      <w:sz w:val="16"/>
                      <w:szCs w:val="16"/>
                      <w:lang w:val="es-ES"/>
                    </w:rPr>
                    <w:t>3</w:t>
                  </w:r>
                  <w:r w:rsidRPr="00145208">
                    <w:rPr>
                      <w:color w:val="auto"/>
                      <w:sz w:val="16"/>
                      <w:szCs w:val="16"/>
                      <w:lang w:val="es-ES"/>
                    </w:rPr>
                    <w:t>/202</w:t>
                  </w:r>
                  <w:r>
                    <w:rPr>
                      <w:color w:val="auto"/>
                      <w:sz w:val="16"/>
                      <w:szCs w:val="16"/>
                      <w:lang w:val="es-ES"/>
                    </w:rPr>
                    <w:t>4</w:t>
                  </w:r>
                </w:p>
              </w:tc>
              <w:tc>
                <w:tcPr>
                  <w:tcW w:w="998" w:type="pct"/>
                  <w:gridSpan w:val="2"/>
                  <w:shd w:val="clear" w:color="auto" w:fill="BDD6EE" w:themeFill="accent1" w:themeFillTint="66"/>
                </w:tcPr>
                <w:p w14:paraId="1AF1BDF6" w14:textId="68670807" w:rsidR="00F02EC6" w:rsidRPr="00237E7D" w:rsidRDefault="00F02EC6" w:rsidP="00F02EC6">
                  <w:pPr>
                    <w:spacing w:before="120" w:after="120" w:line="360" w:lineRule="auto"/>
                    <w:jc w:val="center"/>
                    <w:rPr>
                      <w:color w:val="auto"/>
                      <w:sz w:val="16"/>
                      <w:szCs w:val="16"/>
                      <w:lang w:val="es-ES"/>
                    </w:rPr>
                  </w:pPr>
                  <w:r w:rsidRPr="00DC168C">
                    <w:rPr>
                      <w:color w:val="auto"/>
                      <w:sz w:val="16"/>
                      <w:szCs w:val="16"/>
                      <w:lang w:val="pt-PT"/>
                    </w:rPr>
                    <w:t>Curso 202</w:t>
                  </w:r>
                  <w:r>
                    <w:rPr>
                      <w:color w:val="auto"/>
                      <w:sz w:val="16"/>
                      <w:szCs w:val="16"/>
                      <w:lang w:val="pt-PT"/>
                    </w:rPr>
                    <w:t>4</w:t>
                  </w:r>
                  <w:r w:rsidRPr="00DC168C">
                    <w:rPr>
                      <w:color w:val="auto"/>
                      <w:sz w:val="16"/>
                      <w:szCs w:val="16"/>
                      <w:lang w:val="pt-PT"/>
                    </w:rPr>
                    <w:t>/202</w:t>
                  </w:r>
                  <w:r>
                    <w:rPr>
                      <w:color w:val="auto"/>
                      <w:sz w:val="16"/>
                      <w:szCs w:val="16"/>
                      <w:lang w:val="pt-PT"/>
                    </w:rPr>
                    <w:t>5</w:t>
                  </w:r>
                </w:p>
              </w:tc>
            </w:tr>
            <w:tr w:rsidR="00F02EC6" w:rsidRPr="00237E7D" w14:paraId="685B0CC9" w14:textId="77777777" w:rsidTr="00145208">
              <w:tc>
                <w:tcPr>
                  <w:tcW w:w="500" w:type="pct"/>
                  <w:tcBorders>
                    <w:bottom w:val="single" w:sz="4" w:space="0" w:color="auto"/>
                  </w:tcBorders>
                  <w:shd w:val="clear" w:color="auto" w:fill="DEEAF6" w:themeFill="accent1" w:themeFillTint="33"/>
                </w:tcPr>
                <w:p w14:paraId="7B4C607B" w14:textId="77777777" w:rsidR="00F02EC6" w:rsidRPr="00237E7D" w:rsidRDefault="00F02EC6" w:rsidP="00F02EC6">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3C1E5388" w14:textId="77777777" w:rsidR="00F02EC6" w:rsidRPr="00237E7D" w:rsidRDefault="00F02EC6" w:rsidP="00F02EC6">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72776431" w14:textId="4D507A35" w:rsidR="00F02EC6" w:rsidRPr="00237E7D" w:rsidRDefault="00F02EC6" w:rsidP="00F02EC6">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694B9932" w14:textId="236D1334" w:rsidR="00F02EC6" w:rsidRPr="00237E7D" w:rsidRDefault="00F02EC6" w:rsidP="00F02EC6">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1440F480" w14:textId="04EAAB4E" w:rsidR="00F02EC6" w:rsidRPr="00145208" w:rsidRDefault="00F02EC6" w:rsidP="00F02EC6">
                  <w:pPr>
                    <w:spacing w:line="360" w:lineRule="auto"/>
                    <w:jc w:val="center"/>
                    <w:rPr>
                      <w:color w:val="auto"/>
                      <w:sz w:val="16"/>
                      <w:szCs w:val="16"/>
                      <w:lang w:val="es-ES"/>
                    </w:rPr>
                  </w:pPr>
                  <w:r w:rsidRPr="00DC168C">
                    <w:rPr>
                      <w:color w:val="auto"/>
                      <w:sz w:val="16"/>
                      <w:szCs w:val="16"/>
                      <w:lang w:val="pt-PT"/>
                    </w:rPr>
                    <w:t>1º ano</w:t>
                  </w:r>
                </w:p>
              </w:tc>
              <w:tc>
                <w:tcPr>
                  <w:tcW w:w="501" w:type="pct"/>
                  <w:tcBorders>
                    <w:bottom w:val="single" w:sz="4" w:space="0" w:color="auto"/>
                  </w:tcBorders>
                  <w:shd w:val="clear" w:color="auto" w:fill="DEEAF6" w:themeFill="accent1" w:themeFillTint="33"/>
                </w:tcPr>
                <w:p w14:paraId="1AF0841B" w14:textId="45E55874" w:rsidR="00F02EC6" w:rsidRPr="00145208" w:rsidRDefault="00F02EC6" w:rsidP="00F02EC6">
                  <w:pPr>
                    <w:spacing w:line="360" w:lineRule="auto"/>
                    <w:jc w:val="center"/>
                    <w:rPr>
                      <w:color w:val="auto"/>
                      <w:sz w:val="16"/>
                      <w:szCs w:val="16"/>
                      <w:lang w:val="es-ES"/>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1808BCBA" w14:textId="676C88E4" w:rsidR="00F02EC6" w:rsidRPr="00237E7D" w:rsidRDefault="00F02EC6" w:rsidP="00F02EC6">
                  <w:pPr>
                    <w:spacing w:line="360" w:lineRule="auto"/>
                    <w:jc w:val="center"/>
                    <w:rPr>
                      <w:color w:val="auto"/>
                      <w:sz w:val="16"/>
                      <w:szCs w:val="16"/>
                      <w:lang w:val="es-ES"/>
                    </w:rPr>
                  </w:pPr>
                  <w:r w:rsidRPr="00145208">
                    <w:rPr>
                      <w:color w:val="auto"/>
                      <w:sz w:val="16"/>
                      <w:szCs w:val="16"/>
                      <w:lang w:val="es-ES"/>
                    </w:rPr>
                    <w:t>1º ano</w:t>
                  </w:r>
                </w:p>
              </w:tc>
              <w:tc>
                <w:tcPr>
                  <w:tcW w:w="501" w:type="pct"/>
                  <w:tcBorders>
                    <w:bottom w:val="single" w:sz="4" w:space="0" w:color="auto"/>
                  </w:tcBorders>
                  <w:shd w:val="clear" w:color="auto" w:fill="DEEAF6" w:themeFill="accent1" w:themeFillTint="33"/>
                </w:tcPr>
                <w:p w14:paraId="223CF8E6" w14:textId="49CC80D3" w:rsidR="00F02EC6" w:rsidRPr="00237E7D" w:rsidRDefault="00F02EC6" w:rsidP="00F02EC6">
                  <w:pPr>
                    <w:spacing w:line="360" w:lineRule="auto"/>
                    <w:jc w:val="center"/>
                    <w:rPr>
                      <w:color w:val="auto"/>
                      <w:sz w:val="16"/>
                      <w:szCs w:val="16"/>
                      <w:lang w:val="es-ES"/>
                    </w:rPr>
                  </w:pPr>
                  <w:r w:rsidRPr="00145208">
                    <w:rPr>
                      <w:color w:val="auto"/>
                      <w:sz w:val="16"/>
                      <w:szCs w:val="16"/>
                      <w:lang w:val="es-ES"/>
                    </w:rPr>
                    <w:t>3º ano</w:t>
                  </w:r>
                </w:p>
              </w:tc>
              <w:tc>
                <w:tcPr>
                  <w:tcW w:w="500" w:type="pct"/>
                  <w:tcBorders>
                    <w:bottom w:val="single" w:sz="4" w:space="0" w:color="auto"/>
                  </w:tcBorders>
                  <w:shd w:val="clear" w:color="auto" w:fill="DEEAF6" w:themeFill="accent1" w:themeFillTint="33"/>
                </w:tcPr>
                <w:p w14:paraId="1825546B" w14:textId="7A13EE79" w:rsidR="00F02EC6" w:rsidRPr="00237E7D" w:rsidRDefault="00F02EC6" w:rsidP="00F02EC6">
                  <w:pPr>
                    <w:spacing w:line="360" w:lineRule="auto"/>
                    <w:jc w:val="center"/>
                    <w:rPr>
                      <w:color w:val="auto"/>
                      <w:sz w:val="16"/>
                      <w:szCs w:val="16"/>
                      <w:lang w:val="es-ES"/>
                    </w:rPr>
                  </w:pPr>
                  <w:r w:rsidRPr="00DC168C">
                    <w:rPr>
                      <w:color w:val="auto"/>
                      <w:sz w:val="16"/>
                      <w:szCs w:val="16"/>
                      <w:lang w:val="pt-PT"/>
                    </w:rPr>
                    <w:t>1º ano</w:t>
                  </w:r>
                </w:p>
              </w:tc>
              <w:tc>
                <w:tcPr>
                  <w:tcW w:w="498" w:type="pct"/>
                  <w:tcBorders>
                    <w:bottom w:val="single" w:sz="4" w:space="0" w:color="auto"/>
                  </w:tcBorders>
                  <w:shd w:val="clear" w:color="auto" w:fill="DEEAF6" w:themeFill="accent1" w:themeFillTint="33"/>
                </w:tcPr>
                <w:p w14:paraId="6B243D92" w14:textId="69B08700" w:rsidR="00F02EC6" w:rsidRPr="00237E7D" w:rsidRDefault="00F02EC6" w:rsidP="00F02EC6">
                  <w:pPr>
                    <w:spacing w:line="360" w:lineRule="auto"/>
                    <w:jc w:val="center"/>
                    <w:rPr>
                      <w:color w:val="auto"/>
                      <w:sz w:val="16"/>
                      <w:szCs w:val="16"/>
                      <w:lang w:val="es-ES"/>
                    </w:rPr>
                  </w:pPr>
                  <w:r w:rsidRPr="00DC168C">
                    <w:rPr>
                      <w:color w:val="auto"/>
                      <w:sz w:val="16"/>
                      <w:szCs w:val="16"/>
                      <w:lang w:val="pt-PT"/>
                    </w:rPr>
                    <w:t>3º ano</w:t>
                  </w:r>
                </w:p>
              </w:tc>
            </w:tr>
            <w:tr w:rsidR="00F02EC6" w:rsidRPr="00237E7D" w14:paraId="40941AC5" w14:textId="77777777" w:rsidTr="00145208">
              <w:tc>
                <w:tcPr>
                  <w:tcW w:w="500" w:type="pct"/>
                  <w:shd w:val="clear" w:color="auto" w:fill="FFFFFF" w:themeFill="background1"/>
                </w:tcPr>
                <w:p w14:paraId="080679E0" w14:textId="3528EEDC" w:rsidR="00F02EC6" w:rsidRPr="00237E7D" w:rsidRDefault="00F02EC6" w:rsidP="00F02EC6">
                  <w:pPr>
                    <w:spacing w:line="360" w:lineRule="auto"/>
                    <w:jc w:val="center"/>
                    <w:rPr>
                      <w:color w:val="auto"/>
                      <w:sz w:val="16"/>
                      <w:szCs w:val="16"/>
                      <w:lang w:val="es-ES"/>
                    </w:rPr>
                  </w:pPr>
                  <w:r>
                    <w:rPr>
                      <w:color w:val="auto"/>
                      <w:sz w:val="16"/>
                      <w:szCs w:val="16"/>
                      <w:lang w:val="es-ES"/>
                    </w:rPr>
                    <w:t>48,56 %</w:t>
                  </w:r>
                </w:p>
              </w:tc>
              <w:tc>
                <w:tcPr>
                  <w:tcW w:w="500" w:type="pct"/>
                  <w:shd w:val="clear" w:color="auto" w:fill="FFFFFF" w:themeFill="background1"/>
                </w:tcPr>
                <w:p w14:paraId="7B7E4DB4" w14:textId="35C42282" w:rsidR="00F02EC6" w:rsidRPr="00237E7D" w:rsidRDefault="00F02EC6" w:rsidP="00F02EC6">
                  <w:pPr>
                    <w:spacing w:line="360" w:lineRule="auto"/>
                    <w:jc w:val="center"/>
                    <w:rPr>
                      <w:color w:val="auto"/>
                      <w:sz w:val="16"/>
                      <w:szCs w:val="16"/>
                      <w:lang w:val="es-ES"/>
                    </w:rPr>
                  </w:pPr>
                  <w:r>
                    <w:rPr>
                      <w:color w:val="auto"/>
                      <w:sz w:val="16"/>
                      <w:szCs w:val="16"/>
                      <w:lang w:val="es-ES"/>
                    </w:rPr>
                    <w:t>49,75%</w:t>
                  </w:r>
                </w:p>
              </w:tc>
              <w:tc>
                <w:tcPr>
                  <w:tcW w:w="500" w:type="pct"/>
                  <w:shd w:val="clear" w:color="auto" w:fill="FFFFFF" w:themeFill="background1"/>
                </w:tcPr>
                <w:p w14:paraId="3777EF99" w14:textId="69E62EDE" w:rsidR="00F02EC6" w:rsidRPr="00237E7D" w:rsidRDefault="00F02EC6" w:rsidP="00F02EC6">
                  <w:pPr>
                    <w:spacing w:line="360" w:lineRule="auto"/>
                    <w:jc w:val="center"/>
                    <w:rPr>
                      <w:color w:val="auto"/>
                      <w:sz w:val="16"/>
                      <w:szCs w:val="16"/>
                      <w:lang w:val="es-ES"/>
                    </w:rPr>
                  </w:pPr>
                  <w:r>
                    <w:rPr>
                      <w:color w:val="auto"/>
                      <w:sz w:val="16"/>
                      <w:szCs w:val="16"/>
                      <w:lang w:val="es-ES"/>
                    </w:rPr>
                    <w:t>52,55%</w:t>
                  </w:r>
                </w:p>
              </w:tc>
              <w:tc>
                <w:tcPr>
                  <w:tcW w:w="500" w:type="pct"/>
                  <w:shd w:val="clear" w:color="auto" w:fill="FFFFFF" w:themeFill="background1"/>
                </w:tcPr>
                <w:p w14:paraId="0F2F8824" w14:textId="49453EE6" w:rsidR="00F02EC6" w:rsidRPr="00237E7D" w:rsidRDefault="00F02EC6" w:rsidP="00F02EC6">
                  <w:pPr>
                    <w:spacing w:line="360" w:lineRule="auto"/>
                    <w:jc w:val="center"/>
                    <w:rPr>
                      <w:color w:val="auto"/>
                      <w:sz w:val="16"/>
                      <w:szCs w:val="16"/>
                      <w:lang w:val="es-ES"/>
                    </w:rPr>
                  </w:pPr>
                  <w:r>
                    <w:rPr>
                      <w:color w:val="auto"/>
                      <w:sz w:val="16"/>
                      <w:szCs w:val="16"/>
                      <w:lang w:val="es-ES"/>
                    </w:rPr>
                    <w:t>47,39%</w:t>
                  </w:r>
                </w:p>
              </w:tc>
              <w:tc>
                <w:tcPr>
                  <w:tcW w:w="500" w:type="pct"/>
                  <w:shd w:val="clear" w:color="auto" w:fill="FFFFFF" w:themeFill="background1"/>
                </w:tcPr>
                <w:p w14:paraId="2D869277" w14:textId="4F66D9EC" w:rsidR="00F02EC6" w:rsidRPr="00145208" w:rsidRDefault="00F02EC6" w:rsidP="00F02EC6">
                  <w:pPr>
                    <w:spacing w:line="360" w:lineRule="auto"/>
                    <w:jc w:val="center"/>
                    <w:rPr>
                      <w:color w:val="auto"/>
                      <w:sz w:val="16"/>
                      <w:szCs w:val="16"/>
                      <w:lang w:val="es-ES"/>
                    </w:rPr>
                  </w:pPr>
                  <w:r>
                    <w:rPr>
                      <w:color w:val="auto"/>
                      <w:sz w:val="16"/>
                      <w:szCs w:val="16"/>
                      <w:lang w:val="pt-PT"/>
                    </w:rPr>
                    <w:t>51</w:t>
                  </w:r>
                  <w:r w:rsidRPr="00DC168C">
                    <w:rPr>
                      <w:color w:val="auto"/>
                      <w:sz w:val="16"/>
                      <w:szCs w:val="16"/>
                      <w:lang w:val="pt-PT"/>
                    </w:rPr>
                    <w:t>,</w:t>
                  </w:r>
                  <w:r>
                    <w:rPr>
                      <w:color w:val="auto"/>
                      <w:sz w:val="16"/>
                      <w:szCs w:val="16"/>
                      <w:lang w:val="pt-PT"/>
                    </w:rPr>
                    <w:t>11</w:t>
                  </w:r>
                  <w:r w:rsidRPr="00DC168C">
                    <w:rPr>
                      <w:color w:val="auto"/>
                      <w:sz w:val="16"/>
                      <w:szCs w:val="16"/>
                      <w:lang w:val="pt-PT"/>
                    </w:rPr>
                    <w:t>%</w:t>
                  </w:r>
                </w:p>
              </w:tc>
              <w:tc>
                <w:tcPr>
                  <w:tcW w:w="501" w:type="pct"/>
                  <w:shd w:val="clear" w:color="auto" w:fill="FFFFFF" w:themeFill="background1"/>
                </w:tcPr>
                <w:p w14:paraId="1EAD9A5A" w14:textId="4F8A034D" w:rsidR="00F02EC6" w:rsidRPr="00145208" w:rsidRDefault="00F02EC6" w:rsidP="00F02EC6">
                  <w:pPr>
                    <w:spacing w:line="360" w:lineRule="auto"/>
                    <w:jc w:val="center"/>
                    <w:rPr>
                      <w:color w:val="auto"/>
                      <w:sz w:val="16"/>
                      <w:szCs w:val="16"/>
                      <w:lang w:val="es-ES"/>
                    </w:rPr>
                  </w:pPr>
                  <w:r w:rsidRPr="00DC168C">
                    <w:rPr>
                      <w:color w:val="auto"/>
                      <w:sz w:val="16"/>
                      <w:szCs w:val="16"/>
                      <w:lang w:val="pt-PT"/>
                    </w:rPr>
                    <w:t>4</w:t>
                  </w:r>
                  <w:r>
                    <w:rPr>
                      <w:color w:val="auto"/>
                      <w:sz w:val="16"/>
                      <w:szCs w:val="16"/>
                      <w:lang w:val="pt-PT"/>
                    </w:rPr>
                    <w:t>4</w:t>
                  </w:r>
                  <w:r w:rsidRPr="00DC168C">
                    <w:rPr>
                      <w:color w:val="auto"/>
                      <w:sz w:val="16"/>
                      <w:szCs w:val="16"/>
                      <w:lang w:val="pt-PT"/>
                    </w:rPr>
                    <w:t>,</w:t>
                  </w:r>
                  <w:r>
                    <w:rPr>
                      <w:color w:val="auto"/>
                      <w:sz w:val="16"/>
                      <w:szCs w:val="16"/>
                      <w:lang w:val="pt-PT"/>
                    </w:rPr>
                    <w:t>00</w:t>
                  </w:r>
                  <w:r w:rsidRPr="00DC168C">
                    <w:rPr>
                      <w:color w:val="auto"/>
                      <w:sz w:val="16"/>
                      <w:szCs w:val="16"/>
                      <w:lang w:val="pt-PT"/>
                    </w:rPr>
                    <w:t>%</w:t>
                  </w:r>
                </w:p>
              </w:tc>
              <w:tc>
                <w:tcPr>
                  <w:tcW w:w="500" w:type="pct"/>
                  <w:shd w:val="clear" w:color="auto" w:fill="FFFFFF" w:themeFill="background1"/>
                </w:tcPr>
                <w:p w14:paraId="05072E3D" w14:textId="3BCDB5E0" w:rsidR="00F02EC6" w:rsidRPr="00237E7D" w:rsidRDefault="00F02EC6" w:rsidP="00F02EC6">
                  <w:pPr>
                    <w:spacing w:line="360" w:lineRule="auto"/>
                    <w:jc w:val="center"/>
                    <w:rPr>
                      <w:color w:val="auto"/>
                      <w:sz w:val="16"/>
                      <w:szCs w:val="16"/>
                      <w:lang w:val="es-ES"/>
                    </w:rPr>
                  </w:pPr>
                  <w:r>
                    <w:rPr>
                      <w:color w:val="auto"/>
                      <w:sz w:val="16"/>
                      <w:szCs w:val="16"/>
                      <w:lang w:val="es-ES"/>
                    </w:rPr>
                    <w:t>46</w:t>
                  </w:r>
                  <w:r w:rsidRPr="00145208">
                    <w:rPr>
                      <w:color w:val="auto"/>
                      <w:sz w:val="16"/>
                      <w:szCs w:val="16"/>
                      <w:lang w:val="es-ES"/>
                    </w:rPr>
                    <w:t>,</w:t>
                  </w:r>
                  <w:r>
                    <w:rPr>
                      <w:color w:val="auto"/>
                      <w:sz w:val="16"/>
                      <w:szCs w:val="16"/>
                      <w:lang w:val="es-ES"/>
                    </w:rPr>
                    <w:t>59</w:t>
                  </w:r>
                  <w:r w:rsidRPr="00145208">
                    <w:rPr>
                      <w:color w:val="auto"/>
                      <w:sz w:val="16"/>
                      <w:szCs w:val="16"/>
                      <w:lang w:val="es-ES"/>
                    </w:rPr>
                    <w:t>%</w:t>
                  </w:r>
                </w:p>
              </w:tc>
              <w:tc>
                <w:tcPr>
                  <w:tcW w:w="501" w:type="pct"/>
                  <w:shd w:val="clear" w:color="auto" w:fill="FFFFFF" w:themeFill="background1"/>
                </w:tcPr>
                <w:p w14:paraId="7F858ED5" w14:textId="2EBE5D9E" w:rsidR="00F02EC6" w:rsidRPr="00237E7D" w:rsidRDefault="00F02EC6" w:rsidP="00F02EC6">
                  <w:pPr>
                    <w:spacing w:line="360" w:lineRule="auto"/>
                    <w:jc w:val="center"/>
                    <w:rPr>
                      <w:color w:val="auto"/>
                      <w:sz w:val="16"/>
                      <w:szCs w:val="16"/>
                      <w:lang w:val="es-ES"/>
                    </w:rPr>
                  </w:pPr>
                  <w:r w:rsidRPr="00145208">
                    <w:rPr>
                      <w:color w:val="auto"/>
                      <w:sz w:val="16"/>
                      <w:szCs w:val="16"/>
                      <w:lang w:val="es-ES"/>
                    </w:rPr>
                    <w:t>4</w:t>
                  </w:r>
                  <w:r>
                    <w:rPr>
                      <w:color w:val="auto"/>
                      <w:sz w:val="16"/>
                      <w:szCs w:val="16"/>
                      <w:lang w:val="es-ES"/>
                    </w:rPr>
                    <w:t>1</w:t>
                  </w:r>
                  <w:r w:rsidRPr="00145208">
                    <w:rPr>
                      <w:color w:val="auto"/>
                      <w:sz w:val="16"/>
                      <w:szCs w:val="16"/>
                      <w:lang w:val="es-ES"/>
                    </w:rPr>
                    <w:t>,</w:t>
                  </w:r>
                  <w:r>
                    <w:rPr>
                      <w:color w:val="auto"/>
                      <w:sz w:val="16"/>
                      <w:szCs w:val="16"/>
                      <w:lang w:val="es-ES"/>
                    </w:rPr>
                    <w:t>06</w:t>
                  </w:r>
                  <w:r w:rsidRPr="00145208">
                    <w:rPr>
                      <w:color w:val="auto"/>
                      <w:sz w:val="16"/>
                      <w:szCs w:val="16"/>
                      <w:lang w:val="es-ES"/>
                    </w:rPr>
                    <w:t>%</w:t>
                  </w:r>
                </w:p>
              </w:tc>
              <w:tc>
                <w:tcPr>
                  <w:tcW w:w="500" w:type="pct"/>
                  <w:shd w:val="clear" w:color="auto" w:fill="FFFFFF" w:themeFill="background1"/>
                </w:tcPr>
                <w:p w14:paraId="41C575D1" w14:textId="3437EC55" w:rsidR="00F02EC6" w:rsidRPr="00237E7D" w:rsidRDefault="00F02EC6" w:rsidP="00F02EC6">
                  <w:pPr>
                    <w:spacing w:line="360" w:lineRule="auto"/>
                    <w:jc w:val="center"/>
                    <w:rPr>
                      <w:color w:val="auto"/>
                      <w:sz w:val="16"/>
                      <w:szCs w:val="16"/>
                      <w:lang w:val="es-ES"/>
                    </w:rPr>
                  </w:pPr>
                  <w:r>
                    <w:rPr>
                      <w:color w:val="auto"/>
                      <w:sz w:val="16"/>
                      <w:szCs w:val="16"/>
                      <w:lang w:val="pt-PT"/>
                    </w:rPr>
                    <w:t>51</w:t>
                  </w:r>
                  <w:r w:rsidRPr="00DC168C">
                    <w:rPr>
                      <w:color w:val="auto"/>
                      <w:sz w:val="16"/>
                      <w:szCs w:val="16"/>
                      <w:lang w:val="pt-PT"/>
                    </w:rPr>
                    <w:t>,</w:t>
                  </w:r>
                  <w:r>
                    <w:rPr>
                      <w:color w:val="auto"/>
                      <w:sz w:val="16"/>
                      <w:szCs w:val="16"/>
                      <w:lang w:val="pt-PT"/>
                    </w:rPr>
                    <w:t>11</w:t>
                  </w:r>
                  <w:r w:rsidRPr="00DC168C">
                    <w:rPr>
                      <w:color w:val="auto"/>
                      <w:sz w:val="16"/>
                      <w:szCs w:val="16"/>
                      <w:lang w:val="pt-PT"/>
                    </w:rPr>
                    <w:t>%</w:t>
                  </w:r>
                </w:p>
              </w:tc>
              <w:tc>
                <w:tcPr>
                  <w:tcW w:w="498" w:type="pct"/>
                  <w:shd w:val="clear" w:color="auto" w:fill="FFFFFF" w:themeFill="background1"/>
                </w:tcPr>
                <w:p w14:paraId="4F45B741" w14:textId="607250D8" w:rsidR="00F02EC6" w:rsidRPr="00237E7D" w:rsidRDefault="00F02EC6" w:rsidP="00F02EC6">
                  <w:pPr>
                    <w:spacing w:line="360" w:lineRule="auto"/>
                    <w:jc w:val="center"/>
                    <w:rPr>
                      <w:color w:val="auto"/>
                      <w:sz w:val="16"/>
                      <w:szCs w:val="16"/>
                      <w:lang w:val="es-ES"/>
                    </w:rPr>
                  </w:pPr>
                  <w:r w:rsidRPr="00DC168C">
                    <w:rPr>
                      <w:color w:val="auto"/>
                      <w:sz w:val="16"/>
                      <w:szCs w:val="16"/>
                      <w:lang w:val="pt-PT"/>
                    </w:rPr>
                    <w:t>4</w:t>
                  </w:r>
                  <w:r>
                    <w:rPr>
                      <w:color w:val="auto"/>
                      <w:sz w:val="16"/>
                      <w:szCs w:val="16"/>
                      <w:lang w:val="pt-PT"/>
                    </w:rPr>
                    <w:t>4</w:t>
                  </w:r>
                  <w:r w:rsidRPr="00DC168C">
                    <w:rPr>
                      <w:color w:val="auto"/>
                      <w:sz w:val="16"/>
                      <w:szCs w:val="16"/>
                      <w:lang w:val="pt-PT"/>
                    </w:rPr>
                    <w:t>,</w:t>
                  </w:r>
                  <w:r>
                    <w:rPr>
                      <w:color w:val="auto"/>
                      <w:sz w:val="16"/>
                      <w:szCs w:val="16"/>
                      <w:lang w:val="pt-PT"/>
                    </w:rPr>
                    <w:t>00</w:t>
                  </w:r>
                  <w:r w:rsidRPr="00DC168C">
                    <w:rPr>
                      <w:color w:val="auto"/>
                      <w:sz w:val="16"/>
                      <w:szCs w:val="16"/>
                      <w:lang w:val="pt-PT"/>
                    </w:rPr>
                    <w:t>%</w:t>
                  </w:r>
                </w:p>
              </w:tc>
            </w:tr>
            <w:tr w:rsidR="00F02EC6" w:rsidRPr="00237E7D" w14:paraId="61D2E7D5" w14:textId="77777777" w:rsidTr="00145208">
              <w:tc>
                <w:tcPr>
                  <w:tcW w:w="500" w:type="pct"/>
                  <w:shd w:val="clear" w:color="auto" w:fill="FFFFFF" w:themeFill="background1"/>
                </w:tcPr>
                <w:p w14:paraId="0CD3CF76" w14:textId="77777777" w:rsidR="00F02EC6" w:rsidRDefault="00F02EC6" w:rsidP="00F02EC6">
                  <w:pPr>
                    <w:spacing w:line="360" w:lineRule="auto"/>
                    <w:jc w:val="center"/>
                    <w:rPr>
                      <w:color w:val="auto"/>
                      <w:sz w:val="16"/>
                      <w:szCs w:val="16"/>
                      <w:lang w:val="es-ES"/>
                    </w:rPr>
                  </w:pPr>
                </w:p>
              </w:tc>
              <w:tc>
                <w:tcPr>
                  <w:tcW w:w="500" w:type="pct"/>
                  <w:shd w:val="clear" w:color="auto" w:fill="FFFFFF" w:themeFill="background1"/>
                </w:tcPr>
                <w:p w14:paraId="34CA97D1" w14:textId="77777777" w:rsidR="00F02EC6" w:rsidRPr="00237E7D" w:rsidRDefault="00F02EC6" w:rsidP="00F02EC6">
                  <w:pPr>
                    <w:spacing w:line="360" w:lineRule="auto"/>
                    <w:jc w:val="center"/>
                    <w:rPr>
                      <w:color w:val="auto"/>
                      <w:sz w:val="16"/>
                      <w:szCs w:val="16"/>
                      <w:lang w:val="es-ES"/>
                    </w:rPr>
                  </w:pPr>
                </w:p>
              </w:tc>
              <w:tc>
                <w:tcPr>
                  <w:tcW w:w="500" w:type="pct"/>
                  <w:shd w:val="clear" w:color="auto" w:fill="FFFFFF" w:themeFill="background1"/>
                </w:tcPr>
                <w:p w14:paraId="5B2EFE5F" w14:textId="77777777" w:rsidR="00F02EC6" w:rsidRPr="00237E7D" w:rsidRDefault="00F02EC6" w:rsidP="00F02EC6">
                  <w:pPr>
                    <w:spacing w:line="360" w:lineRule="auto"/>
                    <w:jc w:val="center"/>
                    <w:rPr>
                      <w:color w:val="auto"/>
                      <w:sz w:val="16"/>
                      <w:szCs w:val="16"/>
                      <w:lang w:val="es-ES"/>
                    </w:rPr>
                  </w:pPr>
                </w:p>
              </w:tc>
              <w:tc>
                <w:tcPr>
                  <w:tcW w:w="500" w:type="pct"/>
                  <w:shd w:val="clear" w:color="auto" w:fill="FFFFFF" w:themeFill="background1"/>
                </w:tcPr>
                <w:p w14:paraId="34E16D5C" w14:textId="77777777" w:rsidR="00F02EC6" w:rsidRPr="00237E7D" w:rsidRDefault="00F02EC6" w:rsidP="00F02EC6">
                  <w:pPr>
                    <w:spacing w:line="360" w:lineRule="auto"/>
                    <w:jc w:val="center"/>
                    <w:rPr>
                      <w:color w:val="auto"/>
                      <w:sz w:val="16"/>
                      <w:szCs w:val="16"/>
                      <w:lang w:val="es-ES"/>
                    </w:rPr>
                  </w:pPr>
                </w:p>
              </w:tc>
              <w:tc>
                <w:tcPr>
                  <w:tcW w:w="500" w:type="pct"/>
                  <w:shd w:val="clear" w:color="auto" w:fill="FFFFFF" w:themeFill="background1"/>
                </w:tcPr>
                <w:p w14:paraId="472D3D03" w14:textId="77777777" w:rsidR="00F02EC6" w:rsidRPr="00237E7D" w:rsidRDefault="00F02EC6" w:rsidP="00F02EC6">
                  <w:pPr>
                    <w:spacing w:line="360" w:lineRule="auto"/>
                    <w:jc w:val="center"/>
                    <w:rPr>
                      <w:color w:val="auto"/>
                      <w:sz w:val="16"/>
                      <w:szCs w:val="16"/>
                      <w:lang w:val="es-ES"/>
                    </w:rPr>
                  </w:pPr>
                </w:p>
              </w:tc>
              <w:tc>
                <w:tcPr>
                  <w:tcW w:w="501" w:type="pct"/>
                  <w:shd w:val="clear" w:color="auto" w:fill="FFFFFF" w:themeFill="background1"/>
                </w:tcPr>
                <w:p w14:paraId="2D8A66B8" w14:textId="77777777" w:rsidR="00F02EC6" w:rsidRPr="00237E7D" w:rsidRDefault="00F02EC6" w:rsidP="00F02EC6">
                  <w:pPr>
                    <w:spacing w:line="360" w:lineRule="auto"/>
                    <w:jc w:val="center"/>
                    <w:rPr>
                      <w:color w:val="auto"/>
                      <w:sz w:val="16"/>
                      <w:szCs w:val="16"/>
                      <w:lang w:val="es-ES"/>
                    </w:rPr>
                  </w:pPr>
                </w:p>
              </w:tc>
              <w:tc>
                <w:tcPr>
                  <w:tcW w:w="500" w:type="pct"/>
                  <w:shd w:val="clear" w:color="auto" w:fill="FFFFFF" w:themeFill="background1"/>
                </w:tcPr>
                <w:p w14:paraId="31937763" w14:textId="6E42E50F" w:rsidR="00F02EC6" w:rsidRPr="00237E7D" w:rsidRDefault="00F02EC6" w:rsidP="00F02EC6">
                  <w:pPr>
                    <w:spacing w:line="360" w:lineRule="auto"/>
                    <w:jc w:val="center"/>
                    <w:rPr>
                      <w:color w:val="auto"/>
                      <w:sz w:val="16"/>
                      <w:szCs w:val="16"/>
                      <w:lang w:val="es-ES"/>
                    </w:rPr>
                  </w:pPr>
                </w:p>
              </w:tc>
              <w:tc>
                <w:tcPr>
                  <w:tcW w:w="501" w:type="pct"/>
                  <w:shd w:val="clear" w:color="auto" w:fill="FFFFFF" w:themeFill="background1"/>
                </w:tcPr>
                <w:p w14:paraId="0157E2F1" w14:textId="2537F1C5" w:rsidR="00F02EC6" w:rsidRPr="00237E7D" w:rsidRDefault="00F02EC6" w:rsidP="00F02EC6">
                  <w:pPr>
                    <w:spacing w:line="360" w:lineRule="auto"/>
                    <w:jc w:val="center"/>
                    <w:rPr>
                      <w:color w:val="auto"/>
                      <w:sz w:val="16"/>
                      <w:szCs w:val="16"/>
                      <w:lang w:val="es-ES"/>
                    </w:rPr>
                  </w:pPr>
                </w:p>
              </w:tc>
              <w:tc>
                <w:tcPr>
                  <w:tcW w:w="500" w:type="pct"/>
                  <w:shd w:val="clear" w:color="auto" w:fill="FFFFFF" w:themeFill="background1"/>
                </w:tcPr>
                <w:p w14:paraId="23A9E017" w14:textId="23E1B70B" w:rsidR="00F02EC6" w:rsidRPr="00237E7D" w:rsidRDefault="00F02EC6" w:rsidP="00F02EC6">
                  <w:pPr>
                    <w:spacing w:line="360" w:lineRule="auto"/>
                    <w:jc w:val="center"/>
                    <w:rPr>
                      <w:color w:val="auto"/>
                      <w:sz w:val="16"/>
                      <w:szCs w:val="16"/>
                      <w:lang w:val="es-ES"/>
                    </w:rPr>
                  </w:pPr>
                </w:p>
              </w:tc>
              <w:tc>
                <w:tcPr>
                  <w:tcW w:w="498" w:type="pct"/>
                  <w:shd w:val="clear" w:color="auto" w:fill="FFFFFF" w:themeFill="background1"/>
                </w:tcPr>
                <w:p w14:paraId="47069019" w14:textId="576A4B90" w:rsidR="00F02EC6" w:rsidRPr="00237E7D" w:rsidRDefault="00F02EC6" w:rsidP="00F02EC6">
                  <w:pPr>
                    <w:spacing w:line="360" w:lineRule="auto"/>
                    <w:jc w:val="center"/>
                    <w:rPr>
                      <w:color w:val="auto"/>
                      <w:sz w:val="16"/>
                      <w:szCs w:val="16"/>
                      <w:lang w:val="es-ES"/>
                    </w:rPr>
                  </w:pPr>
                </w:p>
              </w:tc>
            </w:tr>
          </w:tbl>
          <w:p w14:paraId="445EACFC" w14:textId="24AEF445" w:rsidR="00D85985" w:rsidRDefault="00D85985" w:rsidP="00237E7D">
            <w:pPr>
              <w:spacing w:line="360" w:lineRule="auto"/>
              <w:jc w:val="both"/>
              <w:rPr>
                <w:color w:val="auto"/>
                <w:sz w:val="16"/>
                <w:szCs w:val="16"/>
              </w:rPr>
            </w:pPr>
          </w:p>
          <w:p w14:paraId="66DDBE5A" w14:textId="733ACB22" w:rsidR="00D85985" w:rsidRDefault="00D85985" w:rsidP="00237E7D">
            <w:pPr>
              <w:spacing w:line="360" w:lineRule="auto"/>
              <w:jc w:val="both"/>
              <w:rPr>
                <w:color w:val="auto"/>
                <w:sz w:val="16"/>
                <w:szCs w:val="16"/>
              </w:rPr>
            </w:pPr>
          </w:p>
          <w:p w14:paraId="13B789AD" w14:textId="10063AAD" w:rsidR="003C180F" w:rsidRDefault="00237E7D" w:rsidP="00237E7D">
            <w:pPr>
              <w:spacing w:line="360" w:lineRule="auto"/>
              <w:jc w:val="both"/>
              <w:rPr>
                <w:color w:val="auto"/>
                <w:sz w:val="16"/>
                <w:szCs w:val="16"/>
              </w:rPr>
            </w:pPr>
            <w:r>
              <w:rPr>
                <w:color w:val="auto"/>
                <w:sz w:val="16"/>
                <w:szCs w:val="16"/>
              </w:rPr>
              <w:t xml:space="preserve">Os </w:t>
            </w:r>
            <w:r w:rsidR="006A2BEA">
              <w:rPr>
                <w:color w:val="auto"/>
                <w:sz w:val="16"/>
                <w:szCs w:val="16"/>
              </w:rPr>
              <w:t xml:space="preserve">resultados </w:t>
            </w:r>
            <w:r>
              <w:rPr>
                <w:color w:val="auto"/>
                <w:sz w:val="16"/>
                <w:szCs w:val="16"/>
              </w:rPr>
              <w:t xml:space="preserve">de participación </w:t>
            </w:r>
            <w:r w:rsidR="006A2BEA">
              <w:rPr>
                <w:color w:val="auto"/>
                <w:sz w:val="16"/>
                <w:szCs w:val="16"/>
              </w:rPr>
              <w:t xml:space="preserve">institucionais (fila superior) son moi elevados, con valores por riba do </w:t>
            </w:r>
            <w:r w:rsidR="00CD55A7" w:rsidRPr="00B82A15">
              <w:rPr>
                <w:color w:val="auto"/>
                <w:sz w:val="16"/>
                <w:szCs w:val="16"/>
              </w:rPr>
              <w:t>4</w:t>
            </w:r>
            <w:r w:rsidR="00B82A15" w:rsidRPr="00B82A15">
              <w:rPr>
                <w:color w:val="auto"/>
                <w:sz w:val="16"/>
                <w:szCs w:val="16"/>
              </w:rPr>
              <w:t>0</w:t>
            </w:r>
            <w:r w:rsidR="006A2BEA" w:rsidRPr="00B82A15">
              <w:rPr>
                <w:color w:val="auto"/>
                <w:sz w:val="16"/>
                <w:szCs w:val="16"/>
              </w:rPr>
              <w:t>%</w:t>
            </w:r>
            <w:r w:rsidR="006A2BEA" w:rsidRPr="00CD55A7">
              <w:rPr>
                <w:color w:val="0070C0"/>
                <w:sz w:val="16"/>
                <w:szCs w:val="16"/>
              </w:rPr>
              <w:t xml:space="preserve"> </w:t>
            </w:r>
            <w:r w:rsidR="006A2BEA">
              <w:rPr>
                <w:color w:val="auto"/>
                <w:sz w:val="16"/>
                <w:szCs w:val="16"/>
              </w:rPr>
              <w:t>para os estudantes de 1º e de 3º ano</w:t>
            </w:r>
            <w:r w:rsidR="00CD55A7">
              <w:rPr>
                <w:color w:val="auto"/>
                <w:sz w:val="16"/>
                <w:szCs w:val="16"/>
              </w:rPr>
              <w:t xml:space="preserve">. </w:t>
            </w:r>
            <w:r w:rsidR="001C39F5" w:rsidRPr="001C39F5">
              <w:rPr>
                <w:color w:val="auto"/>
                <w:sz w:val="16"/>
                <w:szCs w:val="16"/>
              </w:rPr>
              <w:t>Lixeiro aumento en relación á medición anterior (2024), con tendencia á estabilización en valores elevados superiores ao 50%.</w:t>
            </w:r>
            <w:r w:rsidR="00CD55A7" w:rsidRPr="00B82A15">
              <w:rPr>
                <w:color w:val="auto"/>
                <w:sz w:val="16"/>
                <w:szCs w:val="16"/>
              </w:rPr>
              <w:t xml:space="preserve"> En 3º ano, </w:t>
            </w:r>
            <w:r w:rsidR="001C39F5">
              <w:rPr>
                <w:color w:val="auto"/>
                <w:sz w:val="16"/>
                <w:szCs w:val="16"/>
              </w:rPr>
              <w:t>n</w:t>
            </w:r>
            <w:r w:rsidR="001C39F5" w:rsidRPr="001C39F5">
              <w:rPr>
                <w:color w:val="auto"/>
                <w:sz w:val="16"/>
                <w:szCs w:val="16"/>
              </w:rPr>
              <w:t>a liña de anos anteriores, participación arredor de 5 puntos inferior a 1º ano, con tendencia a estabilizar en valores elevados do 45%.</w:t>
            </w:r>
            <w:r w:rsidR="00CD55A7" w:rsidRPr="00B82A15">
              <w:rPr>
                <w:color w:val="auto"/>
                <w:sz w:val="16"/>
                <w:szCs w:val="16"/>
              </w:rPr>
              <w:t xml:space="preserve"> Ambas as dúas mantéñense en valores históricos relativamente estables.</w:t>
            </w:r>
            <w:r w:rsidR="006A2BEA" w:rsidRPr="00B82A15">
              <w:rPr>
                <w:color w:val="auto"/>
                <w:sz w:val="16"/>
                <w:szCs w:val="16"/>
              </w:rPr>
              <w:t xml:space="preserve"> </w:t>
            </w:r>
            <w:r w:rsidR="003C180F">
              <w:rPr>
                <w:color w:val="auto"/>
                <w:sz w:val="16"/>
                <w:szCs w:val="16"/>
              </w:rPr>
              <w:t>As actividades de promoción e de información institucionais respecto da participación considéranse efectivas.</w:t>
            </w:r>
          </w:p>
          <w:p w14:paraId="032979C8" w14:textId="3EFD20BF" w:rsidR="00237E7D" w:rsidRDefault="006A2BEA" w:rsidP="00237E7D">
            <w:pPr>
              <w:spacing w:line="360" w:lineRule="auto"/>
              <w:jc w:val="both"/>
              <w:rPr>
                <w:color w:val="auto"/>
                <w:sz w:val="16"/>
                <w:szCs w:val="16"/>
              </w:rPr>
            </w:pPr>
            <w:r>
              <w:rPr>
                <w:color w:val="auto"/>
                <w:sz w:val="16"/>
                <w:szCs w:val="16"/>
              </w:rPr>
              <w:lastRenderedPageBreak/>
              <w:t>Estes son os resultados verdadeiramente significativos</w:t>
            </w:r>
            <w:r w:rsidR="0088421D">
              <w:rPr>
                <w:color w:val="auto"/>
                <w:sz w:val="16"/>
                <w:szCs w:val="16"/>
              </w:rPr>
              <w:t xml:space="preserve"> para a análise da participación</w:t>
            </w:r>
            <w:r>
              <w:rPr>
                <w:color w:val="auto"/>
                <w:sz w:val="16"/>
                <w:szCs w:val="16"/>
              </w:rPr>
              <w:t>, posto que os desagregados por programa non posen ser considerados desde o mesmo punto de vista ao tratarse de poboacións moi pequenas.</w:t>
            </w:r>
            <w:r w:rsidR="00D004A0">
              <w:rPr>
                <w:color w:val="auto"/>
                <w:sz w:val="16"/>
                <w:szCs w:val="16"/>
              </w:rPr>
              <w:t xml:space="preserve"> </w:t>
            </w:r>
            <w:r w:rsidR="00D004A0" w:rsidRPr="00B82A15">
              <w:rPr>
                <w:color w:val="auto"/>
                <w:sz w:val="16"/>
                <w:szCs w:val="16"/>
              </w:rPr>
              <w:t>Aínda así, a gran maioría dos programas</w:t>
            </w:r>
            <w:r w:rsidR="00B82A15" w:rsidRPr="00B82A15">
              <w:rPr>
                <w:color w:val="auto"/>
                <w:sz w:val="16"/>
                <w:szCs w:val="16"/>
              </w:rPr>
              <w:t>, 3</w:t>
            </w:r>
            <w:r w:rsidR="002E359A">
              <w:rPr>
                <w:color w:val="auto"/>
                <w:sz w:val="16"/>
                <w:szCs w:val="16"/>
              </w:rPr>
              <w:t>1</w:t>
            </w:r>
            <w:r w:rsidR="00495722" w:rsidRPr="00B82A15">
              <w:rPr>
                <w:color w:val="auto"/>
                <w:sz w:val="16"/>
                <w:szCs w:val="16"/>
              </w:rPr>
              <w:t>/40 en 1º ano e 2</w:t>
            </w:r>
            <w:r w:rsidR="002E359A">
              <w:rPr>
                <w:color w:val="auto"/>
                <w:sz w:val="16"/>
                <w:szCs w:val="16"/>
              </w:rPr>
              <w:t>5</w:t>
            </w:r>
            <w:r w:rsidR="00495722" w:rsidRPr="00B82A15">
              <w:rPr>
                <w:color w:val="auto"/>
                <w:sz w:val="16"/>
                <w:szCs w:val="16"/>
              </w:rPr>
              <w:t>/</w:t>
            </w:r>
            <w:r w:rsidR="002E359A">
              <w:rPr>
                <w:color w:val="auto"/>
                <w:sz w:val="16"/>
                <w:szCs w:val="16"/>
              </w:rPr>
              <w:t>40</w:t>
            </w:r>
            <w:r w:rsidR="00495722" w:rsidRPr="00B82A15">
              <w:rPr>
                <w:color w:val="auto"/>
                <w:sz w:val="16"/>
                <w:szCs w:val="16"/>
              </w:rPr>
              <w:t xml:space="preserve"> en 3º ano, superan o 35% de par</w:t>
            </w:r>
            <w:r w:rsidR="00D004A0" w:rsidRPr="00B82A15">
              <w:rPr>
                <w:color w:val="auto"/>
                <w:sz w:val="16"/>
                <w:szCs w:val="16"/>
              </w:rPr>
              <w:t>ticipación.</w:t>
            </w:r>
          </w:p>
          <w:p w14:paraId="6931AF84" w14:textId="77777777" w:rsidR="008C565F" w:rsidRDefault="008C565F" w:rsidP="00237E7D">
            <w:pPr>
              <w:spacing w:line="360" w:lineRule="auto"/>
              <w:jc w:val="both"/>
              <w:rPr>
                <w:color w:val="auto"/>
                <w:sz w:val="16"/>
                <w:szCs w:val="16"/>
              </w:rPr>
            </w:pPr>
          </w:p>
          <w:p w14:paraId="32274E32" w14:textId="2A25FF8F" w:rsidR="006A2BEA" w:rsidRPr="00B82A15" w:rsidRDefault="0088421D" w:rsidP="00237E7D">
            <w:pPr>
              <w:spacing w:line="360" w:lineRule="auto"/>
              <w:jc w:val="both"/>
              <w:rPr>
                <w:color w:val="0070C0"/>
                <w:sz w:val="16"/>
                <w:szCs w:val="16"/>
              </w:rPr>
            </w:pPr>
            <w:r w:rsidRPr="00B82A15">
              <w:rPr>
                <w:color w:val="0070C0"/>
                <w:sz w:val="16"/>
                <w:szCs w:val="16"/>
              </w:rPr>
              <w:t xml:space="preserve">Os resultados de participación do programa (fila </w:t>
            </w:r>
            <w:r w:rsidR="008C565F" w:rsidRPr="00B82A15">
              <w:rPr>
                <w:color w:val="0070C0"/>
                <w:sz w:val="16"/>
                <w:szCs w:val="16"/>
              </w:rPr>
              <w:t>inferior</w:t>
            </w:r>
            <w:r w:rsidRPr="00B82A15">
              <w:rPr>
                <w:color w:val="0070C0"/>
                <w:sz w:val="16"/>
                <w:szCs w:val="16"/>
              </w:rPr>
              <w:t>) ......</w:t>
            </w:r>
          </w:p>
          <w:p w14:paraId="0EC9E9E4" w14:textId="77777777" w:rsidR="00B82A15" w:rsidRPr="00237E7D" w:rsidRDefault="00B82A15" w:rsidP="00237E7D">
            <w:pPr>
              <w:spacing w:line="360" w:lineRule="auto"/>
              <w:jc w:val="both"/>
              <w:rPr>
                <w:color w:val="auto"/>
                <w:sz w:val="16"/>
                <w:szCs w:val="16"/>
              </w:rPr>
            </w:pPr>
          </w:p>
          <w:p w14:paraId="28EFAC95" w14:textId="77777777" w:rsidR="00237E7D" w:rsidRDefault="00237E7D" w:rsidP="001529EC">
            <w:pPr>
              <w:spacing w:line="360" w:lineRule="auto"/>
              <w:jc w:val="both"/>
              <w:rPr>
                <w:color w:val="auto"/>
                <w:sz w:val="16"/>
                <w:szCs w:val="16"/>
              </w:rPr>
            </w:pPr>
          </w:p>
          <w:p w14:paraId="0DBC907F" w14:textId="77777777" w:rsidR="002F3F20" w:rsidRDefault="002F3F20" w:rsidP="001529EC">
            <w:pPr>
              <w:spacing w:line="360" w:lineRule="auto"/>
              <w:jc w:val="both"/>
              <w:rPr>
                <w:color w:val="auto"/>
                <w:sz w:val="16"/>
                <w:szCs w:val="16"/>
              </w:rPr>
            </w:pPr>
          </w:p>
          <w:p w14:paraId="16000CBD" w14:textId="77777777" w:rsidR="002F3F20" w:rsidRDefault="002F3F20" w:rsidP="001529EC">
            <w:pPr>
              <w:spacing w:line="360" w:lineRule="auto"/>
              <w:jc w:val="both"/>
              <w:rPr>
                <w:color w:val="auto"/>
                <w:sz w:val="16"/>
                <w:szCs w:val="16"/>
              </w:rPr>
            </w:pPr>
          </w:p>
          <w:p w14:paraId="1AF575C5" w14:textId="77777777" w:rsidR="00C90DBB" w:rsidRDefault="00C90DBB" w:rsidP="001529EC">
            <w:pPr>
              <w:spacing w:line="360" w:lineRule="auto"/>
              <w:jc w:val="both"/>
              <w:rPr>
                <w:color w:val="auto"/>
                <w:sz w:val="16"/>
                <w:szCs w:val="16"/>
              </w:rPr>
            </w:pPr>
          </w:p>
          <w:p w14:paraId="55B3C881" w14:textId="77777777" w:rsidR="00C90DBB" w:rsidRDefault="00C90DBB" w:rsidP="001529EC">
            <w:pPr>
              <w:spacing w:line="360" w:lineRule="auto"/>
              <w:jc w:val="both"/>
              <w:rPr>
                <w:color w:val="auto"/>
                <w:sz w:val="16"/>
                <w:szCs w:val="16"/>
              </w:rPr>
            </w:pPr>
          </w:p>
          <w:p w14:paraId="6D1FD0B5" w14:textId="77777777" w:rsidR="00C90DBB" w:rsidRDefault="00C90DBB" w:rsidP="001529EC">
            <w:pPr>
              <w:spacing w:line="360" w:lineRule="auto"/>
              <w:jc w:val="both"/>
              <w:rPr>
                <w:color w:val="auto"/>
                <w:sz w:val="16"/>
                <w:szCs w:val="16"/>
              </w:rPr>
            </w:pPr>
          </w:p>
          <w:p w14:paraId="78969368" w14:textId="77777777" w:rsidR="00C90DBB" w:rsidRDefault="00C90DBB" w:rsidP="001529EC">
            <w:pPr>
              <w:spacing w:line="360" w:lineRule="auto"/>
              <w:jc w:val="both"/>
              <w:rPr>
                <w:color w:val="auto"/>
                <w:sz w:val="16"/>
                <w:szCs w:val="16"/>
              </w:rPr>
            </w:pPr>
          </w:p>
          <w:p w14:paraId="43A1ED19" w14:textId="77777777" w:rsidR="00C90DBB" w:rsidRDefault="00C90DBB" w:rsidP="001529EC">
            <w:pPr>
              <w:spacing w:line="360" w:lineRule="auto"/>
              <w:jc w:val="both"/>
              <w:rPr>
                <w:color w:val="auto"/>
                <w:sz w:val="16"/>
                <w:szCs w:val="16"/>
              </w:rPr>
            </w:pPr>
          </w:p>
          <w:p w14:paraId="3611BCB6" w14:textId="77777777" w:rsidR="00C90DBB" w:rsidRDefault="00C90DBB" w:rsidP="001529EC">
            <w:pPr>
              <w:spacing w:line="360" w:lineRule="auto"/>
              <w:jc w:val="both"/>
              <w:rPr>
                <w:color w:val="auto"/>
                <w:sz w:val="16"/>
                <w:szCs w:val="16"/>
              </w:rPr>
            </w:pPr>
          </w:p>
          <w:p w14:paraId="618169C8" w14:textId="77777777" w:rsidR="00C90DBB" w:rsidRDefault="00C90DBB" w:rsidP="001529EC">
            <w:pPr>
              <w:spacing w:line="360" w:lineRule="auto"/>
              <w:jc w:val="both"/>
              <w:rPr>
                <w:color w:val="auto"/>
                <w:sz w:val="16"/>
                <w:szCs w:val="16"/>
              </w:rPr>
            </w:pPr>
          </w:p>
          <w:p w14:paraId="3CC40B6D" w14:textId="77777777" w:rsidR="00C90DBB" w:rsidRDefault="00C90DBB" w:rsidP="001529EC">
            <w:pPr>
              <w:spacing w:line="360" w:lineRule="auto"/>
              <w:jc w:val="both"/>
              <w:rPr>
                <w:color w:val="auto"/>
                <w:sz w:val="16"/>
                <w:szCs w:val="16"/>
              </w:rPr>
            </w:pPr>
          </w:p>
          <w:p w14:paraId="47F73268" w14:textId="77777777" w:rsidR="00C90DBB" w:rsidRDefault="00C90DBB" w:rsidP="001529EC">
            <w:pPr>
              <w:spacing w:line="360" w:lineRule="auto"/>
              <w:jc w:val="both"/>
              <w:rPr>
                <w:color w:val="auto"/>
                <w:sz w:val="16"/>
                <w:szCs w:val="16"/>
              </w:rPr>
            </w:pPr>
          </w:p>
          <w:p w14:paraId="7155A981" w14:textId="77777777" w:rsidR="00C90DBB" w:rsidRDefault="00C90DBB" w:rsidP="00C90DBB">
            <w:pPr>
              <w:spacing w:line="360" w:lineRule="auto"/>
              <w:jc w:val="both"/>
              <w:rPr>
                <w:color w:val="auto"/>
                <w:sz w:val="16"/>
                <w:szCs w:val="16"/>
              </w:rPr>
            </w:pPr>
            <w:r w:rsidRPr="00237E7D">
              <w:rPr>
                <w:color w:val="auto"/>
                <w:sz w:val="16"/>
                <w:szCs w:val="16"/>
              </w:rPr>
              <w:t xml:space="preserve">Resultados de </w:t>
            </w:r>
            <w:r>
              <w:rPr>
                <w:color w:val="auto"/>
                <w:sz w:val="16"/>
                <w:szCs w:val="16"/>
              </w:rPr>
              <w:t>satisfacción agregados (Universidade de Vigo) e do programa</w:t>
            </w:r>
          </w:p>
          <w:p w14:paraId="7E549F03" w14:textId="77777777" w:rsidR="00C90DBB" w:rsidRDefault="00C90DBB" w:rsidP="00C90DBB">
            <w:pPr>
              <w:spacing w:line="360" w:lineRule="auto"/>
              <w:jc w:val="both"/>
              <w:rPr>
                <w:color w:val="auto"/>
                <w:sz w:val="16"/>
                <w:szCs w:val="16"/>
              </w:rPr>
            </w:pPr>
          </w:p>
          <w:tbl>
            <w:tblPr>
              <w:tblStyle w:val="Tablaconcuadrcula"/>
              <w:tblW w:w="5000" w:type="pct"/>
              <w:tblCellMar>
                <w:left w:w="57" w:type="dxa"/>
                <w:right w:w="57" w:type="dxa"/>
              </w:tblCellMar>
              <w:tblLook w:val="04A0" w:firstRow="1" w:lastRow="0" w:firstColumn="1" w:lastColumn="0" w:noHBand="0" w:noVBand="1"/>
            </w:tblPr>
            <w:tblGrid>
              <w:gridCol w:w="870"/>
              <w:gridCol w:w="870"/>
              <w:gridCol w:w="870"/>
              <w:gridCol w:w="870"/>
              <w:gridCol w:w="870"/>
              <w:gridCol w:w="871"/>
              <w:gridCol w:w="871"/>
              <w:gridCol w:w="871"/>
              <w:gridCol w:w="871"/>
              <w:gridCol w:w="871"/>
            </w:tblGrid>
            <w:tr w:rsidR="00C90DBB" w:rsidRPr="00237E7D" w14:paraId="17466955" w14:textId="77777777" w:rsidTr="006B4A28">
              <w:tc>
                <w:tcPr>
                  <w:tcW w:w="1000" w:type="pct"/>
                  <w:gridSpan w:val="2"/>
                  <w:shd w:val="clear" w:color="auto" w:fill="BDD6EE" w:themeFill="accent1" w:themeFillTint="66"/>
                </w:tcPr>
                <w:p w14:paraId="0F653EB0" w14:textId="77777777" w:rsidR="00C90DBB" w:rsidRPr="00237E7D" w:rsidRDefault="00C90DBB" w:rsidP="00C90DBB">
                  <w:pPr>
                    <w:spacing w:before="120" w:after="120" w:line="360" w:lineRule="auto"/>
                    <w:jc w:val="center"/>
                    <w:rPr>
                      <w:color w:val="auto"/>
                      <w:sz w:val="16"/>
                      <w:szCs w:val="16"/>
                      <w:lang w:val="es-ES"/>
                    </w:rPr>
                  </w:pPr>
                  <w:r w:rsidRPr="00237E7D">
                    <w:rPr>
                      <w:color w:val="auto"/>
                      <w:sz w:val="16"/>
                      <w:szCs w:val="16"/>
                      <w:lang w:val="es-ES"/>
                    </w:rPr>
                    <w:t>Curso 2015/2016</w:t>
                  </w:r>
                </w:p>
              </w:tc>
              <w:tc>
                <w:tcPr>
                  <w:tcW w:w="1000" w:type="pct"/>
                  <w:gridSpan w:val="2"/>
                  <w:shd w:val="clear" w:color="auto" w:fill="BDD6EE" w:themeFill="accent1" w:themeFillTint="66"/>
                </w:tcPr>
                <w:p w14:paraId="3A229E82" w14:textId="77777777" w:rsidR="00C90DBB" w:rsidRPr="00237E7D" w:rsidRDefault="00C90DBB" w:rsidP="00C90DBB">
                  <w:pPr>
                    <w:spacing w:before="120" w:after="120" w:line="360" w:lineRule="auto"/>
                    <w:jc w:val="center"/>
                    <w:rPr>
                      <w:color w:val="auto"/>
                      <w:sz w:val="16"/>
                      <w:szCs w:val="16"/>
                      <w:lang w:val="es-ES"/>
                    </w:rPr>
                  </w:pPr>
                  <w:r w:rsidRPr="00237E7D">
                    <w:rPr>
                      <w:color w:val="auto"/>
                      <w:sz w:val="16"/>
                      <w:szCs w:val="16"/>
                      <w:lang w:val="es-ES"/>
                    </w:rPr>
                    <w:t>Curso 2016/2017</w:t>
                  </w:r>
                </w:p>
              </w:tc>
              <w:tc>
                <w:tcPr>
                  <w:tcW w:w="1000" w:type="pct"/>
                  <w:gridSpan w:val="2"/>
                  <w:shd w:val="clear" w:color="auto" w:fill="BDD6EE" w:themeFill="accent1" w:themeFillTint="66"/>
                </w:tcPr>
                <w:p w14:paraId="5D27C062" w14:textId="77777777" w:rsidR="00C90DBB" w:rsidRPr="00237E7D" w:rsidRDefault="00C90DBB" w:rsidP="00C90DBB">
                  <w:pPr>
                    <w:spacing w:before="120" w:after="120" w:line="360" w:lineRule="auto"/>
                    <w:jc w:val="center"/>
                    <w:rPr>
                      <w:color w:val="auto"/>
                      <w:sz w:val="16"/>
                      <w:szCs w:val="16"/>
                      <w:lang w:val="es-ES"/>
                    </w:rPr>
                  </w:pPr>
                  <w:r w:rsidRPr="00237E7D">
                    <w:rPr>
                      <w:color w:val="auto"/>
                      <w:sz w:val="16"/>
                      <w:szCs w:val="16"/>
                      <w:lang w:val="es-ES"/>
                    </w:rPr>
                    <w:t>Curso 2017/2018</w:t>
                  </w:r>
                </w:p>
              </w:tc>
              <w:tc>
                <w:tcPr>
                  <w:tcW w:w="1000" w:type="pct"/>
                  <w:gridSpan w:val="2"/>
                  <w:shd w:val="clear" w:color="auto" w:fill="BDD6EE" w:themeFill="accent1" w:themeFillTint="66"/>
                </w:tcPr>
                <w:p w14:paraId="590C63AA" w14:textId="77777777" w:rsidR="00C90DBB" w:rsidRPr="00237E7D" w:rsidRDefault="00C90DBB" w:rsidP="00C90DBB">
                  <w:pPr>
                    <w:spacing w:before="120" w:after="120" w:line="360" w:lineRule="auto"/>
                    <w:jc w:val="center"/>
                    <w:rPr>
                      <w:color w:val="auto"/>
                      <w:sz w:val="16"/>
                      <w:szCs w:val="16"/>
                      <w:lang w:val="es-ES"/>
                    </w:rPr>
                  </w:pPr>
                  <w:r w:rsidRPr="00237E7D">
                    <w:rPr>
                      <w:color w:val="auto"/>
                      <w:sz w:val="16"/>
                      <w:szCs w:val="16"/>
                      <w:lang w:val="es-ES"/>
                    </w:rPr>
                    <w:t>Curso 201</w:t>
                  </w:r>
                  <w:r>
                    <w:rPr>
                      <w:color w:val="auto"/>
                      <w:sz w:val="16"/>
                      <w:szCs w:val="16"/>
                      <w:lang w:val="es-ES"/>
                    </w:rPr>
                    <w:t>8</w:t>
                  </w:r>
                  <w:r w:rsidRPr="00237E7D">
                    <w:rPr>
                      <w:color w:val="auto"/>
                      <w:sz w:val="16"/>
                      <w:szCs w:val="16"/>
                      <w:lang w:val="es-ES"/>
                    </w:rPr>
                    <w:t>/201</w:t>
                  </w:r>
                  <w:r>
                    <w:rPr>
                      <w:color w:val="auto"/>
                      <w:sz w:val="16"/>
                      <w:szCs w:val="16"/>
                      <w:lang w:val="es-ES"/>
                    </w:rPr>
                    <w:t>9</w:t>
                  </w:r>
                </w:p>
              </w:tc>
              <w:tc>
                <w:tcPr>
                  <w:tcW w:w="1000" w:type="pct"/>
                  <w:gridSpan w:val="2"/>
                  <w:shd w:val="clear" w:color="auto" w:fill="BDD6EE" w:themeFill="accent1" w:themeFillTint="66"/>
                </w:tcPr>
                <w:p w14:paraId="4B585875" w14:textId="77777777" w:rsidR="00C90DBB" w:rsidRPr="00237E7D" w:rsidRDefault="00C90DBB" w:rsidP="00C90DBB">
                  <w:pPr>
                    <w:spacing w:before="120" w:after="120" w:line="360" w:lineRule="auto"/>
                    <w:jc w:val="center"/>
                    <w:rPr>
                      <w:color w:val="auto"/>
                      <w:sz w:val="16"/>
                      <w:szCs w:val="16"/>
                      <w:lang w:val="es-ES"/>
                    </w:rPr>
                  </w:pPr>
                  <w:r w:rsidRPr="00237E7D">
                    <w:rPr>
                      <w:color w:val="auto"/>
                      <w:sz w:val="16"/>
                      <w:szCs w:val="16"/>
                      <w:lang w:val="es-ES"/>
                    </w:rPr>
                    <w:t>Curso 201</w:t>
                  </w:r>
                  <w:r>
                    <w:rPr>
                      <w:color w:val="auto"/>
                      <w:sz w:val="16"/>
                      <w:szCs w:val="16"/>
                      <w:lang w:val="es-ES"/>
                    </w:rPr>
                    <w:t>9</w:t>
                  </w:r>
                  <w:r w:rsidRPr="00237E7D">
                    <w:rPr>
                      <w:color w:val="auto"/>
                      <w:sz w:val="16"/>
                      <w:szCs w:val="16"/>
                      <w:lang w:val="es-ES"/>
                    </w:rPr>
                    <w:t>/20</w:t>
                  </w:r>
                  <w:r>
                    <w:rPr>
                      <w:color w:val="auto"/>
                      <w:sz w:val="16"/>
                      <w:szCs w:val="16"/>
                      <w:lang w:val="es-ES"/>
                    </w:rPr>
                    <w:t>20</w:t>
                  </w:r>
                </w:p>
              </w:tc>
            </w:tr>
            <w:tr w:rsidR="00C90DBB" w:rsidRPr="00237E7D" w14:paraId="17F45F9D" w14:textId="77777777" w:rsidTr="006B4A28">
              <w:tc>
                <w:tcPr>
                  <w:tcW w:w="500" w:type="pct"/>
                  <w:tcBorders>
                    <w:bottom w:val="single" w:sz="4" w:space="0" w:color="auto"/>
                  </w:tcBorders>
                  <w:shd w:val="clear" w:color="auto" w:fill="DEEAF6" w:themeFill="accent1" w:themeFillTint="33"/>
                </w:tcPr>
                <w:p w14:paraId="034399C8" w14:textId="77777777" w:rsidR="00C90DBB" w:rsidRPr="00237E7D" w:rsidRDefault="00C90DBB" w:rsidP="00C90DBB">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536F2E19" w14:textId="77777777" w:rsidR="00C90DBB" w:rsidRPr="00237E7D" w:rsidRDefault="00C90DBB" w:rsidP="00C90DBB">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6B4867DF" w14:textId="77777777" w:rsidR="00C90DBB" w:rsidRPr="00237E7D" w:rsidRDefault="00C90DBB" w:rsidP="00C90DBB">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53C5D158" w14:textId="77777777" w:rsidR="00C90DBB" w:rsidRPr="00237E7D" w:rsidRDefault="00C90DBB" w:rsidP="00C90DBB">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66FCF635" w14:textId="77777777" w:rsidR="00C90DBB" w:rsidRPr="00237E7D" w:rsidRDefault="00C90DBB" w:rsidP="00C90DBB">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117E35E9" w14:textId="77777777" w:rsidR="00C90DBB" w:rsidRPr="00237E7D" w:rsidRDefault="00C90DBB" w:rsidP="00C90DBB">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31E6D947" w14:textId="77777777" w:rsidR="00C90DBB" w:rsidRPr="00237E7D" w:rsidRDefault="00C90DBB" w:rsidP="00C90DBB">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002A4406" w14:textId="77777777" w:rsidR="00C90DBB" w:rsidRPr="00237E7D" w:rsidRDefault="00C90DBB" w:rsidP="00C90DBB">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70805BBD" w14:textId="77777777" w:rsidR="00C90DBB" w:rsidRPr="00237E7D" w:rsidRDefault="00C90DBB" w:rsidP="00C90DBB">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074C5F65" w14:textId="77777777" w:rsidR="00C90DBB" w:rsidRPr="00237E7D" w:rsidRDefault="00C90DBB" w:rsidP="00C90DBB">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r>
            <w:tr w:rsidR="00C90DBB" w:rsidRPr="00237E7D" w14:paraId="3C613246" w14:textId="77777777" w:rsidTr="006B4A28">
              <w:tc>
                <w:tcPr>
                  <w:tcW w:w="500" w:type="pct"/>
                  <w:shd w:val="clear" w:color="auto" w:fill="FFFFFF" w:themeFill="background1"/>
                </w:tcPr>
                <w:p w14:paraId="1504CD2D" w14:textId="77777777" w:rsidR="00C90DBB" w:rsidRPr="00237E7D" w:rsidRDefault="00B0343F" w:rsidP="00C90DBB">
                  <w:pPr>
                    <w:spacing w:line="360" w:lineRule="auto"/>
                    <w:jc w:val="center"/>
                    <w:rPr>
                      <w:color w:val="auto"/>
                      <w:sz w:val="16"/>
                      <w:szCs w:val="16"/>
                      <w:lang w:val="es-ES"/>
                    </w:rPr>
                  </w:pPr>
                  <w:r>
                    <w:rPr>
                      <w:color w:val="auto"/>
                      <w:sz w:val="16"/>
                      <w:szCs w:val="16"/>
                      <w:lang w:val="es-ES"/>
                    </w:rPr>
                    <w:t>3,83</w:t>
                  </w:r>
                </w:p>
              </w:tc>
              <w:tc>
                <w:tcPr>
                  <w:tcW w:w="500" w:type="pct"/>
                  <w:shd w:val="clear" w:color="auto" w:fill="FFFFFF" w:themeFill="background1"/>
                </w:tcPr>
                <w:p w14:paraId="743FE13B" w14:textId="77777777" w:rsidR="00C90DBB" w:rsidRPr="00237E7D" w:rsidRDefault="00B0343F" w:rsidP="00C90DBB">
                  <w:pPr>
                    <w:spacing w:line="360" w:lineRule="auto"/>
                    <w:jc w:val="center"/>
                    <w:rPr>
                      <w:color w:val="auto"/>
                      <w:sz w:val="16"/>
                      <w:szCs w:val="16"/>
                      <w:lang w:val="es-ES"/>
                    </w:rPr>
                  </w:pPr>
                  <w:r>
                    <w:rPr>
                      <w:color w:val="auto"/>
                      <w:sz w:val="16"/>
                      <w:szCs w:val="16"/>
                      <w:lang w:val="es-ES"/>
                    </w:rPr>
                    <w:t>3,49</w:t>
                  </w:r>
                </w:p>
              </w:tc>
              <w:tc>
                <w:tcPr>
                  <w:tcW w:w="500" w:type="pct"/>
                  <w:shd w:val="clear" w:color="auto" w:fill="FFFFFF" w:themeFill="background1"/>
                </w:tcPr>
                <w:p w14:paraId="51B082E1" w14:textId="77777777" w:rsidR="00C90DBB" w:rsidRPr="00237E7D" w:rsidRDefault="00B0343F" w:rsidP="00C90DBB">
                  <w:pPr>
                    <w:spacing w:line="360" w:lineRule="auto"/>
                    <w:jc w:val="center"/>
                    <w:rPr>
                      <w:color w:val="auto"/>
                      <w:sz w:val="16"/>
                      <w:szCs w:val="16"/>
                      <w:lang w:val="es-ES"/>
                    </w:rPr>
                  </w:pPr>
                  <w:r>
                    <w:rPr>
                      <w:color w:val="auto"/>
                      <w:sz w:val="16"/>
                      <w:szCs w:val="16"/>
                      <w:lang w:val="es-ES"/>
                    </w:rPr>
                    <w:t>3,33</w:t>
                  </w:r>
                </w:p>
              </w:tc>
              <w:tc>
                <w:tcPr>
                  <w:tcW w:w="500" w:type="pct"/>
                  <w:shd w:val="clear" w:color="auto" w:fill="FFFFFF" w:themeFill="background1"/>
                </w:tcPr>
                <w:p w14:paraId="7B99C1AF" w14:textId="77777777" w:rsidR="00C90DBB" w:rsidRPr="00237E7D" w:rsidRDefault="00B0343F" w:rsidP="00C90DBB">
                  <w:pPr>
                    <w:spacing w:line="360" w:lineRule="auto"/>
                    <w:jc w:val="center"/>
                    <w:rPr>
                      <w:color w:val="auto"/>
                      <w:sz w:val="16"/>
                      <w:szCs w:val="16"/>
                      <w:lang w:val="es-ES"/>
                    </w:rPr>
                  </w:pPr>
                  <w:r>
                    <w:rPr>
                      <w:color w:val="auto"/>
                      <w:sz w:val="16"/>
                      <w:szCs w:val="16"/>
                      <w:lang w:val="es-ES"/>
                    </w:rPr>
                    <w:t>3,49</w:t>
                  </w:r>
                </w:p>
              </w:tc>
              <w:tc>
                <w:tcPr>
                  <w:tcW w:w="500" w:type="pct"/>
                  <w:shd w:val="clear" w:color="auto" w:fill="FFFFFF" w:themeFill="background1"/>
                </w:tcPr>
                <w:p w14:paraId="54A84F82" w14:textId="77777777" w:rsidR="00C90DBB" w:rsidRPr="00237E7D" w:rsidRDefault="00B0343F" w:rsidP="00C90DBB">
                  <w:pPr>
                    <w:spacing w:line="360" w:lineRule="auto"/>
                    <w:jc w:val="center"/>
                    <w:rPr>
                      <w:color w:val="auto"/>
                      <w:sz w:val="16"/>
                      <w:szCs w:val="16"/>
                      <w:lang w:val="es-ES"/>
                    </w:rPr>
                  </w:pPr>
                  <w:r>
                    <w:rPr>
                      <w:color w:val="auto"/>
                      <w:sz w:val="16"/>
                      <w:szCs w:val="16"/>
                      <w:lang w:val="es-ES"/>
                    </w:rPr>
                    <w:t>4,04</w:t>
                  </w:r>
                </w:p>
              </w:tc>
              <w:tc>
                <w:tcPr>
                  <w:tcW w:w="500" w:type="pct"/>
                  <w:shd w:val="clear" w:color="auto" w:fill="FFFFFF" w:themeFill="background1"/>
                </w:tcPr>
                <w:p w14:paraId="57FF0EA8" w14:textId="77777777" w:rsidR="00C90DBB" w:rsidRPr="00237E7D" w:rsidRDefault="00B0343F" w:rsidP="00C90DBB">
                  <w:pPr>
                    <w:spacing w:line="360" w:lineRule="auto"/>
                    <w:jc w:val="center"/>
                    <w:rPr>
                      <w:color w:val="auto"/>
                      <w:sz w:val="16"/>
                      <w:szCs w:val="16"/>
                      <w:lang w:val="es-ES"/>
                    </w:rPr>
                  </w:pPr>
                  <w:r>
                    <w:rPr>
                      <w:color w:val="auto"/>
                      <w:sz w:val="16"/>
                      <w:szCs w:val="16"/>
                      <w:lang w:val="es-ES"/>
                    </w:rPr>
                    <w:t>3,76</w:t>
                  </w:r>
                </w:p>
              </w:tc>
              <w:tc>
                <w:tcPr>
                  <w:tcW w:w="500" w:type="pct"/>
                  <w:shd w:val="clear" w:color="auto" w:fill="FFFFFF" w:themeFill="background1"/>
                </w:tcPr>
                <w:p w14:paraId="6EE23A77" w14:textId="77777777" w:rsidR="00C90DBB" w:rsidRPr="00237E7D" w:rsidRDefault="00B0343F" w:rsidP="00C90DBB">
                  <w:pPr>
                    <w:spacing w:line="360" w:lineRule="auto"/>
                    <w:jc w:val="center"/>
                    <w:rPr>
                      <w:color w:val="auto"/>
                      <w:sz w:val="16"/>
                      <w:szCs w:val="16"/>
                      <w:lang w:val="es-ES"/>
                    </w:rPr>
                  </w:pPr>
                  <w:r>
                    <w:rPr>
                      <w:color w:val="auto"/>
                      <w:sz w:val="16"/>
                      <w:szCs w:val="16"/>
                      <w:lang w:val="es-ES"/>
                    </w:rPr>
                    <w:t>3,95</w:t>
                  </w:r>
                </w:p>
              </w:tc>
              <w:tc>
                <w:tcPr>
                  <w:tcW w:w="500" w:type="pct"/>
                  <w:shd w:val="clear" w:color="auto" w:fill="FFFFFF" w:themeFill="background1"/>
                </w:tcPr>
                <w:p w14:paraId="77E9D599" w14:textId="77777777" w:rsidR="00C90DBB" w:rsidRPr="00237E7D" w:rsidRDefault="00B0343F" w:rsidP="00C90DBB">
                  <w:pPr>
                    <w:spacing w:line="360" w:lineRule="auto"/>
                    <w:jc w:val="center"/>
                    <w:rPr>
                      <w:color w:val="auto"/>
                      <w:sz w:val="16"/>
                      <w:szCs w:val="16"/>
                      <w:lang w:val="es-ES"/>
                    </w:rPr>
                  </w:pPr>
                  <w:r>
                    <w:rPr>
                      <w:color w:val="auto"/>
                      <w:sz w:val="16"/>
                      <w:szCs w:val="16"/>
                      <w:lang w:val="es-ES"/>
                    </w:rPr>
                    <w:t>3,85</w:t>
                  </w:r>
                </w:p>
              </w:tc>
              <w:tc>
                <w:tcPr>
                  <w:tcW w:w="500" w:type="pct"/>
                  <w:shd w:val="clear" w:color="auto" w:fill="FFFFFF" w:themeFill="background1"/>
                </w:tcPr>
                <w:p w14:paraId="60B43DD9" w14:textId="77777777" w:rsidR="00C90DBB" w:rsidRPr="00237E7D" w:rsidRDefault="00B0343F" w:rsidP="00C90DBB">
                  <w:pPr>
                    <w:spacing w:line="360" w:lineRule="auto"/>
                    <w:jc w:val="center"/>
                    <w:rPr>
                      <w:color w:val="auto"/>
                      <w:sz w:val="16"/>
                      <w:szCs w:val="16"/>
                      <w:lang w:val="es-ES"/>
                    </w:rPr>
                  </w:pPr>
                  <w:r>
                    <w:rPr>
                      <w:color w:val="auto"/>
                      <w:sz w:val="16"/>
                      <w:szCs w:val="16"/>
                      <w:lang w:val="es-ES"/>
                    </w:rPr>
                    <w:t>4,15</w:t>
                  </w:r>
                </w:p>
              </w:tc>
              <w:tc>
                <w:tcPr>
                  <w:tcW w:w="500" w:type="pct"/>
                  <w:shd w:val="clear" w:color="auto" w:fill="FFFFFF" w:themeFill="background1"/>
                </w:tcPr>
                <w:p w14:paraId="7DB5A3FE" w14:textId="77777777" w:rsidR="00C90DBB" w:rsidRPr="00237E7D" w:rsidRDefault="00B0343F" w:rsidP="00C90DBB">
                  <w:pPr>
                    <w:spacing w:line="360" w:lineRule="auto"/>
                    <w:jc w:val="center"/>
                    <w:rPr>
                      <w:color w:val="auto"/>
                      <w:sz w:val="16"/>
                      <w:szCs w:val="16"/>
                      <w:lang w:val="es-ES"/>
                    </w:rPr>
                  </w:pPr>
                  <w:r>
                    <w:rPr>
                      <w:color w:val="auto"/>
                      <w:sz w:val="16"/>
                      <w:szCs w:val="16"/>
                      <w:lang w:val="es-ES"/>
                    </w:rPr>
                    <w:t>4,01</w:t>
                  </w:r>
                </w:p>
              </w:tc>
            </w:tr>
            <w:tr w:rsidR="00C90DBB" w:rsidRPr="00237E7D" w14:paraId="0402FAC7" w14:textId="77777777" w:rsidTr="006B4A28">
              <w:tc>
                <w:tcPr>
                  <w:tcW w:w="500" w:type="pct"/>
                  <w:shd w:val="clear" w:color="auto" w:fill="FFFFFF" w:themeFill="background1"/>
                </w:tcPr>
                <w:p w14:paraId="77D26997" w14:textId="77777777" w:rsidR="00C90DBB" w:rsidRDefault="00C90DBB" w:rsidP="00C90DBB">
                  <w:pPr>
                    <w:spacing w:line="360" w:lineRule="auto"/>
                    <w:jc w:val="center"/>
                    <w:rPr>
                      <w:color w:val="auto"/>
                      <w:sz w:val="16"/>
                      <w:szCs w:val="16"/>
                      <w:lang w:val="es-ES"/>
                    </w:rPr>
                  </w:pPr>
                </w:p>
              </w:tc>
              <w:tc>
                <w:tcPr>
                  <w:tcW w:w="500" w:type="pct"/>
                  <w:shd w:val="clear" w:color="auto" w:fill="FFFFFF" w:themeFill="background1"/>
                </w:tcPr>
                <w:p w14:paraId="5E29AE9B" w14:textId="77777777" w:rsidR="00C90DBB" w:rsidRPr="00237E7D" w:rsidRDefault="00C90DBB" w:rsidP="00C90DBB">
                  <w:pPr>
                    <w:spacing w:line="360" w:lineRule="auto"/>
                    <w:jc w:val="center"/>
                    <w:rPr>
                      <w:color w:val="auto"/>
                      <w:sz w:val="16"/>
                      <w:szCs w:val="16"/>
                      <w:lang w:val="es-ES"/>
                    </w:rPr>
                  </w:pPr>
                </w:p>
              </w:tc>
              <w:tc>
                <w:tcPr>
                  <w:tcW w:w="500" w:type="pct"/>
                  <w:shd w:val="clear" w:color="auto" w:fill="FFFFFF" w:themeFill="background1"/>
                </w:tcPr>
                <w:p w14:paraId="001C47C1" w14:textId="77777777" w:rsidR="00C90DBB" w:rsidRPr="00237E7D" w:rsidRDefault="00C90DBB" w:rsidP="00C90DBB">
                  <w:pPr>
                    <w:spacing w:line="360" w:lineRule="auto"/>
                    <w:jc w:val="center"/>
                    <w:rPr>
                      <w:color w:val="auto"/>
                      <w:sz w:val="16"/>
                      <w:szCs w:val="16"/>
                      <w:lang w:val="es-ES"/>
                    </w:rPr>
                  </w:pPr>
                </w:p>
              </w:tc>
              <w:tc>
                <w:tcPr>
                  <w:tcW w:w="500" w:type="pct"/>
                  <w:shd w:val="clear" w:color="auto" w:fill="FFFFFF" w:themeFill="background1"/>
                </w:tcPr>
                <w:p w14:paraId="57F9699D" w14:textId="77777777" w:rsidR="00C90DBB" w:rsidRPr="00237E7D" w:rsidRDefault="00C90DBB" w:rsidP="00C90DBB">
                  <w:pPr>
                    <w:spacing w:line="360" w:lineRule="auto"/>
                    <w:jc w:val="center"/>
                    <w:rPr>
                      <w:color w:val="auto"/>
                      <w:sz w:val="16"/>
                      <w:szCs w:val="16"/>
                      <w:lang w:val="es-ES"/>
                    </w:rPr>
                  </w:pPr>
                </w:p>
              </w:tc>
              <w:tc>
                <w:tcPr>
                  <w:tcW w:w="500" w:type="pct"/>
                  <w:shd w:val="clear" w:color="auto" w:fill="FFFFFF" w:themeFill="background1"/>
                </w:tcPr>
                <w:p w14:paraId="16559636" w14:textId="77777777" w:rsidR="00C90DBB" w:rsidRPr="00237E7D" w:rsidRDefault="00C90DBB" w:rsidP="00C90DBB">
                  <w:pPr>
                    <w:spacing w:line="360" w:lineRule="auto"/>
                    <w:jc w:val="center"/>
                    <w:rPr>
                      <w:color w:val="auto"/>
                      <w:sz w:val="16"/>
                      <w:szCs w:val="16"/>
                      <w:lang w:val="es-ES"/>
                    </w:rPr>
                  </w:pPr>
                </w:p>
              </w:tc>
              <w:tc>
                <w:tcPr>
                  <w:tcW w:w="500" w:type="pct"/>
                  <w:shd w:val="clear" w:color="auto" w:fill="FFFFFF" w:themeFill="background1"/>
                </w:tcPr>
                <w:p w14:paraId="6C70663D" w14:textId="77777777" w:rsidR="00C90DBB" w:rsidRPr="00237E7D" w:rsidRDefault="00C90DBB" w:rsidP="00C90DBB">
                  <w:pPr>
                    <w:spacing w:line="360" w:lineRule="auto"/>
                    <w:jc w:val="center"/>
                    <w:rPr>
                      <w:color w:val="auto"/>
                      <w:sz w:val="16"/>
                      <w:szCs w:val="16"/>
                      <w:lang w:val="es-ES"/>
                    </w:rPr>
                  </w:pPr>
                </w:p>
              </w:tc>
              <w:tc>
                <w:tcPr>
                  <w:tcW w:w="500" w:type="pct"/>
                  <w:shd w:val="clear" w:color="auto" w:fill="FFFFFF" w:themeFill="background1"/>
                </w:tcPr>
                <w:p w14:paraId="2F0F1D16" w14:textId="77777777" w:rsidR="00C90DBB" w:rsidRPr="00237E7D" w:rsidRDefault="00C90DBB" w:rsidP="00C90DBB">
                  <w:pPr>
                    <w:spacing w:line="360" w:lineRule="auto"/>
                    <w:jc w:val="center"/>
                    <w:rPr>
                      <w:color w:val="auto"/>
                      <w:sz w:val="16"/>
                      <w:szCs w:val="16"/>
                      <w:lang w:val="es-ES"/>
                    </w:rPr>
                  </w:pPr>
                  <w:r>
                    <w:rPr>
                      <w:color w:val="auto"/>
                      <w:sz w:val="16"/>
                      <w:szCs w:val="16"/>
                      <w:lang w:val="es-ES"/>
                    </w:rPr>
                    <w:t>-(*)</w:t>
                  </w:r>
                </w:p>
              </w:tc>
              <w:tc>
                <w:tcPr>
                  <w:tcW w:w="500" w:type="pct"/>
                  <w:shd w:val="clear" w:color="auto" w:fill="FFFFFF" w:themeFill="background1"/>
                </w:tcPr>
                <w:p w14:paraId="71DB9042" w14:textId="77777777" w:rsidR="00C90DBB" w:rsidRPr="00237E7D" w:rsidRDefault="00C90DBB" w:rsidP="00C90DBB">
                  <w:pPr>
                    <w:spacing w:line="360" w:lineRule="auto"/>
                    <w:jc w:val="center"/>
                    <w:rPr>
                      <w:color w:val="auto"/>
                      <w:sz w:val="16"/>
                      <w:szCs w:val="16"/>
                      <w:lang w:val="es-ES"/>
                    </w:rPr>
                  </w:pPr>
                  <w:r>
                    <w:rPr>
                      <w:color w:val="auto"/>
                      <w:sz w:val="16"/>
                      <w:szCs w:val="16"/>
                      <w:lang w:val="es-ES"/>
                    </w:rPr>
                    <w:t>-(*)</w:t>
                  </w:r>
                </w:p>
              </w:tc>
              <w:tc>
                <w:tcPr>
                  <w:tcW w:w="500" w:type="pct"/>
                  <w:shd w:val="clear" w:color="auto" w:fill="FFFFFF" w:themeFill="background1"/>
                </w:tcPr>
                <w:p w14:paraId="0F3A27D2" w14:textId="77777777" w:rsidR="00C90DBB" w:rsidRPr="00237E7D" w:rsidRDefault="00C90DBB" w:rsidP="00C90DBB">
                  <w:pPr>
                    <w:spacing w:line="360" w:lineRule="auto"/>
                    <w:jc w:val="center"/>
                    <w:rPr>
                      <w:color w:val="auto"/>
                      <w:sz w:val="16"/>
                      <w:szCs w:val="16"/>
                      <w:lang w:val="es-ES"/>
                    </w:rPr>
                  </w:pPr>
                  <w:r>
                    <w:rPr>
                      <w:color w:val="auto"/>
                      <w:sz w:val="16"/>
                      <w:szCs w:val="16"/>
                      <w:lang w:val="es-ES"/>
                    </w:rPr>
                    <w:t>-(*)</w:t>
                  </w:r>
                </w:p>
              </w:tc>
              <w:tc>
                <w:tcPr>
                  <w:tcW w:w="500" w:type="pct"/>
                  <w:shd w:val="clear" w:color="auto" w:fill="FFFFFF" w:themeFill="background1"/>
                </w:tcPr>
                <w:p w14:paraId="45164FDF" w14:textId="77777777" w:rsidR="00C90DBB" w:rsidRPr="00237E7D" w:rsidRDefault="00C90DBB" w:rsidP="00C90DBB">
                  <w:pPr>
                    <w:spacing w:line="360" w:lineRule="auto"/>
                    <w:jc w:val="center"/>
                    <w:rPr>
                      <w:color w:val="auto"/>
                      <w:sz w:val="16"/>
                      <w:szCs w:val="16"/>
                      <w:lang w:val="es-ES"/>
                    </w:rPr>
                  </w:pPr>
                  <w:r>
                    <w:rPr>
                      <w:color w:val="auto"/>
                      <w:sz w:val="16"/>
                      <w:szCs w:val="16"/>
                      <w:lang w:val="es-ES"/>
                    </w:rPr>
                    <w:t>-(*)</w:t>
                  </w:r>
                </w:p>
              </w:tc>
            </w:tr>
          </w:tbl>
          <w:p w14:paraId="79051B93" w14:textId="77777777" w:rsidR="005F24CC" w:rsidRDefault="005F24CC" w:rsidP="00C90DBB">
            <w:pPr>
              <w:spacing w:line="360" w:lineRule="auto"/>
              <w:jc w:val="both"/>
              <w:rPr>
                <w:i/>
                <w:color w:val="auto"/>
                <w:sz w:val="16"/>
                <w:szCs w:val="16"/>
              </w:rPr>
            </w:pPr>
          </w:p>
          <w:tbl>
            <w:tblPr>
              <w:tblStyle w:val="Tablaconcuadrcula"/>
              <w:tblW w:w="5000" w:type="pct"/>
              <w:tblCellMar>
                <w:left w:w="57" w:type="dxa"/>
                <w:right w:w="57" w:type="dxa"/>
              </w:tblCellMar>
              <w:tblLook w:val="04A0" w:firstRow="1" w:lastRow="0" w:firstColumn="1" w:lastColumn="0" w:noHBand="0" w:noVBand="1"/>
            </w:tblPr>
            <w:tblGrid>
              <w:gridCol w:w="870"/>
              <w:gridCol w:w="870"/>
              <w:gridCol w:w="870"/>
              <w:gridCol w:w="871"/>
              <w:gridCol w:w="871"/>
              <w:gridCol w:w="872"/>
              <w:gridCol w:w="871"/>
              <w:gridCol w:w="872"/>
              <w:gridCol w:w="871"/>
              <w:gridCol w:w="867"/>
            </w:tblGrid>
            <w:tr w:rsidR="005F24CC" w:rsidRPr="00237E7D" w14:paraId="6B1A312A" w14:textId="77777777" w:rsidTr="005F7A25">
              <w:tc>
                <w:tcPr>
                  <w:tcW w:w="999" w:type="pct"/>
                  <w:gridSpan w:val="2"/>
                  <w:shd w:val="clear" w:color="auto" w:fill="BDD6EE" w:themeFill="accent1" w:themeFillTint="66"/>
                </w:tcPr>
                <w:p w14:paraId="37F70409" w14:textId="332C38AF" w:rsidR="005F24CC" w:rsidRPr="00237E7D" w:rsidRDefault="005F24CC" w:rsidP="005F24CC">
                  <w:pPr>
                    <w:spacing w:before="120" w:after="120" w:line="360" w:lineRule="auto"/>
                    <w:jc w:val="center"/>
                    <w:rPr>
                      <w:color w:val="auto"/>
                      <w:sz w:val="16"/>
                      <w:szCs w:val="16"/>
                      <w:lang w:val="es-ES"/>
                    </w:rPr>
                  </w:pPr>
                  <w:r w:rsidRPr="00237E7D">
                    <w:rPr>
                      <w:color w:val="auto"/>
                      <w:sz w:val="16"/>
                      <w:szCs w:val="16"/>
                      <w:lang w:val="es-ES"/>
                    </w:rPr>
                    <w:t>Curso 20</w:t>
                  </w:r>
                  <w:r>
                    <w:rPr>
                      <w:color w:val="auto"/>
                      <w:sz w:val="16"/>
                      <w:szCs w:val="16"/>
                      <w:lang w:val="es-ES"/>
                    </w:rPr>
                    <w:t>20</w:t>
                  </w:r>
                  <w:r w:rsidRPr="00237E7D">
                    <w:rPr>
                      <w:color w:val="auto"/>
                      <w:sz w:val="16"/>
                      <w:szCs w:val="16"/>
                      <w:lang w:val="es-ES"/>
                    </w:rPr>
                    <w:t>/20</w:t>
                  </w:r>
                  <w:r>
                    <w:rPr>
                      <w:color w:val="auto"/>
                      <w:sz w:val="16"/>
                      <w:szCs w:val="16"/>
                      <w:lang w:val="es-ES"/>
                    </w:rPr>
                    <w:t>21</w:t>
                  </w:r>
                </w:p>
              </w:tc>
              <w:tc>
                <w:tcPr>
                  <w:tcW w:w="1000" w:type="pct"/>
                  <w:gridSpan w:val="2"/>
                  <w:shd w:val="clear" w:color="auto" w:fill="BDD6EE" w:themeFill="accent1" w:themeFillTint="66"/>
                </w:tcPr>
                <w:p w14:paraId="1A62A430" w14:textId="2586A5CB" w:rsidR="005F24CC" w:rsidRPr="00237E7D" w:rsidRDefault="000F7FC4" w:rsidP="005F24CC">
                  <w:pPr>
                    <w:spacing w:before="120" w:after="120" w:line="360" w:lineRule="auto"/>
                    <w:jc w:val="center"/>
                    <w:rPr>
                      <w:color w:val="auto"/>
                      <w:sz w:val="16"/>
                      <w:szCs w:val="16"/>
                      <w:lang w:val="es-ES"/>
                    </w:rPr>
                  </w:pPr>
                  <w:r w:rsidRPr="000F7FC4">
                    <w:rPr>
                      <w:color w:val="auto"/>
                      <w:sz w:val="16"/>
                      <w:szCs w:val="16"/>
                      <w:lang w:val="es-ES"/>
                    </w:rPr>
                    <w:t>Curso 2021/2022</w:t>
                  </w:r>
                </w:p>
              </w:tc>
              <w:tc>
                <w:tcPr>
                  <w:tcW w:w="1001" w:type="pct"/>
                  <w:gridSpan w:val="2"/>
                  <w:shd w:val="clear" w:color="auto" w:fill="BDD6EE" w:themeFill="accent1" w:themeFillTint="66"/>
                </w:tcPr>
                <w:p w14:paraId="554193E3" w14:textId="07360C34" w:rsidR="005F24CC" w:rsidRPr="006240E3" w:rsidRDefault="005F7A25" w:rsidP="005F24CC">
                  <w:pPr>
                    <w:spacing w:before="120" w:after="120" w:line="360" w:lineRule="auto"/>
                    <w:jc w:val="center"/>
                    <w:rPr>
                      <w:color w:val="auto"/>
                      <w:sz w:val="16"/>
                      <w:szCs w:val="16"/>
                      <w:lang w:val="es-ES"/>
                    </w:rPr>
                  </w:pPr>
                  <w:r w:rsidRPr="006240E3">
                    <w:rPr>
                      <w:color w:val="auto"/>
                      <w:sz w:val="16"/>
                      <w:szCs w:val="16"/>
                      <w:lang w:val="es-ES"/>
                    </w:rPr>
                    <w:t>Curso 2022/2023</w:t>
                  </w:r>
                </w:p>
              </w:tc>
              <w:tc>
                <w:tcPr>
                  <w:tcW w:w="1001" w:type="pct"/>
                  <w:gridSpan w:val="2"/>
                  <w:shd w:val="clear" w:color="auto" w:fill="BDD6EE" w:themeFill="accent1" w:themeFillTint="66"/>
                </w:tcPr>
                <w:p w14:paraId="4FD34C1F" w14:textId="6FA7FAC4" w:rsidR="005F24CC" w:rsidRPr="00237E7D" w:rsidRDefault="006240E3" w:rsidP="006240E3">
                  <w:pPr>
                    <w:spacing w:before="120" w:after="120" w:line="360" w:lineRule="auto"/>
                    <w:jc w:val="center"/>
                    <w:rPr>
                      <w:color w:val="auto"/>
                      <w:sz w:val="16"/>
                      <w:szCs w:val="16"/>
                      <w:lang w:val="es-ES"/>
                    </w:rPr>
                  </w:pPr>
                  <w:r w:rsidRPr="006240E3">
                    <w:rPr>
                      <w:color w:val="auto"/>
                      <w:sz w:val="16"/>
                      <w:szCs w:val="16"/>
                      <w:lang w:val="es-ES"/>
                    </w:rPr>
                    <w:t>Curso 202</w:t>
                  </w:r>
                  <w:r>
                    <w:rPr>
                      <w:color w:val="auto"/>
                      <w:sz w:val="16"/>
                      <w:szCs w:val="16"/>
                      <w:lang w:val="es-ES"/>
                    </w:rPr>
                    <w:t>3</w:t>
                  </w:r>
                  <w:r w:rsidRPr="006240E3">
                    <w:rPr>
                      <w:color w:val="auto"/>
                      <w:sz w:val="16"/>
                      <w:szCs w:val="16"/>
                      <w:lang w:val="es-ES"/>
                    </w:rPr>
                    <w:t>/202</w:t>
                  </w:r>
                  <w:r>
                    <w:rPr>
                      <w:color w:val="auto"/>
                      <w:sz w:val="16"/>
                      <w:szCs w:val="16"/>
                      <w:lang w:val="es-ES"/>
                    </w:rPr>
                    <w:t>4</w:t>
                  </w:r>
                </w:p>
              </w:tc>
              <w:tc>
                <w:tcPr>
                  <w:tcW w:w="998" w:type="pct"/>
                  <w:gridSpan w:val="2"/>
                  <w:shd w:val="clear" w:color="auto" w:fill="BDD6EE" w:themeFill="accent1" w:themeFillTint="66"/>
                </w:tcPr>
                <w:p w14:paraId="781C273C" w14:textId="3B5029B2" w:rsidR="005F24CC" w:rsidRPr="00237E7D" w:rsidRDefault="0073339E" w:rsidP="005F24CC">
                  <w:pPr>
                    <w:spacing w:before="120" w:after="120" w:line="360" w:lineRule="auto"/>
                    <w:jc w:val="center"/>
                    <w:rPr>
                      <w:color w:val="auto"/>
                      <w:sz w:val="16"/>
                      <w:szCs w:val="16"/>
                      <w:lang w:val="es-ES"/>
                    </w:rPr>
                  </w:pPr>
                  <w:r w:rsidRPr="0073339E">
                    <w:rPr>
                      <w:color w:val="auto"/>
                      <w:sz w:val="16"/>
                      <w:szCs w:val="16"/>
                      <w:lang w:val="es-ES"/>
                    </w:rPr>
                    <w:t>Curso 2024/2025</w:t>
                  </w:r>
                </w:p>
              </w:tc>
            </w:tr>
            <w:tr w:rsidR="0073339E" w:rsidRPr="00237E7D" w14:paraId="5C20F76E" w14:textId="77777777" w:rsidTr="005F7A25">
              <w:tc>
                <w:tcPr>
                  <w:tcW w:w="500" w:type="pct"/>
                  <w:tcBorders>
                    <w:bottom w:val="single" w:sz="4" w:space="0" w:color="auto"/>
                  </w:tcBorders>
                  <w:shd w:val="clear" w:color="auto" w:fill="DEEAF6" w:themeFill="accent1" w:themeFillTint="33"/>
                </w:tcPr>
                <w:p w14:paraId="66DD0893" w14:textId="77777777" w:rsidR="0073339E" w:rsidRPr="00237E7D" w:rsidRDefault="0073339E" w:rsidP="0073339E">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489ED408" w14:textId="77777777" w:rsidR="0073339E" w:rsidRPr="00237E7D" w:rsidRDefault="0073339E" w:rsidP="0073339E">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10390E93" w14:textId="305E98C7" w:rsidR="0073339E" w:rsidRPr="00237E7D" w:rsidRDefault="0073339E" w:rsidP="0073339E">
                  <w:pPr>
                    <w:spacing w:line="360" w:lineRule="auto"/>
                    <w:jc w:val="center"/>
                    <w:rPr>
                      <w:color w:val="auto"/>
                      <w:sz w:val="16"/>
                      <w:szCs w:val="16"/>
                      <w:lang w:val="es-ES"/>
                    </w:rPr>
                  </w:pPr>
                  <w:r w:rsidRPr="00237E7D">
                    <w:rPr>
                      <w:color w:val="auto"/>
                      <w:sz w:val="16"/>
                      <w:szCs w:val="16"/>
                      <w:lang w:val="es-ES"/>
                    </w:rPr>
                    <w:t>1</w:t>
                  </w:r>
                  <w:r>
                    <w:rPr>
                      <w:color w:val="auto"/>
                      <w:sz w:val="16"/>
                      <w:szCs w:val="16"/>
                      <w:lang w:val="es-ES"/>
                    </w:rPr>
                    <w:t>º an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77F0E4CE" w14:textId="3817CA5C" w:rsidR="0073339E" w:rsidRPr="00237E7D" w:rsidRDefault="0073339E" w:rsidP="0073339E">
                  <w:pPr>
                    <w:spacing w:line="360" w:lineRule="auto"/>
                    <w:jc w:val="center"/>
                    <w:rPr>
                      <w:color w:val="auto"/>
                      <w:sz w:val="16"/>
                      <w:szCs w:val="16"/>
                      <w:lang w:val="es-ES"/>
                    </w:rPr>
                  </w:pPr>
                  <w:r w:rsidRPr="00237E7D">
                    <w:rPr>
                      <w:color w:val="auto"/>
                      <w:sz w:val="16"/>
                      <w:szCs w:val="16"/>
                      <w:lang w:val="es-ES"/>
                    </w:rPr>
                    <w:t>3º a</w:t>
                  </w:r>
                  <w:r>
                    <w:rPr>
                      <w:color w:val="auto"/>
                      <w:sz w:val="16"/>
                      <w:szCs w:val="16"/>
                      <w:lang w:val="es-ES"/>
                    </w:rPr>
                    <w:t>n</w:t>
                  </w:r>
                  <w:r w:rsidRPr="00237E7D">
                    <w:rPr>
                      <w:color w:val="auto"/>
                      <w:sz w:val="16"/>
                      <w:szCs w:val="16"/>
                      <w:lang w:val="es-ES"/>
                    </w:rPr>
                    <w:t>o</w:t>
                  </w:r>
                </w:p>
              </w:tc>
              <w:tc>
                <w:tcPr>
                  <w:tcW w:w="500" w:type="pct"/>
                  <w:tcBorders>
                    <w:bottom w:val="single" w:sz="4" w:space="0" w:color="auto"/>
                  </w:tcBorders>
                  <w:shd w:val="clear" w:color="auto" w:fill="DEEAF6" w:themeFill="accent1" w:themeFillTint="33"/>
                </w:tcPr>
                <w:p w14:paraId="6F86B702" w14:textId="4411CEBC" w:rsidR="0073339E" w:rsidRPr="006240E3" w:rsidRDefault="0073339E" w:rsidP="0073339E">
                  <w:pPr>
                    <w:spacing w:line="360" w:lineRule="auto"/>
                    <w:jc w:val="center"/>
                    <w:rPr>
                      <w:color w:val="auto"/>
                      <w:sz w:val="16"/>
                      <w:szCs w:val="16"/>
                      <w:lang w:val="es-ES"/>
                    </w:rPr>
                  </w:pPr>
                  <w:r w:rsidRPr="006240E3">
                    <w:rPr>
                      <w:color w:val="auto"/>
                      <w:sz w:val="16"/>
                      <w:szCs w:val="16"/>
                      <w:lang w:val="es-ES"/>
                    </w:rPr>
                    <w:t>1º ano</w:t>
                  </w:r>
                </w:p>
              </w:tc>
              <w:tc>
                <w:tcPr>
                  <w:tcW w:w="501" w:type="pct"/>
                  <w:tcBorders>
                    <w:bottom w:val="single" w:sz="4" w:space="0" w:color="auto"/>
                  </w:tcBorders>
                  <w:shd w:val="clear" w:color="auto" w:fill="DEEAF6" w:themeFill="accent1" w:themeFillTint="33"/>
                </w:tcPr>
                <w:p w14:paraId="1E27B174" w14:textId="7A34C8A7" w:rsidR="0073339E" w:rsidRPr="006240E3" w:rsidRDefault="0073339E" w:rsidP="0073339E">
                  <w:pPr>
                    <w:spacing w:line="360" w:lineRule="auto"/>
                    <w:jc w:val="center"/>
                    <w:rPr>
                      <w:color w:val="auto"/>
                      <w:sz w:val="16"/>
                      <w:szCs w:val="16"/>
                      <w:lang w:val="es-ES"/>
                    </w:rPr>
                  </w:pPr>
                  <w:r w:rsidRPr="006240E3">
                    <w:rPr>
                      <w:color w:val="auto"/>
                      <w:sz w:val="16"/>
                      <w:szCs w:val="16"/>
                      <w:lang w:val="es-ES"/>
                    </w:rPr>
                    <w:t>3º ano</w:t>
                  </w:r>
                </w:p>
              </w:tc>
              <w:tc>
                <w:tcPr>
                  <w:tcW w:w="500" w:type="pct"/>
                  <w:tcBorders>
                    <w:bottom w:val="single" w:sz="4" w:space="0" w:color="auto"/>
                  </w:tcBorders>
                  <w:shd w:val="clear" w:color="auto" w:fill="DEEAF6" w:themeFill="accent1" w:themeFillTint="33"/>
                </w:tcPr>
                <w:p w14:paraId="73CF6E01" w14:textId="51331F26" w:rsidR="0073339E" w:rsidRPr="00237E7D" w:rsidRDefault="0073339E" w:rsidP="0073339E">
                  <w:pPr>
                    <w:spacing w:line="360" w:lineRule="auto"/>
                    <w:jc w:val="center"/>
                    <w:rPr>
                      <w:color w:val="auto"/>
                      <w:sz w:val="16"/>
                      <w:szCs w:val="16"/>
                      <w:lang w:val="es-ES"/>
                    </w:rPr>
                  </w:pPr>
                  <w:r w:rsidRPr="006240E3">
                    <w:rPr>
                      <w:color w:val="auto"/>
                      <w:sz w:val="16"/>
                      <w:szCs w:val="16"/>
                      <w:lang w:val="es-ES"/>
                    </w:rPr>
                    <w:t>1º ano</w:t>
                  </w:r>
                </w:p>
              </w:tc>
              <w:tc>
                <w:tcPr>
                  <w:tcW w:w="501" w:type="pct"/>
                  <w:tcBorders>
                    <w:bottom w:val="single" w:sz="4" w:space="0" w:color="auto"/>
                  </w:tcBorders>
                  <w:shd w:val="clear" w:color="auto" w:fill="DEEAF6" w:themeFill="accent1" w:themeFillTint="33"/>
                </w:tcPr>
                <w:p w14:paraId="77BC0569" w14:textId="313ED9CF" w:rsidR="0073339E" w:rsidRPr="00237E7D" w:rsidRDefault="0073339E" w:rsidP="0073339E">
                  <w:pPr>
                    <w:spacing w:line="360" w:lineRule="auto"/>
                    <w:jc w:val="center"/>
                    <w:rPr>
                      <w:color w:val="auto"/>
                      <w:sz w:val="16"/>
                      <w:szCs w:val="16"/>
                      <w:lang w:val="es-ES"/>
                    </w:rPr>
                  </w:pPr>
                  <w:r w:rsidRPr="006240E3">
                    <w:rPr>
                      <w:color w:val="auto"/>
                      <w:sz w:val="16"/>
                      <w:szCs w:val="16"/>
                      <w:lang w:val="es-ES"/>
                    </w:rPr>
                    <w:t>3º ano</w:t>
                  </w:r>
                </w:p>
              </w:tc>
              <w:tc>
                <w:tcPr>
                  <w:tcW w:w="500" w:type="pct"/>
                  <w:tcBorders>
                    <w:bottom w:val="single" w:sz="4" w:space="0" w:color="auto"/>
                  </w:tcBorders>
                  <w:shd w:val="clear" w:color="auto" w:fill="DEEAF6" w:themeFill="accent1" w:themeFillTint="33"/>
                </w:tcPr>
                <w:p w14:paraId="03288077" w14:textId="60E93487" w:rsidR="0073339E" w:rsidRPr="00237E7D" w:rsidRDefault="0073339E" w:rsidP="0073339E">
                  <w:pPr>
                    <w:spacing w:line="360" w:lineRule="auto"/>
                    <w:jc w:val="center"/>
                    <w:rPr>
                      <w:color w:val="auto"/>
                      <w:sz w:val="16"/>
                      <w:szCs w:val="16"/>
                      <w:lang w:val="es-ES"/>
                    </w:rPr>
                  </w:pPr>
                  <w:r w:rsidRPr="00DC168C">
                    <w:rPr>
                      <w:color w:val="auto"/>
                      <w:sz w:val="16"/>
                      <w:szCs w:val="16"/>
                      <w:lang w:val="pt-PT"/>
                    </w:rPr>
                    <w:t>1º ano</w:t>
                  </w:r>
                </w:p>
              </w:tc>
              <w:tc>
                <w:tcPr>
                  <w:tcW w:w="498" w:type="pct"/>
                  <w:tcBorders>
                    <w:bottom w:val="single" w:sz="4" w:space="0" w:color="auto"/>
                  </w:tcBorders>
                  <w:shd w:val="clear" w:color="auto" w:fill="DEEAF6" w:themeFill="accent1" w:themeFillTint="33"/>
                </w:tcPr>
                <w:p w14:paraId="43D4F753" w14:textId="6D9104DE" w:rsidR="0073339E" w:rsidRPr="00237E7D" w:rsidRDefault="0073339E" w:rsidP="0073339E">
                  <w:pPr>
                    <w:spacing w:line="360" w:lineRule="auto"/>
                    <w:jc w:val="center"/>
                    <w:rPr>
                      <w:color w:val="auto"/>
                      <w:sz w:val="16"/>
                      <w:szCs w:val="16"/>
                      <w:lang w:val="es-ES"/>
                    </w:rPr>
                  </w:pPr>
                  <w:r w:rsidRPr="00DC168C">
                    <w:rPr>
                      <w:color w:val="auto"/>
                      <w:sz w:val="16"/>
                      <w:szCs w:val="16"/>
                      <w:lang w:val="pt-PT"/>
                    </w:rPr>
                    <w:t>1º ano</w:t>
                  </w:r>
                </w:p>
              </w:tc>
            </w:tr>
            <w:tr w:rsidR="0073339E" w:rsidRPr="00237E7D" w14:paraId="52346A52" w14:textId="77777777" w:rsidTr="005F7A25">
              <w:tc>
                <w:tcPr>
                  <w:tcW w:w="500" w:type="pct"/>
                  <w:shd w:val="clear" w:color="auto" w:fill="FFFFFF" w:themeFill="background1"/>
                </w:tcPr>
                <w:p w14:paraId="77C1245A" w14:textId="4F5460A5" w:rsidR="0073339E" w:rsidRPr="00237E7D" w:rsidRDefault="0073339E" w:rsidP="0073339E">
                  <w:pPr>
                    <w:spacing w:line="360" w:lineRule="auto"/>
                    <w:jc w:val="center"/>
                    <w:rPr>
                      <w:color w:val="auto"/>
                      <w:sz w:val="16"/>
                      <w:szCs w:val="16"/>
                      <w:lang w:val="es-ES"/>
                    </w:rPr>
                  </w:pPr>
                  <w:r>
                    <w:rPr>
                      <w:color w:val="auto"/>
                      <w:sz w:val="16"/>
                      <w:szCs w:val="16"/>
                      <w:lang w:val="es-ES"/>
                    </w:rPr>
                    <w:t>4,19</w:t>
                  </w:r>
                </w:p>
              </w:tc>
              <w:tc>
                <w:tcPr>
                  <w:tcW w:w="500" w:type="pct"/>
                  <w:shd w:val="clear" w:color="auto" w:fill="FFFFFF" w:themeFill="background1"/>
                </w:tcPr>
                <w:p w14:paraId="479C9864" w14:textId="3574B3D8" w:rsidR="0073339E" w:rsidRPr="00237E7D" w:rsidRDefault="0073339E" w:rsidP="0073339E">
                  <w:pPr>
                    <w:spacing w:line="360" w:lineRule="auto"/>
                    <w:jc w:val="center"/>
                    <w:rPr>
                      <w:color w:val="auto"/>
                      <w:sz w:val="16"/>
                      <w:szCs w:val="16"/>
                      <w:lang w:val="es-ES"/>
                    </w:rPr>
                  </w:pPr>
                  <w:r>
                    <w:rPr>
                      <w:color w:val="auto"/>
                      <w:sz w:val="16"/>
                      <w:szCs w:val="16"/>
                      <w:lang w:val="es-ES"/>
                    </w:rPr>
                    <w:t>3,97</w:t>
                  </w:r>
                </w:p>
              </w:tc>
              <w:tc>
                <w:tcPr>
                  <w:tcW w:w="500" w:type="pct"/>
                  <w:shd w:val="clear" w:color="auto" w:fill="FFFFFF" w:themeFill="background1"/>
                </w:tcPr>
                <w:p w14:paraId="5D8F0C5E" w14:textId="181BF503" w:rsidR="0073339E" w:rsidRPr="00237E7D" w:rsidRDefault="0073339E" w:rsidP="0073339E">
                  <w:pPr>
                    <w:spacing w:line="360" w:lineRule="auto"/>
                    <w:jc w:val="center"/>
                    <w:rPr>
                      <w:color w:val="auto"/>
                      <w:sz w:val="16"/>
                      <w:szCs w:val="16"/>
                      <w:lang w:val="es-ES"/>
                    </w:rPr>
                  </w:pPr>
                  <w:r>
                    <w:rPr>
                      <w:color w:val="auto"/>
                      <w:sz w:val="16"/>
                      <w:szCs w:val="16"/>
                      <w:lang w:val="es-ES"/>
                    </w:rPr>
                    <w:t>4,15</w:t>
                  </w:r>
                </w:p>
              </w:tc>
              <w:tc>
                <w:tcPr>
                  <w:tcW w:w="500" w:type="pct"/>
                  <w:shd w:val="clear" w:color="auto" w:fill="FFFFFF" w:themeFill="background1"/>
                </w:tcPr>
                <w:p w14:paraId="53DA5C65" w14:textId="115A58AC" w:rsidR="0073339E" w:rsidRPr="00237E7D" w:rsidRDefault="0073339E" w:rsidP="0073339E">
                  <w:pPr>
                    <w:spacing w:line="360" w:lineRule="auto"/>
                    <w:jc w:val="center"/>
                    <w:rPr>
                      <w:color w:val="auto"/>
                      <w:sz w:val="16"/>
                      <w:szCs w:val="16"/>
                      <w:lang w:val="es-ES"/>
                    </w:rPr>
                  </w:pPr>
                  <w:r>
                    <w:rPr>
                      <w:color w:val="auto"/>
                      <w:sz w:val="16"/>
                      <w:szCs w:val="16"/>
                      <w:lang w:val="es-ES"/>
                    </w:rPr>
                    <w:t>3,97</w:t>
                  </w:r>
                </w:p>
              </w:tc>
              <w:tc>
                <w:tcPr>
                  <w:tcW w:w="500" w:type="pct"/>
                  <w:shd w:val="clear" w:color="auto" w:fill="FFFFFF" w:themeFill="background1"/>
                </w:tcPr>
                <w:p w14:paraId="7B177E42" w14:textId="04AFA09E" w:rsidR="0073339E" w:rsidRPr="006240E3" w:rsidRDefault="0073339E" w:rsidP="0073339E">
                  <w:pPr>
                    <w:spacing w:line="360" w:lineRule="auto"/>
                    <w:jc w:val="center"/>
                    <w:rPr>
                      <w:color w:val="auto"/>
                      <w:sz w:val="16"/>
                      <w:szCs w:val="16"/>
                      <w:lang w:val="es-ES"/>
                    </w:rPr>
                  </w:pPr>
                  <w:r w:rsidRPr="006240E3">
                    <w:rPr>
                      <w:color w:val="auto"/>
                      <w:sz w:val="16"/>
                      <w:szCs w:val="16"/>
                      <w:lang w:val="es-ES"/>
                    </w:rPr>
                    <w:t>4,14</w:t>
                  </w:r>
                </w:p>
              </w:tc>
              <w:tc>
                <w:tcPr>
                  <w:tcW w:w="501" w:type="pct"/>
                  <w:shd w:val="clear" w:color="auto" w:fill="FFFFFF" w:themeFill="background1"/>
                </w:tcPr>
                <w:p w14:paraId="4F539593" w14:textId="4FC0C149" w:rsidR="0073339E" w:rsidRPr="006240E3" w:rsidRDefault="0073339E" w:rsidP="0073339E">
                  <w:pPr>
                    <w:spacing w:line="360" w:lineRule="auto"/>
                    <w:jc w:val="center"/>
                    <w:rPr>
                      <w:color w:val="auto"/>
                      <w:sz w:val="16"/>
                      <w:szCs w:val="16"/>
                      <w:lang w:val="es-ES"/>
                    </w:rPr>
                  </w:pPr>
                  <w:r w:rsidRPr="006240E3">
                    <w:rPr>
                      <w:color w:val="auto"/>
                      <w:sz w:val="16"/>
                      <w:szCs w:val="16"/>
                      <w:lang w:val="es-ES"/>
                    </w:rPr>
                    <w:t>3,86</w:t>
                  </w:r>
                </w:p>
              </w:tc>
              <w:tc>
                <w:tcPr>
                  <w:tcW w:w="500" w:type="pct"/>
                  <w:shd w:val="clear" w:color="auto" w:fill="FFFFFF" w:themeFill="background1"/>
                </w:tcPr>
                <w:p w14:paraId="549DFBF2" w14:textId="370333AF" w:rsidR="0073339E" w:rsidRPr="00237E7D" w:rsidRDefault="0073339E" w:rsidP="0073339E">
                  <w:pPr>
                    <w:spacing w:line="360" w:lineRule="auto"/>
                    <w:jc w:val="center"/>
                    <w:rPr>
                      <w:color w:val="auto"/>
                      <w:sz w:val="16"/>
                      <w:szCs w:val="16"/>
                      <w:lang w:val="es-ES"/>
                    </w:rPr>
                  </w:pPr>
                  <w:r>
                    <w:rPr>
                      <w:color w:val="auto"/>
                      <w:sz w:val="16"/>
                      <w:szCs w:val="16"/>
                      <w:lang w:val="es-ES"/>
                    </w:rPr>
                    <w:t>4,13</w:t>
                  </w:r>
                </w:p>
              </w:tc>
              <w:tc>
                <w:tcPr>
                  <w:tcW w:w="501" w:type="pct"/>
                  <w:shd w:val="clear" w:color="auto" w:fill="FFFFFF" w:themeFill="background1"/>
                </w:tcPr>
                <w:p w14:paraId="4BD7610F" w14:textId="0B263B76" w:rsidR="0073339E" w:rsidRPr="00237E7D" w:rsidRDefault="0073339E" w:rsidP="0073339E">
                  <w:pPr>
                    <w:spacing w:line="360" w:lineRule="auto"/>
                    <w:jc w:val="center"/>
                    <w:rPr>
                      <w:color w:val="auto"/>
                      <w:sz w:val="16"/>
                      <w:szCs w:val="16"/>
                      <w:lang w:val="es-ES"/>
                    </w:rPr>
                  </w:pPr>
                  <w:r>
                    <w:rPr>
                      <w:color w:val="auto"/>
                      <w:sz w:val="16"/>
                      <w:szCs w:val="16"/>
                      <w:lang w:val="es-ES"/>
                    </w:rPr>
                    <w:t>3,93</w:t>
                  </w:r>
                </w:p>
              </w:tc>
              <w:tc>
                <w:tcPr>
                  <w:tcW w:w="500" w:type="pct"/>
                  <w:shd w:val="clear" w:color="auto" w:fill="FFFFFF" w:themeFill="background1"/>
                </w:tcPr>
                <w:p w14:paraId="20B356BD" w14:textId="6F74B314" w:rsidR="0073339E" w:rsidRPr="00237E7D" w:rsidRDefault="0073339E" w:rsidP="0073339E">
                  <w:pPr>
                    <w:spacing w:line="360" w:lineRule="auto"/>
                    <w:jc w:val="center"/>
                    <w:rPr>
                      <w:color w:val="auto"/>
                      <w:sz w:val="16"/>
                      <w:szCs w:val="16"/>
                      <w:lang w:val="es-ES"/>
                    </w:rPr>
                  </w:pPr>
                  <w:r w:rsidRPr="00DC168C">
                    <w:rPr>
                      <w:color w:val="auto"/>
                      <w:sz w:val="16"/>
                      <w:szCs w:val="16"/>
                      <w:lang w:val="pt-PT"/>
                    </w:rPr>
                    <w:t>4,</w:t>
                  </w:r>
                  <w:r>
                    <w:rPr>
                      <w:color w:val="auto"/>
                      <w:sz w:val="16"/>
                      <w:szCs w:val="16"/>
                      <w:lang w:val="pt-PT"/>
                    </w:rPr>
                    <w:t>18</w:t>
                  </w:r>
                </w:p>
              </w:tc>
              <w:tc>
                <w:tcPr>
                  <w:tcW w:w="498" w:type="pct"/>
                  <w:shd w:val="clear" w:color="auto" w:fill="FFFFFF" w:themeFill="background1"/>
                </w:tcPr>
                <w:p w14:paraId="1B1365C8" w14:textId="6B06FEF9" w:rsidR="0073339E" w:rsidRPr="00237E7D" w:rsidRDefault="0073339E" w:rsidP="0073339E">
                  <w:pPr>
                    <w:spacing w:line="360" w:lineRule="auto"/>
                    <w:jc w:val="center"/>
                    <w:rPr>
                      <w:color w:val="auto"/>
                      <w:sz w:val="16"/>
                      <w:szCs w:val="16"/>
                      <w:lang w:val="es-ES"/>
                    </w:rPr>
                  </w:pPr>
                  <w:r>
                    <w:rPr>
                      <w:color w:val="auto"/>
                      <w:sz w:val="16"/>
                      <w:szCs w:val="16"/>
                      <w:lang w:val="pt-PT"/>
                    </w:rPr>
                    <w:t>3,96</w:t>
                  </w:r>
                </w:p>
              </w:tc>
            </w:tr>
            <w:tr w:rsidR="0073339E" w:rsidRPr="00237E7D" w14:paraId="29ABEF0C" w14:textId="77777777" w:rsidTr="005F7A25">
              <w:tc>
                <w:tcPr>
                  <w:tcW w:w="500" w:type="pct"/>
                  <w:shd w:val="clear" w:color="auto" w:fill="FFFFFF" w:themeFill="background1"/>
                </w:tcPr>
                <w:p w14:paraId="3FDF9C43" w14:textId="77777777" w:rsidR="0073339E" w:rsidRDefault="0073339E" w:rsidP="0073339E">
                  <w:pPr>
                    <w:spacing w:line="360" w:lineRule="auto"/>
                    <w:jc w:val="center"/>
                    <w:rPr>
                      <w:color w:val="auto"/>
                      <w:sz w:val="16"/>
                      <w:szCs w:val="16"/>
                      <w:lang w:val="es-ES"/>
                    </w:rPr>
                  </w:pPr>
                </w:p>
              </w:tc>
              <w:tc>
                <w:tcPr>
                  <w:tcW w:w="500" w:type="pct"/>
                  <w:shd w:val="clear" w:color="auto" w:fill="FFFFFF" w:themeFill="background1"/>
                </w:tcPr>
                <w:p w14:paraId="007A9354" w14:textId="77777777" w:rsidR="0073339E" w:rsidRPr="00237E7D" w:rsidRDefault="0073339E" w:rsidP="0073339E">
                  <w:pPr>
                    <w:spacing w:line="360" w:lineRule="auto"/>
                    <w:jc w:val="center"/>
                    <w:rPr>
                      <w:color w:val="auto"/>
                      <w:sz w:val="16"/>
                      <w:szCs w:val="16"/>
                      <w:lang w:val="es-ES"/>
                    </w:rPr>
                  </w:pPr>
                </w:p>
              </w:tc>
              <w:tc>
                <w:tcPr>
                  <w:tcW w:w="500" w:type="pct"/>
                  <w:shd w:val="clear" w:color="auto" w:fill="FFFFFF" w:themeFill="background1"/>
                </w:tcPr>
                <w:p w14:paraId="7972C0F3" w14:textId="77777777" w:rsidR="0073339E" w:rsidRPr="00237E7D" w:rsidRDefault="0073339E" w:rsidP="0073339E">
                  <w:pPr>
                    <w:spacing w:line="360" w:lineRule="auto"/>
                    <w:jc w:val="center"/>
                    <w:rPr>
                      <w:color w:val="auto"/>
                      <w:sz w:val="16"/>
                      <w:szCs w:val="16"/>
                      <w:lang w:val="es-ES"/>
                    </w:rPr>
                  </w:pPr>
                </w:p>
              </w:tc>
              <w:tc>
                <w:tcPr>
                  <w:tcW w:w="500" w:type="pct"/>
                  <w:shd w:val="clear" w:color="auto" w:fill="FFFFFF" w:themeFill="background1"/>
                </w:tcPr>
                <w:p w14:paraId="42611666" w14:textId="77777777" w:rsidR="0073339E" w:rsidRPr="00237E7D" w:rsidRDefault="0073339E" w:rsidP="0073339E">
                  <w:pPr>
                    <w:spacing w:line="360" w:lineRule="auto"/>
                    <w:jc w:val="center"/>
                    <w:rPr>
                      <w:color w:val="auto"/>
                      <w:sz w:val="16"/>
                      <w:szCs w:val="16"/>
                      <w:lang w:val="es-ES"/>
                    </w:rPr>
                  </w:pPr>
                </w:p>
              </w:tc>
              <w:tc>
                <w:tcPr>
                  <w:tcW w:w="500" w:type="pct"/>
                  <w:shd w:val="clear" w:color="auto" w:fill="FFFFFF" w:themeFill="background1"/>
                </w:tcPr>
                <w:p w14:paraId="21A530A1" w14:textId="77777777" w:rsidR="0073339E" w:rsidRPr="00237E7D" w:rsidRDefault="0073339E" w:rsidP="0073339E">
                  <w:pPr>
                    <w:spacing w:line="360" w:lineRule="auto"/>
                    <w:jc w:val="center"/>
                    <w:rPr>
                      <w:color w:val="auto"/>
                      <w:sz w:val="16"/>
                      <w:szCs w:val="16"/>
                      <w:lang w:val="es-ES"/>
                    </w:rPr>
                  </w:pPr>
                </w:p>
              </w:tc>
              <w:tc>
                <w:tcPr>
                  <w:tcW w:w="501" w:type="pct"/>
                  <w:shd w:val="clear" w:color="auto" w:fill="FFFFFF" w:themeFill="background1"/>
                </w:tcPr>
                <w:p w14:paraId="594767B4" w14:textId="77777777" w:rsidR="0073339E" w:rsidRPr="00237E7D" w:rsidRDefault="0073339E" w:rsidP="0073339E">
                  <w:pPr>
                    <w:spacing w:line="360" w:lineRule="auto"/>
                    <w:jc w:val="center"/>
                    <w:rPr>
                      <w:color w:val="auto"/>
                      <w:sz w:val="16"/>
                      <w:szCs w:val="16"/>
                      <w:lang w:val="es-ES"/>
                    </w:rPr>
                  </w:pPr>
                </w:p>
              </w:tc>
              <w:tc>
                <w:tcPr>
                  <w:tcW w:w="500" w:type="pct"/>
                  <w:shd w:val="clear" w:color="auto" w:fill="FFFFFF" w:themeFill="background1"/>
                </w:tcPr>
                <w:p w14:paraId="23624EB7" w14:textId="4C7422F5" w:rsidR="0073339E" w:rsidRPr="00237E7D" w:rsidRDefault="0073339E" w:rsidP="0073339E">
                  <w:pPr>
                    <w:spacing w:line="360" w:lineRule="auto"/>
                    <w:jc w:val="center"/>
                    <w:rPr>
                      <w:color w:val="auto"/>
                      <w:sz w:val="16"/>
                      <w:szCs w:val="16"/>
                      <w:lang w:val="es-ES"/>
                    </w:rPr>
                  </w:pPr>
                </w:p>
              </w:tc>
              <w:tc>
                <w:tcPr>
                  <w:tcW w:w="501" w:type="pct"/>
                  <w:shd w:val="clear" w:color="auto" w:fill="FFFFFF" w:themeFill="background1"/>
                </w:tcPr>
                <w:p w14:paraId="0D7292A8" w14:textId="14EFBEB7" w:rsidR="0073339E" w:rsidRPr="00237E7D" w:rsidRDefault="0073339E" w:rsidP="0073339E">
                  <w:pPr>
                    <w:spacing w:line="360" w:lineRule="auto"/>
                    <w:jc w:val="center"/>
                    <w:rPr>
                      <w:color w:val="auto"/>
                      <w:sz w:val="16"/>
                      <w:szCs w:val="16"/>
                      <w:lang w:val="es-ES"/>
                    </w:rPr>
                  </w:pPr>
                </w:p>
              </w:tc>
              <w:tc>
                <w:tcPr>
                  <w:tcW w:w="500" w:type="pct"/>
                  <w:shd w:val="clear" w:color="auto" w:fill="FFFFFF" w:themeFill="background1"/>
                </w:tcPr>
                <w:p w14:paraId="7F70F824" w14:textId="75067CD4" w:rsidR="0073339E" w:rsidRPr="00237E7D" w:rsidRDefault="0073339E" w:rsidP="0073339E">
                  <w:pPr>
                    <w:spacing w:line="360" w:lineRule="auto"/>
                    <w:jc w:val="center"/>
                    <w:rPr>
                      <w:color w:val="auto"/>
                      <w:sz w:val="16"/>
                      <w:szCs w:val="16"/>
                      <w:lang w:val="es-ES"/>
                    </w:rPr>
                  </w:pPr>
                </w:p>
              </w:tc>
              <w:tc>
                <w:tcPr>
                  <w:tcW w:w="498" w:type="pct"/>
                  <w:shd w:val="clear" w:color="auto" w:fill="FFFFFF" w:themeFill="background1"/>
                </w:tcPr>
                <w:p w14:paraId="2BEC775D" w14:textId="44406243" w:rsidR="0073339E" w:rsidRPr="00237E7D" w:rsidRDefault="0073339E" w:rsidP="0073339E">
                  <w:pPr>
                    <w:spacing w:line="360" w:lineRule="auto"/>
                    <w:jc w:val="center"/>
                    <w:rPr>
                      <w:color w:val="auto"/>
                      <w:sz w:val="16"/>
                      <w:szCs w:val="16"/>
                      <w:lang w:val="es-ES"/>
                    </w:rPr>
                  </w:pPr>
                </w:p>
              </w:tc>
            </w:tr>
          </w:tbl>
          <w:p w14:paraId="015B52D4" w14:textId="2D26F6B3" w:rsidR="00C90DBB" w:rsidRPr="00A31E86" w:rsidRDefault="00A31E86" w:rsidP="00C90DBB">
            <w:pPr>
              <w:spacing w:line="360" w:lineRule="auto"/>
              <w:jc w:val="both"/>
              <w:rPr>
                <w:i/>
                <w:color w:val="auto"/>
                <w:sz w:val="16"/>
                <w:szCs w:val="16"/>
              </w:rPr>
            </w:pPr>
            <w:r w:rsidRPr="00A31E86">
              <w:rPr>
                <w:i/>
                <w:color w:val="auto"/>
                <w:sz w:val="16"/>
                <w:szCs w:val="16"/>
              </w:rPr>
              <w:t>Escala de valores de 1 (máis negativo) a 5 (máis positivo)</w:t>
            </w:r>
          </w:p>
          <w:p w14:paraId="27853AC7" w14:textId="77777777" w:rsidR="00A31E86" w:rsidRDefault="00A31E86" w:rsidP="00C90DBB">
            <w:pPr>
              <w:spacing w:line="360" w:lineRule="auto"/>
              <w:jc w:val="both"/>
              <w:rPr>
                <w:color w:val="auto"/>
                <w:sz w:val="16"/>
                <w:szCs w:val="16"/>
              </w:rPr>
            </w:pPr>
          </w:p>
          <w:p w14:paraId="3D2C9AC4" w14:textId="00FAF79B" w:rsidR="00C90DBB" w:rsidRDefault="00C90DBB" w:rsidP="00A31AB3">
            <w:pPr>
              <w:spacing w:line="360" w:lineRule="auto"/>
              <w:jc w:val="both"/>
              <w:rPr>
                <w:color w:val="auto"/>
                <w:sz w:val="16"/>
                <w:szCs w:val="16"/>
              </w:rPr>
            </w:pPr>
            <w:r>
              <w:rPr>
                <w:color w:val="auto"/>
                <w:sz w:val="16"/>
                <w:szCs w:val="16"/>
              </w:rPr>
              <w:t xml:space="preserve">Os resultados de </w:t>
            </w:r>
            <w:r w:rsidR="00D004A0">
              <w:rPr>
                <w:color w:val="auto"/>
                <w:sz w:val="16"/>
                <w:szCs w:val="16"/>
              </w:rPr>
              <w:t>satisfacción</w:t>
            </w:r>
            <w:r>
              <w:rPr>
                <w:color w:val="auto"/>
                <w:sz w:val="16"/>
                <w:szCs w:val="16"/>
              </w:rPr>
              <w:t xml:space="preserve"> institucionais (fila superior) son </w:t>
            </w:r>
            <w:r w:rsidR="00A31E86">
              <w:rPr>
                <w:color w:val="auto"/>
                <w:sz w:val="16"/>
                <w:szCs w:val="16"/>
              </w:rPr>
              <w:t>pos</w:t>
            </w:r>
            <w:r w:rsidR="00A31E86" w:rsidRPr="006240E3">
              <w:rPr>
                <w:color w:val="auto"/>
                <w:sz w:val="16"/>
                <w:szCs w:val="16"/>
              </w:rPr>
              <w:t xml:space="preserve">itivos, con valores da escala que tenden </w:t>
            </w:r>
            <w:r w:rsidR="00C9035F" w:rsidRPr="006240E3">
              <w:rPr>
                <w:color w:val="auto"/>
                <w:sz w:val="16"/>
                <w:szCs w:val="16"/>
              </w:rPr>
              <w:t xml:space="preserve">ou superan o </w:t>
            </w:r>
            <w:r w:rsidR="00A31E86" w:rsidRPr="006240E3">
              <w:rPr>
                <w:color w:val="auto"/>
                <w:sz w:val="16"/>
                <w:szCs w:val="16"/>
              </w:rPr>
              <w:t xml:space="preserve">nivel </w:t>
            </w:r>
            <w:r w:rsidR="00A31E86" w:rsidRPr="006240E3">
              <w:rPr>
                <w:i/>
                <w:color w:val="auto"/>
                <w:sz w:val="16"/>
                <w:szCs w:val="16"/>
              </w:rPr>
              <w:t>satisfactorio</w:t>
            </w:r>
            <w:r w:rsidR="00A31E86" w:rsidRPr="006240E3">
              <w:rPr>
                <w:color w:val="auto"/>
                <w:sz w:val="16"/>
                <w:szCs w:val="16"/>
              </w:rPr>
              <w:t xml:space="preserve"> (4/5)</w:t>
            </w:r>
            <w:r w:rsidR="00A31AB3" w:rsidRPr="006240E3">
              <w:rPr>
                <w:color w:val="auto"/>
                <w:sz w:val="16"/>
                <w:szCs w:val="16"/>
              </w:rPr>
              <w:t xml:space="preserve">, tanto en 1º ano como en 3º. </w:t>
            </w:r>
            <w:r w:rsidR="002E359A" w:rsidRPr="002E359A">
              <w:rPr>
                <w:color w:val="auto"/>
                <w:sz w:val="16"/>
                <w:szCs w:val="16"/>
              </w:rPr>
              <w:t xml:space="preserve">Aínda que lixeiramente, mantense a tendencia ascendente en 1º ano, mellorando o 4,13 o ano anterior. Desde o curso 2019/20, os resultados móvense arredor do 4,15 (Satisfactorio na escala de valoración), o que indica un </w:t>
            </w:r>
            <w:proofErr w:type="spellStart"/>
            <w:r w:rsidR="002E359A" w:rsidRPr="002E359A">
              <w:rPr>
                <w:color w:val="auto"/>
                <w:sz w:val="16"/>
                <w:szCs w:val="16"/>
              </w:rPr>
              <w:t>posicionamento</w:t>
            </w:r>
            <w:proofErr w:type="spellEnd"/>
            <w:r w:rsidR="002E359A" w:rsidRPr="002E359A">
              <w:rPr>
                <w:color w:val="auto"/>
                <w:sz w:val="16"/>
                <w:szCs w:val="16"/>
              </w:rPr>
              <w:t xml:space="preserve"> na zona positiva da escala de valoración –área de satisfacción-. O incremento supón unha mellora de máis dun 15% desde o resultado da primeira enquisa en doutoramento, 3,83 (Aceptable, zona central da</w:t>
            </w:r>
            <w:r w:rsidR="002E359A">
              <w:rPr>
                <w:color w:val="auto"/>
                <w:sz w:val="16"/>
                <w:szCs w:val="16"/>
              </w:rPr>
              <w:t xml:space="preserve"> escala), realizada no 2015/16. </w:t>
            </w:r>
            <w:r w:rsidR="002E359A" w:rsidRPr="002E359A">
              <w:rPr>
                <w:color w:val="auto"/>
                <w:sz w:val="16"/>
                <w:szCs w:val="16"/>
              </w:rPr>
              <w:t xml:space="preserve">Situación semellante en 3º ano, mellorando o 3,93 o ano anterior. Tamén, desde o curso 2019/20, os resultados móvense arredor do 3,90 (Aceptable na escala de valoración, moi preto do valor Satisfactorio), o que indica un </w:t>
            </w:r>
            <w:proofErr w:type="spellStart"/>
            <w:r w:rsidR="002E359A" w:rsidRPr="002E359A">
              <w:rPr>
                <w:color w:val="auto"/>
                <w:sz w:val="16"/>
                <w:szCs w:val="16"/>
              </w:rPr>
              <w:t>posicionamento</w:t>
            </w:r>
            <w:proofErr w:type="spellEnd"/>
            <w:r w:rsidR="002E359A" w:rsidRPr="002E359A">
              <w:rPr>
                <w:color w:val="auto"/>
                <w:sz w:val="16"/>
                <w:szCs w:val="16"/>
              </w:rPr>
              <w:t xml:space="preserve"> moi próximo á zona positiva da escala. Se tomamos de novo como referencia o curso 2015/16, o incremento supón unha mellora algo menor, de case un 12% desde o resultado inicial de 3,49 (Aceptable, zona central da escala). </w:t>
            </w:r>
            <w:r w:rsidR="002E359A">
              <w:rPr>
                <w:color w:val="auto"/>
                <w:sz w:val="16"/>
                <w:szCs w:val="16"/>
              </w:rPr>
              <w:t>T</w:t>
            </w:r>
            <w:r w:rsidR="00A31AB3">
              <w:rPr>
                <w:color w:val="auto"/>
                <w:sz w:val="16"/>
                <w:szCs w:val="16"/>
              </w:rPr>
              <w:t xml:space="preserve">amén, unha gran maioría dos programas dispoñen de valores superiores ao punto medio da escala (3/5), e moitos deles superior a 4/5. Do mesmo </w:t>
            </w:r>
            <w:r w:rsidR="00A31AB3">
              <w:rPr>
                <w:color w:val="auto"/>
                <w:sz w:val="16"/>
                <w:szCs w:val="16"/>
              </w:rPr>
              <w:lastRenderedPageBreak/>
              <w:t>xeito que no caso da participación, os resultados</w:t>
            </w:r>
            <w:r>
              <w:rPr>
                <w:color w:val="auto"/>
                <w:sz w:val="16"/>
                <w:szCs w:val="16"/>
              </w:rPr>
              <w:t xml:space="preserve"> desagregados por programa </w:t>
            </w:r>
            <w:r w:rsidR="00A31AB3">
              <w:rPr>
                <w:color w:val="auto"/>
                <w:sz w:val="16"/>
                <w:szCs w:val="16"/>
              </w:rPr>
              <w:t xml:space="preserve">deben tratarse con cautela, </w:t>
            </w:r>
            <w:r>
              <w:rPr>
                <w:color w:val="auto"/>
                <w:sz w:val="16"/>
                <w:szCs w:val="16"/>
              </w:rPr>
              <w:t>ao tratarse de poboacións moi pequenas.</w:t>
            </w:r>
            <w:r w:rsidR="00A31AB3">
              <w:rPr>
                <w:color w:val="auto"/>
                <w:sz w:val="16"/>
                <w:szCs w:val="16"/>
              </w:rPr>
              <w:t xml:space="preserve"> Nestes casos convén prestar máis atención ás tendencias cá os valores puntuais.</w:t>
            </w:r>
          </w:p>
          <w:p w14:paraId="733A3890" w14:textId="77777777" w:rsidR="00DD2685" w:rsidRDefault="00DD2685" w:rsidP="00A31AB3">
            <w:pPr>
              <w:spacing w:line="360" w:lineRule="auto"/>
              <w:jc w:val="both"/>
              <w:rPr>
                <w:color w:val="auto"/>
                <w:sz w:val="16"/>
                <w:szCs w:val="16"/>
              </w:rPr>
            </w:pPr>
          </w:p>
          <w:p w14:paraId="1B98EF4A" w14:textId="77777777" w:rsidR="00C90DBB" w:rsidRPr="00237E7D" w:rsidRDefault="00C90DBB" w:rsidP="00C90DBB">
            <w:pPr>
              <w:spacing w:line="360" w:lineRule="auto"/>
              <w:jc w:val="both"/>
              <w:rPr>
                <w:color w:val="auto"/>
                <w:sz w:val="16"/>
                <w:szCs w:val="16"/>
              </w:rPr>
            </w:pPr>
            <w:r>
              <w:rPr>
                <w:color w:val="auto"/>
                <w:sz w:val="16"/>
                <w:szCs w:val="16"/>
              </w:rPr>
              <w:t xml:space="preserve">Os resultados de </w:t>
            </w:r>
            <w:r w:rsidR="008C565F">
              <w:rPr>
                <w:color w:val="auto"/>
                <w:sz w:val="16"/>
                <w:szCs w:val="16"/>
              </w:rPr>
              <w:t>satisfacción</w:t>
            </w:r>
            <w:r>
              <w:rPr>
                <w:color w:val="auto"/>
                <w:sz w:val="16"/>
                <w:szCs w:val="16"/>
              </w:rPr>
              <w:t xml:space="preserve"> do programa (fila </w:t>
            </w:r>
            <w:r w:rsidR="008C565F">
              <w:rPr>
                <w:color w:val="auto"/>
                <w:sz w:val="16"/>
                <w:szCs w:val="16"/>
              </w:rPr>
              <w:t>inferior</w:t>
            </w:r>
            <w:r>
              <w:rPr>
                <w:color w:val="auto"/>
                <w:sz w:val="16"/>
                <w:szCs w:val="16"/>
              </w:rPr>
              <w:t>) ......</w:t>
            </w:r>
          </w:p>
          <w:p w14:paraId="5520B0D7" w14:textId="77777777" w:rsidR="00C90DBB" w:rsidRDefault="00C90DBB" w:rsidP="001529EC">
            <w:pPr>
              <w:spacing w:line="360" w:lineRule="auto"/>
              <w:jc w:val="both"/>
              <w:rPr>
                <w:color w:val="auto"/>
                <w:sz w:val="16"/>
                <w:szCs w:val="16"/>
              </w:rPr>
            </w:pPr>
          </w:p>
          <w:p w14:paraId="622D0278" w14:textId="77777777" w:rsidR="00C90DBB" w:rsidRDefault="00C90DBB" w:rsidP="001529EC">
            <w:pPr>
              <w:spacing w:line="360" w:lineRule="auto"/>
              <w:jc w:val="both"/>
              <w:rPr>
                <w:color w:val="auto"/>
                <w:sz w:val="16"/>
                <w:szCs w:val="16"/>
              </w:rPr>
            </w:pPr>
          </w:p>
          <w:p w14:paraId="73C491AE" w14:textId="77777777" w:rsidR="002F3F20" w:rsidRDefault="002F3F20" w:rsidP="001529EC">
            <w:pPr>
              <w:spacing w:line="360" w:lineRule="auto"/>
              <w:jc w:val="both"/>
              <w:rPr>
                <w:color w:val="auto"/>
                <w:sz w:val="16"/>
                <w:szCs w:val="16"/>
              </w:rPr>
            </w:pPr>
          </w:p>
          <w:p w14:paraId="5715A31D" w14:textId="77777777" w:rsidR="00237E7D" w:rsidRDefault="002B35DF" w:rsidP="00237E7D">
            <w:pPr>
              <w:spacing w:line="360" w:lineRule="auto"/>
              <w:jc w:val="both"/>
              <w:rPr>
                <w:color w:val="auto"/>
                <w:sz w:val="16"/>
                <w:szCs w:val="16"/>
              </w:rPr>
            </w:pPr>
            <w:r>
              <w:rPr>
                <w:color w:val="auto"/>
                <w:sz w:val="16"/>
                <w:szCs w:val="16"/>
              </w:rPr>
              <w:t>-</w:t>
            </w:r>
            <w:r w:rsidR="006D61C6">
              <w:rPr>
                <w:color w:val="auto"/>
                <w:sz w:val="16"/>
                <w:szCs w:val="16"/>
              </w:rPr>
              <w:t xml:space="preserve">(*): Como se comentou, en outubro de </w:t>
            </w:r>
            <w:r w:rsidR="006D61C6" w:rsidRPr="006D61C6">
              <w:rPr>
                <w:color w:val="auto"/>
                <w:sz w:val="16"/>
                <w:szCs w:val="16"/>
              </w:rPr>
              <w:t xml:space="preserve">2020 </w:t>
            </w:r>
            <w:r w:rsidR="006D61C6">
              <w:rPr>
                <w:color w:val="auto"/>
                <w:sz w:val="16"/>
                <w:szCs w:val="16"/>
              </w:rPr>
              <w:t>realizáronse</w:t>
            </w:r>
            <w:r w:rsidR="006D61C6" w:rsidRPr="006D61C6">
              <w:rPr>
                <w:color w:val="auto"/>
                <w:sz w:val="16"/>
                <w:szCs w:val="16"/>
              </w:rPr>
              <w:t xml:space="preserve"> </w:t>
            </w:r>
            <w:r w:rsidR="006D61C6">
              <w:rPr>
                <w:color w:val="auto"/>
                <w:sz w:val="16"/>
                <w:szCs w:val="16"/>
              </w:rPr>
              <w:t xml:space="preserve">ao mesmo tempo, </w:t>
            </w:r>
            <w:r w:rsidR="006D61C6" w:rsidRPr="006D61C6">
              <w:rPr>
                <w:color w:val="auto"/>
                <w:sz w:val="16"/>
                <w:szCs w:val="16"/>
              </w:rPr>
              <w:t>de forma extraordinaria</w:t>
            </w:r>
            <w:r w:rsidR="006D61C6">
              <w:rPr>
                <w:color w:val="auto"/>
                <w:sz w:val="16"/>
                <w:szCs w:val="16"/>
              </w:rPr>
              <w:t xml:space="preserve">, as enquisas </w:t>
            </w:r>
            <w:r w:rsidR="006D61C6" w:rsidRPr="006D61C6">
              <w:rPr>
                <w:color w:val="auto"/>
                <w:sz w:val="16"/>
                <w:szCs w:val="16"/>
              </w:rPr>
              <w:t>anua</w:t>
            </w:r>
            <w:r w:rsidR="006D61C6">
              <w:rPr>
                <w:color w:val="auto"/>
                <w:sz w:val="16"/>
                <w:szCs w:val="16"/>
              </w:rPr>
              <w:t>is</w:t>
            </w:r>
            <w:r w:rsidR="006D61C6" w:rsidRPr="006D61C6">
              <w:rPr>
                <w:color w:val="auto"/>
                <w:sz w:val="16"/>
                <w:szCs w:val="16"/>
              </w:rPr>
              <w:t xml:space="preserve"> a estudantes de 1º e 3º ano </w:t>
            </w:r>
            <w:r w:rsidR="006D61C6">
              <w:rPr>
                <w:color w:val="auto"/>
                <w:sz w:val="16"/>
                <w:szCs w:val="16"/>
              </w:rPr>
              <w:t>d</w:t>
            </w:r>
            <w:r w:rsidR="006D61C6" w:rsidRPr="006D61C6">
              <w:rPr>
                <w:color w:val="auto"/>
                <w:sz w:val="16"/>
                <w:szCs w:val="16"/>
              </w:rPr>
              <w:t xml:space="preserve">e 2019/20 </w:t>
            </w:r>
            <w:r w:rsidR="006D61C6">
              <w:rPr>
                <w:color w:val="auto"/>
                <w:sz w:val="16"/>
                <w:szCs w:val="16"/>
              </w:rPr>
              <w:t>e tamén do</w:t>
            </w:r>
            <w:r w:rsidR="006D61C6" w:rsidRPr="006D61C6">
              <w:rPr>
                <w:color w:val="auto"/>
                <w:sz w:val="16"/>
                <w:szCs w:val="16"/>
              </w:rPr>
              <w:t xml:space="preserve"> curso 2018/19</w:t>
            </w:r>
            <w:r w:rsidR="006D61C6">
              <w:rPr>
                <w:color w:val="auto"/>
                <w:sz w:val="16"/>
                <w:szCs w:val="16"/>
              </w:rPr>
              <w:t>,</w:t>
            </w:r>
            <w:r w:rsidR="006D61C6" w:rsidRPr="006D61C6">
              <w:rPr>
                <w:color w:val="auto"/>
                <w:sz w:val="16"/>
                <w:szCs w:val="16"/>
              </w:rPr>
              <w:t xml:space="preserve"> retrasada pola pandemia</w:t>
            </w:r>
            <w:r w:rsidR="006D61C6">
              <w:rPr>
                <w:color w:val="auto"/>
                <w:sz w:val="16"/>
                <w:szCs w:val="16"/>
              </w:rPr>
              <w:t>.</w:t>
            </w:r>
          </w:p>
          <w:p w14:paraId="741F86BE" w14:textId="7409E755" w:rsidR="006D61C6" w:rsidRDefault="006D61C6" w:rsidP="00237E7D">
            <w:pPr>
              <w:spacing w:line="360" w:lineRule="auto"/>
              <w:jc w:val="both"/>
              <w:rPr>
                <w:color w:val="auto"/>
                <w:sz w:val="16"/>
                <w:szCs w:val="16"/>
              </w:rPr>
            </w:pPr>
            <w:r w:rsidRPr="006D61C6">
              <w:rPr>
                <w:color w:val="auto"/>
                <w:sz w:val="16"/>
                <w:szCs w:val="16"/>
              </w:rPr>
              <w:t xml:space="preserve">Un problema técnico </w:t>
            </w:r>
            <w:r>
              <w:rPr>
                <w:color w:val="auto"/>
                <w:sz w:val="16"/>
                <w:szCs w:val="16"/>
              </w:rPr>
              <w:t>n</w:t>
            </w:r>
            <w:r w:rsidRPr="006D61C6">
              <w:rPr>
                <w:color w:val="auto"/>
                <w:sz w:val="16"/>
                <w:szCs w:val="16"/>
              </w:rPr>
              <w:t xml:space="preserve">a </w:t>
            </w:r>
            <w:r>
              <w:rPr>
                <w:color w:val="auto"/>
                <w:sz w:val="16"/>
                <w:szCs w:val="16"/>
              </w:rPr>
              <w:t xml:space="preserve">configuración da </w:t>
            </w:r>
            <w:r w:rsidRPr="006D61C6">
              <w:rPr>
                <w:color w:val="auto"/>
                <w:sz w:val="16"/>
                <w:szCs w:val="16"/>
              </w:rPr>
              <w:t>aplicación de enquisas (</w:t>
            </w:r>
            <w:proofErr w:type="spellStart"/>
            <w:r w:rsidRPr="006D61C6">
              <w:rPr>
                <w:color w:val="auto"/>
                <w:sz w:val="16"/>
                <w:szCs w:val="16"/>
              </w:rPr>
              <w:t>LimeSurvey</w:t>
            </w:r>
            <w:proofErr w:type="spellEnd"/>
            <w:r w:rsidRPr="006D61C6">
              <w:rPr>
                <w:color w:val="auto"/>
                <w:sz w:val="16"/>
                <w:szCs w:val="16"/>
              </w:rPr>
              <w:t>) provocou que</w:t>
            </w:r>
            <w:r>
              <w:rPr>
                <w:color w:val="auto"/>
                <w:sz w:val="16"/>
                <w:szCs w:val="16"/>
              </w:rPr>
              <w:t>, aínda que o proceso de recollida de opinión se desenvolveu correctamente e se dispoñan dos datos agregados,</w:t>
            </w:r>
            <w:r w:rsidRPr="006D61C6">
              <w:rPr>
                <w:color w:val="auto"/>
                <w:sz w:val="16"/>
                <w:szCs w:val="16"/>
              </w:rPr>
              <w:t xml:space="preserve"> sexa imposible dispor dos resultados de participación e de satisfacción desagregados por programa, así como tampouco por sexo.</w:t>
            </w:r>
            <w:r>
              <w:rPr>
                <w:color w:val="auto"/>
                <w:sz w:val="16"/>
                <w:szCs w:val="16"/>
              </w:rPr>
              <w:t xml:space="preserve"> Trátase dunha cuestión puntual que, de xeito excepcional, afectou a dous cursos. En 2021, resolta a incidencia, dispo</w:t>
            </w:r>
            <w:r w:rsidR="005F24CC">
              <w:rPr>
                <w:color w:val="auto"/>
                <w:sz w:val="16"/>
                <w:szCs w:val="16"/>
              </w:rPr>
              <w:t>n</w:t>
            </w:r>
            <w:r>
              <w:rPr>
                <w:color w:val="auto"/>
                <w:sz w:val="16"/>
                <w:szCs w:val="16"/>
              </w:rPr>
              <w:t>se de novo de resultados desagregados.</w:t>
            </w:r>
          </w:p>
          <w:p w14:paraId="788126D9" w14:textId="77777777" w:rsidR="006D61C6" w:rsidRDefault="006D61C6" w:rsidP="00237E7D">
            <w:pPr>
              <w:spacing w:line="360" w:lineRule="auto"/>
              <w:jc w:val="both"/>
              <w:rPr>
                <w:color w:val="auto"/>
                <w:sz w:val="16"/>
                <w:szCs w:val="16"/>
              </w:rPr>
            </w:pPr>
          </w:p>
          <w:p w14:paraId="0DBC4E8B" w14:textId="77777777" w:rsidR="006D61C6" w:rsidRPr="00237E7D" w:rsidRDefault="006D61C6" w:rsidP="00237E7D">
            <w:pPr>
              <w:spacing w:line="360" w:lineRule="auto"/>
              <w:jc w:val="both"/>
              <w:rPr>
                <w:color w:val="auto"/>
                <w:sz w:val="16"/>
                <w:szCs w:val="16"/>
              </w:rPr>
            </w:pPr>
          </w:p>
          <w:p w14:paraId="0C1DD9C8" w14:textId="77777777" w:rsidR="00237E7D" w:rsidRPr="00237E7D" w:rsidRDefault="00237E7D" w:rsidP="00237E7D">
            <w:pPr>
              <w:spacing w:line="360" w:lineRule="auto"/>
              <w:jc w:val="both"/>
              <w:rPr>
                <w:color w:val="auto"/>
                <w:sz w:val="16"/>
                <w:szCs w:val="16"/>
                <w:u w:val="single"/>
              </w:rPr>
            </w:pPr>
            <w:r w:rsidRPr="00237E7D">
              <w:rPr>
                <w:color w:val="auto"/>
                <w:sz w:val="16"/>
                <w:szCs w:val="16"/>
                <w:u w:val="single"/>
              </w:rPr>
              <w:t xml:space="preserve">Profesorado </w:t>
            </w:r>
            <w:r w:rsidR="007D21FC">
              <w:rPr>
                <w:color w:val="auto"/>
                <w:sz w:val="16"/>
                <w:szCs w:val="16"/>
                <w:u w:val="single"/>
              </w:rPr>
              <w:t>(</w:t>
            </w:r>
            <w:r w:rsidR="007D21FC" w:rsidRPr="00237E7D">
              <w:rPr>
                <w:color w:val="auto"/>
                <w:sz w:val="16"/>
                <w:szCs w:val="16"/>
                <w:u w:val="single"/>
              </w:rPr>
              <w:t>directores e titores de teses):</w:t>
            </w:r>
          </w:p>
          <w:p w14:paraId="7038725E" w14:textId="77777777" w:rsidR="00070F33" w:rsidRDefault="00070F33" w:rsidP="00070F33">
            <w:pPr>
              <w:spacing w:line="360" w:lineRule="auto"/>
              <w:jc w:val="both"/>
              <w:rPr>
                <w:color w:val="auto"/>
                <w:sz w:val="16"/>
                <w:szCs w:val="16"/>
              </w:rPr>
            </w:pPr>
            <w:r w:rsidRPr="00237E7D">
              <w:rPr>
                <w:color w:val="auto"/>
                <w:sz w:val="16"/>
                <w:szCs w:val="16"/>
              </w:rPr>
              <w:t>Resultados de participación</w:t>
            </w:r>
            <w:r>
              <w:rPr>
                <w:color w:val="auto"/>
                <w:sz w:val="16"/>
                <w:szCs w:val="16"/>
              </w:rPr>
              <w:t xml:space="preserve"> agregados (Universidade de Vigo) e do programa</w:t>
            </w:r>
          </w:p>
          <w:p w14:paraId="40888080" w14:textId="77777777" w:rsidR="00070F33" w:rsidRDefault="00070F33" w:rsidP="00237E7D">
            <w:pPr>
              <w:spacing w:line="360" w:lineRule="auto"/>
              <w:jc w:val="both"/>
              <w:rPr>
                <w:color w:val="auto"/>
                <w:sz w:val="16"/>
                <w:szCs w:val="16"/>
              </w:rPr>
            </w:pPr>
          </w:p>
          <w:tbl>
            <w:tblPr>
              <w:tblStyle w:val="Tablaconcuadrcula"/>
              <w:tblW w:w="3959" w:type="pct"/>
              <w:tblCellMar>
                <w:left w:w="57" w:type="dxa"/>
                <w:right w:w="57" w:type="dxa"/>
              </w:tblCellMar>
              <w:tblLook w:val="04A0" w:firstRow="1" w:lastRow="0" w:firstColumn="1" w:lastColumn="0" w:noHBand="0" w:noVBand="1"/>
            </w:tblPr>
            <w:tblGrid>
              <w:gridCol w:w="1454"/>
              <w:gridCol w:w="1813"/>
              <w:gridCol w:w="1813"/>
              <w:gridCol w:w="1813"/>
            </w:tblGrid>
            <w:tr w:rsidR="00F73453" w:rsidRPr="00237E7D" w14:paraId="08963D83" w14:textId="34338A0A" w:rsidTr="00F73453">
              <w:tc>
                <w:tcPr>
                  <w:tcW w:w="1055" w:type="pct"/>
                  <w:shd w:val="clear" w:color="auto" w:fill="BDD6EE" w:themeFill="accent1" w:themeFillTint="66"/>
                </w:tcPr>
                <w:p w14:paraId="4FB68E2F" w14:textId="77777777" w:rsidR="00F73453" w:rsidRDefault="00F73453" w:rsidP="00070F33">
                  <w:pPr>
                    <w:spacing w:before="120" w:line="360" w:lineRule="auto"/>
                    <w:jc w:val="center"/>
                    <w:rPr>
                      <w:color w:val="auto"/>
                      <w:sz w:val="16"/>
                      <w:szCs w:val="16"/>
                      <w:lang w:val="es-ES"/>
                    </w:rPr>
                  </w:pPr>
                  <w:r>
                    <w:rPr>
                      <w:color w:val="auto"/>
                      <w:sz w:val="16"/>
                      <w:szCs w:val="16"/>
                      <w:lang w:val="es-ES"/>
                    </w:rPr>
                    <w:t>2018</w:t>
                  </w:r>
                </w:p>
                <w:p w14:paraId="29797931" w14:textId="77777777" w:rsidR="00F73453" w:rsidRPr="00237E7D" w:rsidRDefault="00F73453" w:rsidP="00070F33">
                  <w:pPr>
                    <w:spacing w:before="120" w:line="360" w:lineRule="auto"/>
                    <w:jc w:val="center"/>
                    <w:rPr>
                      <w:color w:val="auto"/>
                      <w:sz w:val="16"/>
                      <w:szCs w:val="16"/>
                      <w:lang w:val="es-ES"/>
                    </w:rPr>
                  </w:pPr>
                  <w:r>
                    <w:rPr>
                      <w:color w:val="auto"/>
                      <w:sz w:val="16"/>
                      <w:szCs w:val="16"/>
                      <w:lang w:val="es-ES"/>
                    </w:rPr>
                    <w:t>(cursos 2012/13 a 2017/18)</w:t>
                  </w:r>
                </w:p>
              </w:tc>
              <w:tc>
                <w:tcPr>
                  <w:tcW w:w="1315" w:type="pct"/>
                  <w:shd w:val="clear" w:color="auto" w:fill="BDD6EE" w:themeFill="accent1" w:themeFillTint="66"/>
                </w:tcPr>
                <w:p w14:paraId="342B17A8" w14:textId="77777777" w:rsidR="00F73453" w:rsidRDefault="00F73453" w:rsidP="00070F33">
                  <w:pPr>
                    <w:spacing w:before="120" w:line="360" w:lineRule="auto"/>
                    <w:jc w:val="center"/>
                    <w:rPr>
                      <w:color w:val="auto"/>
                      <w:sz w:val="16"/>
                      <w:szCs w:val="16"/>
                      <w:lang w:val="es-ES"/>
                    </w:rPr>
                  </w:pPr>
                  <w:r>
                    <w:rPr>
                      <w:color w:val="auto"/>
                      <w:sz w:val="16"/>
                      <w:szCs w:val="16"/>
                      <w:lang w:val="es-ES"/>
                    </w:rPr>
                    <w:t>2020</w:t>
                  </w:r>
                </w:p>
                <w:p w14:paraId="74374D1D" w14:textId="77777777" w:rsidR="00F73453" w:rsidRPr="00237E7D" w:rsidRDefault="00F73453" w:rsidP="00070F33">
                  <w:pPr>
                    <w:spacing w:before="120" w:after="120" w:line="360" w:lineRule="auto"/>
                    <w:jc w:val="center"/>
                    <w:rPr>
                      <w:color w:val="auto"/>
                      <w:sz w:val="16"/>
                      <w:szCs w:val="16"/>
                      <w:lang w:val="es-ES"/>
                    </w:rPr>
                  </w:pPr>
                  <w:r>
                    <w:rPr>
                      <w:color w:val="auto"/>
                      <w:sz w:val="16"/>
                      <w:szCs w:val="16"/>
                      <w:lang w:val="es-ES"/>
                    </w:rPr>
                    <w:t>(cursos 2018/19 a 2019/20)</w:t>
                  </w:r>
                </w:p>
              </w:tc>
              <w:tc>
                <w:tcPr>
                  <w:tcW w:w="1315" w:type="pct"/>
                  <w:shd w:val="clear" w:color="auto" w:fill="BDD6EE" w:themeFill="accent1" w:themeFillTint="66"/>
                </w:tcPr>
                <w:p w14:paraId="3740504B" w14:textId="6262AE9E" w:rsidR="00F73453" w:rsidRDefault="00F73453" w:rsidP="000F7FC4">
                  <w:pPr>
                    <w:spacing w:before="120" w:line="360" w:lineRule="auto"/>
                    <w:jc w:val="center"/>
                    <w:rPr>
                      <w:color w:val="auto"/>
                      <w:sz w:val="16"/>
                      <w:szCs w:val="16"/>
                      <w:lang w:val="es-ES"/>
                    </w:rPr>
                  </w:pPr>
                  <w:r>
                    <w:rPr>
                      <w:color w:val="auto"/>
                      <w:sz w:val="16"/>
                      <w:szCs w:val="16"/>
                      <w:lang w:val="es-ES"/>
                    </w:rPr>
                    <w:t>2022</w:t>
                  </w:r>
                </w:p>
                <w:p w14:paraId="58E5DB6F" w14:textId="11E9D13E" w:rsidR="00F73453" w:rsidRDefault="00F73453" w:rsidP="000F7FC4">
                  <w:pPr>
                    <w:spacing w:before="120" w:line="360" w:lineRule="auto"/>
                    <w:jc w:val="center"/>
                    <w:rPr>
                      <w:color w:val="auto"/>
                      <w:sz w:val="16"/>
                      <w:szCs w:val="16"/>
                      <w:lang w:val="es-ES"/>
                    </w:rPr>
                  </w:pPr>
                  <w:r>
                    <w:rPr>
                      <w:color w:val="auto"/>
                      <w:sz w:val="16"/>
                      <w:szCs w:val="16"/>
                      <w:lang w:val="es-ES"/>
                    </w:rPr>
                    <w:t>(cursos 2020/21 a 2021/2022)</w:t>
                  </w:r>
                </w:p>
              </w:tc>
              <w:tc>
                <w:tcPr>
                  <w:tcW w:w="1315" w:type="pct"/>
                  <w:shd w:val="clear" w:color="auto" w:fill="BDD6EE" w:themeFill="accent1" w:themeFillTint="66"/>
                </w:tcPr>
                <w:p w14:paraId="7C4953FF" w14:textId="784B4271" w:rsidR="00F73453" w:rsidRDefault="00F73453" w:rsidP="00F73453">
                  <w:pPr>
                    <w:spacing w:before="120" w:line="360" w:lineRule="auto"/>
                    <w:jc w:val="center"/>
                    <w:rPr>
                      <w:color w:val="auto"/>
                      <w:sz w:val="16"/>
                      <w:szCs w:val="16"/>
                      <w:lang w:val="es-ES"/>
                    </w:rPr>
                  </w:pPr>
                  <w:r>
                    <w:rPr>
                      <w:color w:val="auto"/>
                      <w:sz w:val="16"/>
                      <w:szCs w:val="16"/>
                      <w:lang w:val="es-ES"/>
                    </w:rPr>
                    <w:t>2024</w:t>
                  </w:r>
                </w:p>
                <w:p w14:paraId="38438224" w14:textId="4FC0992A" w:rsidR="00F73453" w:rsidRDefault="00F73453" w:rsidP="00F73453">
                  <w:pPr>
                    <w:spacing w:before="120" w:line="360" w:lineRule="auto"/>
                    <w:jc w:val="center"/>
                    <w:rPr>
                      <w:color w:val="auto"/>
                      <w:sz w:val="16"/>
                      <w:szCs w:val="16"/>
                      <w:lang w:val="es-ES"/>
                    </w:rPr>
                  </w:pPr>
                  <w:r>
                    <w:rPr>
                      <w:color w:val="auto"/>
                      <w:sz w:val="16"/>
                      <w:szCs w:val="16"/>
                      <w:lang w:val="es-ES"/>
                    </w:rPr>
                    <w:t>(cursos 2022/23 a 2023/2024)</w:t>
                  </w:r>
                </w:p>
              </w:tc>
            </w:tr>
            <w:tr w:rsidR="00F73453" w:rsidRPr="00237E7D" w14:paraId="1F894F70" w14:textId="10E4771F" w:rsidTr="00F73453">
              <w:tc>
                <w:tcPr>
                  <w:tcW w:w="1055" w:type="pct"/>
                  <w:shd w:val="clear" w:color="auto" w:fill="FFFFFF" w:themeFill="background1"/>
                </w:tcPr>
                <w:p w14:paraId="06C27454" w14:textId="77777777" w:rsidR="00F73453" w:rsidRPr="00237E7D" w:rsidRDefault="00F73453" w:rsidP="00070F33">
                  <w:pPr>
                    <w:spacing w:line="360" w:lineRule="auto"/>
                    <w:jc w:val="center"/>
                    <w:rPr>
                      <w:color w:val="auto"/>
                      <w:sz w:val="16"/>
                      <w:szCs w:val="16"/>
                      <w:lang w:val="es-ES"/>
                    </w:rPr>
                  </w:pPr>
                  <w:r>
                    <w:rPr>
                      <w:color w:val="auto"/>
                      <w:sz w:val="16"/>
                      <w:szCs w:val="16"/>
                      <w:lang w:val="es-ES"/>
                    </w:rPr>
                    <w:t>52,73%</w:t>
                  </w:r>
                </w:p>
              </w:tc>
              <w:tc>
                <w:tcPr>
                  <w:tcW w:w="1315" w:type="pct"/>
                  <w:shd w:val="clear" w:color="auto" w:fill="FFFFFF" w:themeFill="background1"/>
                </w:tcPr>
                <w:p w14:paraId="6CF574A8" w14:textId="77777777" w:rsidR="00F73453" w:rsidRPr="00237E7D" w:rsidRDefault="00F73453" w:rsidP="00070F33">
                  <w:pPr>
                    <w:spacing w:line="360" w:lineRule="auto"/>
                    <w:jc w:val="center"/>
                    <w:rPr>
                      <w:color w:val="auto"/>
                      <w:sz w:val="16"/>
                      <w:szCs w:val="16"/>
                      <w:lang w:val="es-ES"/>
                    </w:rPr>
                  </w:pPr>
                  <w:r>
                    <w:rPr>
                      <w:color w:val="auto"/>
                      <w:sz w:val="16"/>
                      <w:szCs w:val="16"/>
                      <w:lang w:val="es-ES"/>
                    </w:rPr>
                    <w:t>52,59%</w:t>
                  </w:r>
                </w:p>
              </w:tc>
              <w:tc>
                <w:tcPr>
                  <w:tcW w:w="1315" w:type="pct"/>
                  <w:shd w:val="clear" w:color="auto" w:fill="FFFFFF" w:themeFill="background1"/>
                </w:tcPr>
                <w:p w14:paraId="20036DE9" w14:textId="32699BC9" w:rsidR="00F73453" w:rsidRDefault="00F73453" w:rsidP="00070F33">
                  <w:pPr>
                    <w:spacing w:line="360" w:lineRule="auto"/>
                    <w:jc w:val="center"/>
                    <w:rPr>
                      <w:color w:val="auto"/>
                      <w:sz w:val="16"/>
                      <w:szCs w:val="16"/>
                      <w:lang w:val="es-ES"/>
                    </w:rPr>
                  </w:pPr>
                  <w:r>
                    <w:rPr>
                      <w:color w:val="auto"/>
                      <w:sz w:val="16"/>
                      <w:szCs w:val="16"/>
                      <w:lang w:val="es-ES"/>
                    </w:rPr>
                    <w:t>41,86%</w:t>
                  </w:r>
                </w:p>
              </w:tc>
              <w:tc>
                <w:tcPr>
                  <w:tcW w:w="1315" w:type="pct"/>
                  <w:shd w:val="clear" w:color="auto" w:fill="FFFFFF" w:themeFill="background1"/>
                </w:tcPr>
                <w:p w14:paraId="27BAA426" w14:textId="168904BB" w:rsidR="00F73453" w:rsidRDefault="00800A7E" w:rsidP="00800A7E">
                  <w:pPr>
                    <w:spacing w:line="360" w:lineRule="auto"/>
                    <w:jc w:val="center"/>
                    <w:rPr>
                      <w:color w:val="auto"/>
                      <w:sz w:val="16"/>
                      <w:szCs w:val="16"/>
                      <w:lang w:val="es-ES"/>
                    </w:rPr>
                  </w:pPr>
                  <w:r>
                    <w:rPr>
                      <w:color w:val="auto"/>
                      <w:sz w:val="16"/>
                      <w:szCs w:val="16"/>
                      <w:lang w:val="es-ES"/>
                    </w:rPr>
                    <w:t>35,85%</w:t>
                  </w:r>
                </w:p>
              </w:tc>
            </w:tr>
            <w:tr w:rsidR="00F73453" w:rsidRPr="00237E7D" w14:paraId="1EE596F3" w14:textId="3E380F03" w:rsidTr="00F73453">
              <w:tc>
                <w:tcPr>
                  <w:tcW w:w="1055" w:type="pct"/>
                  <w:shd w:val="clear" w:color="auto" w:fill="FFFFFF" w:themeFill="background1"/>
                </w:tcPr>
                <w:p w14:paraId="71B93FA5" w14:textId="77777777" w:rsidR="00F73453" w:rsidRPr="00237E7D" w:rsidRDefault="00F73453" w:rsidP="00070F33">
                  <w:pPr>
                    <w:spacing w:line="360" w:lineRule="auto"/>
                    <w:jc w:val="center"/>
                    <w:rPr>
                      <w:color w:val="auto"/>
                      <w:sz w:val="16"/>
                      <w:szCs w:val="16"/>
                      <w:lang w:val="es-ES"/>
                    </w:rPr>
                  </w:pPr>
                  <w:r>
                    <w:rPr>
                      <w:color w:val="auto"/>
                      <w:sz w:val="16"/>
                      <w:szCs w:val="16"/>
                      <w:lang w:val="es-ES"/>
                    </w:rPr>
                    <w:t>-</w:t>
                  </w:r>
                </w:p>
              </w:tc>
              <w:tc>
                <w:tcPr>
                  <w:tcW w:w="1315" w:type="pct"/>
                  <w:shd w:val="clear" w:color="auto" w:fill="FFFFFF" w:themeFill="background1"/>
                </w:tcPr>
                <w:p w14:paraId="6ACB937A" w14:textId="77777777" w:rsidR="00F73453" w:rsidRPr="00237E7D" w:rsidRDefault="00F73453" w:rsidP="00070F33">
                  <w:pPr>
                    <w:spacing w:line="360" w:lineRule="auto"/>
                    <w:jc w:val="center"/>
                    <w:rPr>
                      <w:color w:val="auto"/>
                      <w:sz w:val="16"/>
                      <w:szCs w:val="16"/>
                      <w:lang w:val="es-ES"/>
                    </w:rPr>
                  </w:pPr>
                  <w:r>
                    <w:rPr>
                      <w:color w:val="auto"/>
                      <w:sz w:val="16"/>
                      <w:szCs w:val="16"/>
                      <w:lang w:val="es-ES"/>
                    </w:rPr>
                    <w:t>…</w:t>
                  </w:r>
                </w:p>
              </w:tc>
              <w:tc>
                <w:tcPr>
                  <w:tcW w:w="1315" w:type="pct"/>
                  <w:shd w:val="clear" w:color="auto" w:fill="FFFFFF" w:themeFill="background1"/>
                </w:tcPr>
                <w:p w14:paraId="49C7F305" w14:textId="5F317561" w:rsidR="00F73453" w:rsidRDefault="00F73453" w:rsidP="00070F33">
                  <w:pPr>
                    <w:spacing w:line="360" w:lineRule="auto"/>
                    <w:jc w:val="center"/>
                    <w:rPr>
                      <w:color w:val="auto"/>
                      <w:sz w:val="16"/>
                      <w:szCs w:val="16"/>
                      <w:lang w:val="es-ES"/>
                    </w:rPr>
                  </w:pPr>
                  <w:r>
                    <w:rPr>
                      <w:color w:val="auto"/>
                      <w:sz w:val="16"/>
                      <w:szCs w:val="16"/>
                      <w:lang w:val="es-ES"/>
                    </w:rPr>
                    <w:t>…</w:t>
                  </w:r>
                </w:p>
              </w:tc>
              <w:tc>
                <w:tcPr>
                  <w:tcW w:w="1315" w:type="pct"/>
                  <w:shd w:val="clear" w:color="auto" w:fill="FFFFFF" w:themeFill="background1"/>
                </w:tcPr>
                <w:p w14:paraId="07A4AB54" w14:textId="77777777" w:rsidR="00F73453" w:rsidRDefault="00F73453" w:rsidP="00070F33">
                  <w:pPr>
                    <w:spacing w:line="360" w:lineRule="auto"/>
                    <w:jc w:val="center"/>
                    <w:rPr>
                      <w:color w:val="auto"/>
                      <w:sz w:val="16"/>
                      <w:szCs w:val="16"/>
                      <w:lang w:val="es-ES"/>
                    </w:rPr>
                  </w:pPr>
                </w:p>
              </w:tc>
            </w:tr>
          </w:tbl>
          <w:p w14:paraId="68DCA3D8" w14:textId="77777777" w:rsidR="00070F33" w:rsidRPr="00237E7D" w:rsidRDefault="00070F33" w:rsidP="00237E7D">
            <w:pPr>
              <w:spacing w:line="360" w:lineRule="auto"/>
              <w:jc w:val="both"/>
              <w:rPr>
                <w:color w:val="auto"/>
                <w:sz w:val="16"/>
                <w:szCs w:val="16"/>
              </w:rPr>
            </w:pPr>
          </w:p>
          <w:p w14:paraId="73867ED1" w14:textId="35E15721" w:rsidR="00A40219" w:rsidRDefault="007D21FC" w:rsidP="007D21FC">
            <w:pPr>
              <w:spacing w:line="360" w:lineRule="auto"/>
              <w:jc w:val="both"/>
              <w:rPr>
                <w:color w:val="auto"/>
                <w:sz w:val="16"/>
                <w:szCs w:val="16"/>
              </w:rPr>
            </w:pPr>
            <w:r w:rsidRPr="00237E7D">
              <w:rPr>
                <w:color w:val="auto"/>
                <w:sz w:val="16"/>
                <w:szCs w:val="16"/>
              </w:rPr>
              <w:t>Resultados de participación</w:t>
            </w:r>
            <w:r w:rsidR="00A40219">
              <w:rPr>
                <w:color w:val="auto"/>
                <w:sz w:val="16"/>
                <w:szCs w:val="16"/>
              </w:rPr>
              <w:t xml:space="preserve"> institucionais (fila superior): </w:t>
            </w:r>
            <w:r w:rsidR="00A40219" w:rsidRPr="00A40219">
              <w:rPr>
                <w:color w:val="auto"/>
                <w:sz w:val="16"/>
                <w:szCs w:val="16"/>
              </w:rPr>
              <w:t xml:space="preserve">a primeira enquisa </w:t>
            </w:r>
            <w:r w:rsidR="00A40219">
              <w:rPr>
                <w:color w:val="auto"/>
                <w:sz w:val="16"/>
                <w:szCs w:val="16"/>
              </w:rPr>
              <w:t xml:space="preserve">do 2018 </w:t>
            </w:r>
            <w:r w:rsidR="00A40219" w:rsidRPr="00A40219">
              <w:rPr>
                <w:color w:val="auto"/>
                <w:sz w:val="16"/>
                <w:szCs w:val="16"/>
              </w:rPr>
              <w:t xml:space="preserve">obtivo resultados </w:t>
            </w:r>
            <w:r w:rsidR="00A40219">
              <w:rPr>
                <w:color w:val="auto"/>
                <w:sz w:val="16"/>
                <w:szCs w:val="16"/>
              </w:rPr>
              <w:t>moi elevados,</w:t>
            </w:r>
            <w:r w:rsidR="00A40219" w:rsidRPr="00A40219">
              <w:rPr>
                <w:color w:val="auto"/>
                <w:sz w:val="16"/>
                <w:szCs w:val="16"/>
              </w:rPr>
              <w:t xml:space="preserve"> de case un 53%</w:t>
            </w:r>
            <w:r w:rsidR="00A40219">
              <w:rPr>
                <w:color w:val="auto"/>
                <w:sz w:val="16"/>
                <w:szCs w:val="16"/>
              </w:rPr>
              <w:t>. Esta participación tan significativa repetiuse no 2020, de novo case un 53%</w:t>
            </w:r>
            <w:r w:rsidR="003C180F">
              <w:rPr>
                <w:color w:val="auto"/>
                <w:sz w:val="16"/>
                <w:szCs w:val="16"/>
              </w:rPr>
              <w:t xml:space="preserve"> polo que, de novo, a</w:t>
            </w:r>
            <w:r w:rsidR="003C180F" w:rsidRPr="003C180F">
              <w:rPr>
                <w:color w:val="auto"/>
                <w:sz w:val="16"/>
                <w:szCs w:val="16"/>
              </w:rPr>
              <w:t>s actividades de promoción e de información institucionais respecto da participación considéranse efectivas.</w:t>
            </w:r>
            <w:r w:rsidR="000F7FC4">
              <w:rPr>
                <w:color w:val="auto"/>
                <w:sz w:val="16"/>
                <w:szCs w:val="16"/>
              </w:rPr>
              <w:t xml:space="preserve"> En 2022 </w:t>
            </w:r>
            <w:r w:rsidR="00800A7E">
              <w:rPr>
                <w:color w:val="auto"/>
                <w:sz w:val="16"/>
                <w:szCs w:val="16"/>
              </w:rPr>
              <w:t xml:space="preserve">semella </w:t>
            </w:r>
            <w:r w:rsidR="000F7FC4">
              <w:rPr>
                <w:color w:val="auto"/>
                <w:sz w:val="16"/>
                <w:szCs w:val="16"/>
              </w:rPr>
              <w:t xml:space="preserve">produciuse unha ruptura da tendencia, </w:t>
            </w:r>
            <w:r w:rsidR="00800A7E">
              <w:rPr>
                <w:color w:val="auto"/>
                <w:sz w:val="16"/>
                <w:szCs w:val="16"/>
              </w:rPr>
              <w:t>que provocou unha baixada ata o 35%</w:t>
            </w:r>
            <w:r w:rsidR="000F7FC4">
              <w:rPr>
                <w:color w:val="auto"/>
                <w:sz w:val="16"/>
                <w:szCs w:val="16"/>
              </w:rPr>
              <w:t>.</w:t>
            </w:r>
          </w:p>
          <w:p w14:paraId="531EBDFC" w14:textId="77777777" w:rsidR="00800A7E" w:rsidRDefault="00541DAB" w:rsidP="00541DAB">
            <w:pPr>
              <w:spacing w:line="360" w:lineRule="auto"/>
              <w:jc w:val="both"/>
              <w:rPr>
                <w:color w:val="auto"/>
                <w:sz w:val="16"/>
                <w:szCs w:val="16"/>
              </w:rPr>
            </w:pPr>
            <w:r>
              <w:rPr>
                <w:color w:val="auto"/>
                <w:sz w:val="16"/>
                <w:szCs w:val="16"/>
              </w:rPr>
              <w:t xml:space="preserve">Resultados de participación por programa (fila inferior): en 2018 non estaban dispoñibles os resultados desagregados, pois a </w:t>
            </w:r>
            <w:r w:rsidR="007D21FC" w:rsidRPr="00237E7D">
              <w:rPr>
                <w:color w:val="auto"/>
                <w:sz w:val="16"/>
                <w:szCs w:val="16"/>
              </w:rPr>
              <w:t xml:space="preserve">poboación histórica </w:t>
            </w:r>
            <w:r>
              <w:rPr>
                <w:color w:val="auto"/>
                <w:sz w:val="16"/>
                <w:szCs w:val="16"/>
              </w:rPr>
              <w:t xml:space="preserve">de profesorado </w:t>
            </w:r>
            <w:r w:rsidR="007D21FC" w:rsidRPr="00237E7D">
              <w:rPr>
                <w:color w:val="auto"/>
                <w:sz w:val="16"/>
                <w:szCs w:val="16"/>
              </w:rPr>
              <w:t>non estaba asociada a cada programa</w:t>
            </w:r>
            <w:r>
              <w:rPr>
                <w:color w:val="auto"/>
                <w:sz w:val="16"/>
                <w:szCs w:val="16"/>
              </w:rPr>
              <w:t xml:space="preserve">. </w:t>
            </w:r>
          </w:p>
          <w:p w14:paraId="592DCE29" w14:textId="77777777" w:rsidR="00800A7E" w:rsidRDefault="00800A7E" w:rsidP="00541DAB">
            <w:pPr>
              <w:spacing w:line="360" w:lineRule="auto"/>
              <w:jc w:val="both"/>
              <w:rPr>
                <w:color w:val="auto"/>
                <w:sz w:val="16"/>
                <w:szCs w:val="16"/>
              </w:rPr>
            </w:pPr>
          </w:p>
          <w:p w14:paraId="09BC009B" w14:textId="321E6DA6" w:rsidR="007D21FC" w:rsidRDefault="00800A7E" w:rsidP="00541DAB">
            <w:pPr>
              <w:spacing w:line="360" w:lineRule="auto"/>
              <w:jc w:val="both"/>
              <w:rPr>
                <w:color w:val="auto"/>
                <w:sz w:val="16"/>
                <w:szCs w:val="16"/>
              </w:rPr>
            </w:pPr>
            <w:r>
              <w:rPr>
                <w:color w:val="auto"/>
                <w:sz w:val="16"/>
                <w:szCs w:val="16"/>
              </w:rPr>
              <w:t>A partir de</w:t>
            </w:r>
            <w:r w:rsidR="00541DAB">
              <w:rPr>
                <w:color w:val="auto"/>
                <w:sz w:val="16"/>
                <w:szCs w:val="16"/>
              </w:rPr>
              <w:t xml:space="preserve"> 2020</w:t>
            </w:r>
            <w:r>
              <w:t xml:space="preserve"> o</w:t>
            </w:r>
            <w:r w:rsidRPr="00800A7E">
              <w:rPr>
                <w:color w:val="auto"/>
                <w:sz w:val="16"/>
                <w:szCs w:val="16"/>
              </w:rPr>
              <w:t>s resultados de satisfacción do programa (fila inferior) ......</w:t>
            </w:r>
            <w:r w:rsidR="00541DAB">
              <w:rPr>
                <w:color w:val="auto"/>
                <w:sz w:val="16"/>
                <w:szCs w:val="16"/>
              </w:rPr>
              <w:t>....</w:t>
            </w:r>
          </w:p>
          <w:p w14:paraId="0C6FE459" w14:textId="77777777" w:rsidR="00541DAB" w:rsidRDefault="00541DAB" w:rsidP="00541DAB">
            <w:pPr>
              <w:spacing w:line="360" w:lineRule="auto"/>
              <w:jc w:val="both"/>
              <w:rPr>
                <w:color w:val="auto"/>
                <w:sz w:val="16"/>
                <w:szCs w:val="16"/>
              </w:rPr>
            </w:pPr>
          </w:p>
          <w:p w14:paraId="3B97D9FD" w14:textId="6BB10934" w:rsidR="00AD0D82" w:rsidRDefault="00AD0D82" w:rsidP="00541DAB">
            <w:pPr>
              <w:spacing w:line="360" w:lineRule="auto"/>
              <w:jc w:val="both"/>
              <w:rPr>
                <w:color w:val="auto"/>
                <w:sz w:val="16"/>
                <w:szCs w:val="16"/>
              </w:rPr>
            </w:pPr>
          </w:p>
          <w:p w14:paraId="01BAF652" w14:textId="77777777" w:rsidR="00800A7E" w:rsidRDefault="00800A7E" w:rsidP="00541DAB">
            <w:pPr>
              <w:spacing w:line="360" w:lineRule="auto"/>
              <w:jc w:val="both"/>
              <w:rPr>
                <w:color w:val="auto"/>
                <w:sz w:val="16"/>
                <w:szCs w:val="16"/>
              </w:rPr>
            </w:pPr>
          </w:p>
          <w:p w14:paraId="4B928677" w14:textId="77777777" w:rsidR="00AD0D82" w:rsidRDefault="00AD0D82" w:rsidP="00AD0D82">
            <w:pPr>
              <w:spacing w:line="360" w:lineRule="auto"/>
              <w:jc w:val="both"/>
              <w:rPr>
                <w:color w:val="auto"/>
                <w:sz w:val="16"/>
                <w:szCs w:val="16"/>
              </w:rPr>
            </w:pPr>
            <w:r w:rsidRPr="00237E7D">
              <w:rPr>
                <w:color w:val="auto"/>
                <w:sz w:val="16"/>
                <w:szCs w:val="16"/>
              </w:rPr>
              <w:t xml:space="preserve">Resultados de </w:t>
            </w:r>
            <w:r>
              <w:rPr>
                <w:color w:val="auto"/>
                <w:sz w:val="16"/>
                <w:szCs w:val="16"/>
              </w:rPr>
              <w:t>satisfacción agregados (Universidade de Vigo) e do programa</w:t>
            </w:r>
          </w:p>
          <w:p w14:paraId="4F3D6EFA" w14:textId="77777777" w:rsidR="00AD0D82" w:rsidRDefault="00AD0D82" w:rsidP="00AD0D82">
            <w:pPr>
              <w:spacing w:line="360" w:lineRule="auto"/>
              <w:jc w:val="both"/>
              <w:rPr>
                <w:color w:val="auto"/>
                <w:sz w:val="16"/>
                <w:szCs w:val="16"/>
              </w:rPr>
            </w:pPr>
          </w:p>
          <w:tbl>
            <w:tblPr>
              <w:tblStyle w:val="Tablaconcuadrcula"/>
              <w:tblW w:w="3959" w:type="pct"/>
              <w:tblCellMar>
                <w:left w:w="57" w:type="dxa"/>
                <w:right w:w="57" w:type="dxa"/>
              </w:tblCellMar>
              <w:tblLook w:val="04A0" w:firstRow="1" w:lastRow="0" w:firstColumn="1" w:lastColumn="0" w:noHBand="0" w:noVBand="1"/>
            </w:tblPr>
            <w:tblGrid>
              <w:gridCol w:w="1454"/>
              <w:gridCol w:w="1813"/>
              <w:gridCol w:w="1813"/>
              <w:gridCol w:w="1813"/>
            </w:tblGrid>
            <w:tr w:rsidR="00800A7E" w:rsidRPr="00237E7D" w14:paraId="38AB45AE" w14:textId="32052896" w:rsidTr="00800A7E">
              <w:tc>
                <w:tcPr>
                  <w:tcW w:w="1055" w:type="pct"/>
                  <w:shd w:val="clear" w:color="auto" w:fill="BDD6EE" w:themeFill="accent1" w:themeFillTint="66"/>
                </w:tcPr>
                <w:p w14:paraId="02D74E4E" w14:textId="77777777" w:rsidR="00800A7E" w:rsidRDefault="00800A7E" w:rsidP="00AD0D82">
                  <w:pPr>
                    <w:spacing w:before="120" w:line="360" w:lineRule="auto"/>
                    <w:jc w:val="center"/>
                    <w:rPr>
                      <w:color w:val="auto"/>
                      <w:sz w:val="16"/>
                      <w:szCs w:val="16"/>
                      <w:lang w:val="es-ES"/>
                    </w:rPr>
                  </w:pPr>
                  <w:r>
                    <w:rPr>
                      <w:color w:val="auto"/>
                      <w:sz w:val="16"/>
                      <w:szCs w:val="16"/>
                      <w:lang w:val="es-ES"/>
                    </w:rPr>
                    <w:t>2018</w:t>
                  </w:r>
                </w:p>
                <w:p w14:paraId="18E3C5E1" w14:textId="77777777" w:rsidR="00800A7E" w:rsidRPr="00237E7D" w:rsidRDefault="00800A7E" w:rsidP="00AD0D82">
                  <w:pPr>
                    <w:spacing w:before="120" w:line="360" w:lineRule="auto"/>
                    <w:jc w:val="center"/>
                    <w:rPr>
                      <w:color w:val="auto"/>
                      <w:sz w:val="16"/>
                      <w:szCs w:val="16"/>
                      <w:lang w:val="es-ES"/>
                    </w:rPr>
                  </w:pPr>
                  <w:r>
                    <w:rPr>
                      <w:color w:val="auto"/>
                      <w:sz w:val="16"/>
                      <w:szCs w:val="16"/>
                      <w:lang w:val="es-ES"/>
                    </w:rPr>
                    <w:lastRenderedPageBreak/>
                    <w:t>(cursos 2012/13 a 2017/18)</w:t>
                  </w:r>
                </w:p>
              </w:tc>
              <w:tc>
                <w:tcPr>
                  <w:tcW w:w="1315" w:type="pct"/>
                  <w:shd w:val="clear" w:color="auto" w:fill="BDD6EE" w:themeFill="accent1" w:themeFillTint="66"/>
                </w:tcPr>
                <w:p w14:paraId="752AFD6A" w14:textId="77777777" w:rsidR="00800A7E" w:rsidRDefault="00800A7E" w:rsidP="00AD0D82">
                  <w:pPr>
                    <w:spacing w:before="120" w:line="360" w:lineRule="auto"/>
                    <w:jc w:val="center"/>
                    <w:rPr>
                      <w:color w:val="auto"/>
                      <w:sz w:val="16"/>
                      <w:szCs w:val="16"/>
                      <w:lang w:val="es-ES"/>
                    </w:rPr>
                  </w:pPr>
                  <w:r>
                    <w:rPr>
                      <w:color w:val="auto"/>
                      <w:sz w:val="16"/>
                      <w:szCs w:val="16"/>
                      <w:lang w:val="es-ES"/>
                    </w:rPr>
                    <w:lastRenderedPageBreak/>
                    <w:t>2020</w:t>
                  </w:r>
                </w:p>
                <w:p w14:paraId="0D48B097" w14:textId="77777777" w:rsidR="00800A7E" w:rsidRPr="00237E7D" w:rsidRDefault="00800A7E" w:rsidP="00AD0D82">
                  <w:pPr>
                    <w:spacing w:before="120" w:after="120" w:line="360" w:lineRule="auto"/>
                    <w:jc w:val="center"/>
                    <w:rPr>
                      <w:color w:val="auto"/>
                      <w:sz w:val="16"/>
                      <w:szCs w:val="16"/>
                      <w:lang w:val="es-ES"/>
                    </w:rPr>
                  </w:pPr>
                  <w:r>
                    <w:rPr>
                      <w:color w:val="auto"/>
                      <w:sz w:val="16"/>
                      <w:szCs w:val="16"/>
                      <w:lang w:val="es-ES"/>
                    </w:rPr>
                    <w:lastRenderedPageBreak/>
                    <w:t>(cursos 2018/19 a 2019/20)</w:t>
                  </w:r>
                </w:p>
              </w:tc>
              <w:tc>
                <w:tcPr>
                  <w:tcW w:w="1315" w:type="pct"/>
                  <w:shd w:val="clear" w:color="auto" w:fill="BDD6EE" w:themeFill="accent1" w:themeFillTint="66"/>
                </w:tcPr>
                <w:p w14:paraId="12BFC25E" w14:textId="77777777" w:rsidR="00800A7E" w:rsidRDefault="00800A7E" w:rsidP="000F7FC4">
                  <w:pPr>
                    <w:spacing w:before="120" w:line="360" w:lineRule="auto"/>
                    <w:jc w:val="center"/>
                    <w:rPr>
                      <w:color w:val="auto"/>
                      <w:sz w:val="16"/>
                      <w:szCs w:val="16"/>
                      <w:lang w:val="es-ES"/>
                    </w:rPr>
                  </w:pPr>
                  <w:r>
                    <w:rPr>
                      <w:color w:val="auto"/>
                      <w:sz w:val="16"/>
                      <w:szCs w:val="16"/>
                      <w:lang w:val="es-ES"/>
                    </w:rPr>
                    <w:lastRenderedPageBreak/>
                    <w:t>2022</w:t>
                  </w:r>
                </w:p>
                <w:p w14:paraId="012B540E" w14:textId="6190475E" w:rsidR="00800A7E" w:rsidRDefault="00800A7E" w:rsidP="000F7FC4">
                  <w:pPr>
                    <w:spacing w:before="120" w:line="360" w:lineRule="auto"/>
                    <w:jc w:val="center"/>
                    <w:rPr>
                      <w:color w:val="auto"/>
                      <w:sz w:val="16"/>
                      <w:szCs w:val="16"/>
                      <w:lang w:val="es-ES"/>
                    </w:rPr>
                  </w:pPr>
                  <w:r>
                    <w:rPr>
                      <w:color w:val="auto"/>
                      <w:sz w:val="16"/>
                      <w:szCs w:val="16"/>
                      <w:lang w:val="es-ES"/>
                    </w:rPr>
                    <w:lastRenderedPageBreak/>
                    <w:t>(cursos 2020/21 a 2021/2022)</w:t>
                  </w:r>
                </w:p>
              </w:tc>
              <w:tc>
                <w:tcPr>
                  <w:tcW w:w="1315" w:type="pct"/>
                  <w:shd w:val="clear" w:color="auto" w:fill="BDD6EE" w:themeFill="accent1" w:themeFillTint="66"/>
                </w:tcPr>
                <w:p w14:paraId="297FA012" w14:textId="77777777" w:rsidR="00144E6B" w:rsidRDefault="00144E6B" w:rsidP="00144E6B">
                  <w:pPr>
                    <w:spacing w:before="120" w:line="360" w:lineRule="auto"/>
                    <w:jc w:val="center"/>
                    <w:rPr>
                      <w:color w:val="auto"/>
                      <w:sz w:val="16"/>
                      <w:szCs w:val="16"/>
                      <w:lang w:val="es-ES"/>
                    </w:rPr>
                  </w:pPr>
                  <w:r>
                    <w:rPr>
                      <w:color w:val="auto"/>
                      <w:sz w:val="16"/>
                      <w:szCs w:val="16"/>
                      <w:lang w:val="es-ES"/>
                    </w:rPr>
                    <w:lastRenderedPageBreak/>
                    <w:t>2024</w:t>
                  </w:r>
                </w:p>
                <w:p w14:paraId="0AF2D777" w14:textId="202C8F88" w:rsidR="00800A7E" w:rsidRDefault="00144E6B" w:rsidP="00144E6B">
                  <w:pPr>
                    <w:spacing w:before="120" w:line="360" w:lineRule="auto"/>
                    <w:jc w:val="center"/>
                    <w:rPr>
                      <w:color w:val="auto"/>
                      <w:sz w:val="16"/>
                      <w:szCs w:val="16"/>
                      <w:lang w:val="es-ES"/>
                    </w:rPr>
                  </w:pPr>
                  <w:r>
                    <w:rPr>
                      <w:color w:val="auto"/>
                      <w:sz w:val="16"/>
                      <w:szCs w:val="16"/>
                      <w:lang w:val="es-ES"/>
                    </w:rPr>
                    <w:lastRenderedPageBreak/>
                    <w:t>(cursos 2022/23 a 2023/2024)</w:t>
                  </w:r>
                </w:p>
              </w:tc>
            </w:tr>
            <w:tr w:rsidR="00800A7E" w:rsidRPr="00237E7D" w14:paraId="48549CE9" w14:textId="2140A2F6" w:rsidTr="00800A7E">
              <w:tc>
                <w:tcPr>
                  <w:tcW w:w="1055" w:type="pct"/>
                  <w:shd w:val="clear" w:color="auto" w:fill="FFFFFF" w:themeFill="background1"/>
                </w:tcPr>
                <w:p w14:paraId="1D9D003A" w14:textId="77777777" w:rsidR="00800A7E" w:rsidRPr="00237E7D" w:rsidRDefault="00800A7E" w:rsidP="00AD0D82">
                  <w:pPr>
                    <w:spacing w:line="360" w:lineRule="auto"/>
                    <w:jc w:val="center"/>
                    <w:rPr>
                      <w:color w:val="auto"/>
                      <w:sz w:val="16"/>
                      <w:szCs w:val="16"/>
                      <w:lang w:val="es-ES"/>
                    </w:rPr>
                  </w:pPr>
                  <w:r>
                    <w:rPr>
                      <w:color w:val="auto"/>
                      <w:sz w:val="16"/>
                      <w:szCs w:val="16"/>
                      <w:lang w:val="es-ES"/>
                    </w:rPr>
                    <w:lastRenderedPageBreak/>
                    <w:t>3,65</w:t>
                  </w:r>
                </w:p>
              </w:tc>
              <w:tc>
                <w:tcPr>
                  <w:tcW w:w="1315" w:type="pct"/>
                  <w:shd w:val="clear" w:color="auto" w:fill="FFFFFF" w:themeFill="background1"/>
                </w:tcPr>
                <w:p w14:paraId="2B1E66A5" w14:textId="77777777" w:rsidR="00800A7E" w:rsidRPr="00237E7D" w:rsidRDefault="00800A7E" w:rsidP="00AD0D82">
                  <w:pPr>
                    <w:spacing w:line="360" w:lineRule="auto"/>
                    <w:jc w:val="center"/>
                    <w:rPr>
                      <w:color w:val="auto"/>
                      <w:sz w:val="16"/>
                      <w:szCs w:val="16"/>
                      <w:lang w:val="es-ES"/>
                    </w:rPr>
                  </w:pPr>
                  <w:r>
                    <w:rPr>
                      <w:color w:val="auto"/>
                      <w:sz w:val="16"/>
                      <w:szCs w:val="16"/>
                      <w:lang w:val="es-ES"/>
                    </w:rPr>
                    <w:t>3,88</w:t>
                  </w:r>
                </w:p>
              </w:tc>
              <w:tc>
                <w:tcPr>
                  <w:tcW w:w="1315" w:type="pct"/>
                  <w:shd w:val="clear" w:color="auto" w:fill="FFFFFF" w:themeFill="background1"/>
                </w:tcPr>
                <w:p w14:paraId="6E621F2D" w14:textId="3AEAB43E" w:rsidR="00800A7E" w:rsidRDefault="00800A7E" w:rsidP="00AD0D82">
                  <w:pPr>
                    <w:spacing w:line="360" w:lineRule="auto"/>
                    <w:jc w:val="center"/>
                    <w:rPr>
                      <w:color w:val="auto"/>
                      <w:sz w:val="16"/>
                      <w:szCs w:val="16"/>
                      <w:lang w:val="es-ES"/>
                    </w:rPr>
                  </w:pPr>
                  <w:r>
                    <w:rPr>
                      <w:color w:val="auto"/>
                      <w:sz w:val="16"/>
                      <w:szCs w:val="16"/>
                      <w:lang w:val="es-ES"/>
                    </w:rPr>
                    <w:t>4,08</w:t>
                  </w:r>
                </w:p>
              </w:tc>
              <w:tc>
                <w:tcPr>
                  <w:tcW w:w="1315" w:type="pct"/>
                  <w:shd w:val="clear" w:color="auto" w:fill="FFFFFF" w:themeFill="background1"/>
                </w:tcPr>
                <w:p w14:paraId="47B869B8" w14:textId="6031AE9C" w:rsidR="00800A7E" w:rsidRDefault="00144E6B" w:rsidP="00AD0D82">
                  <w:pPr>
                    <w:spacing w:line="360" w:lineRule="auto"/>
                    <w:jc w:val="center"/>
                    <w:rPr>
                      <w:color w:val="auto"/>
                      <w:sz w:val="16"/>
                      <w:szCs w:val="16"/>
                      <w:lang w:val="es-ES"/>
                    </w:rPr>
                  </w:pPr>
                  <w:r>
                    <w:rPr>
                      <w:color w:val="auto"/>
                      <w:sz w:val="16"/>
                      <w:szCs w:val="16"/>
                      <w:lang w:val="es-ES"/>
                    </w:rPr>
                    <w:t>4,06</w:t>
                  </w:r>
                </w:p>
              </w:tc>
            </w:tr>
            <w:tr w:rsidR="00800A7E" w:rsidRPr="00237E7D" w14:paraId="3FB04754" w14:textId="08BC9416" w:rsidTr="00800A7E">
              <w:tc>
                <w:tcPr>
                  <w:tcW w:w="1055" w:type="pct"/>
                  <w:shd w:val="clear" w:color="auto" w:fill="FFFFFF" w:themeFill="background1"/>
                </w:tcPr>
                <w:p w14:paraId="71146FBB" w14:textId="77777777" w:rsidR="00800A7E" w:rsidRPr="00237E7D" w:rsidRDefault="00800A7E" w:rsidP="00AD0D82">
                  <w:pPr>
                    <w:spacing w:line="360" w:lineRule="auto"/>
                    <w:jc w:val="center"/>
                    <w:rPr>
                      <w:color w:val="auto"/>
                      <w:sz w:val="16"/>
                      <w:szCs w:val="16"/>
                      <w:lang w:val="es-ES"/>
                    </w:rPr>
                  </w:pPr>
                  <w:r>
                    <w:rPr>
                      <w:color w:val="auto"/>
                      <w:sz w:val="16"/>
                      <w:szCs w:val="16"/>
                      <w:lang w:val="es-ES"/>
                    </w:rPr>
                    <w:t>-</w:t>
                  </w:r>
                </w:p>
              </w:tc>
              <w:tc>
                <w:tcPr>
                  <w:tcW w:w="1315" w:type="pct"/>
                  <w:shd w:val="clear" w:color="auto" w:fill="FFFFFF" w:themeFill="background1"/>
                </w:tcPr>
                <w:p w14:paraId="380F5803" w14:textId="77777777" w:rsidR="00800A7E" w:rsidRPr="00237E7D" w:rsidRDefault="00800A7E" w:rsidP="00AD0D82">
                  <w:pPr>
                    <w:spacing w:line="360" w:lineRule="auto"/>
                    <w:jc w:val="center"/>
                    <w:rPr>
                      <w:color w:val="auto"/>
                      <w:sz w:val="16"/>
                      <w:szCs w:val="16"/>
                      <w:lang w:val="es-ES"/>
                    </w:rPr>
                  </w:pPr>
                  <w:r>
                    <w:rPr>
                      <w:color w:val="auto"/>
                      <w:sz w:val="16"/>
                      <w:szCs w:val="16"/>
                      <w:lang w:val="es-ES"/>
                    </w:rPr>
                    <w:t>…</w:t>
                  </w:r>
                </w:p>
              </w:tc>
              <w:tc>
                <w:tcPr>
                  <w:tcW w:w="1315" w:type="pct"/>
                  <w:shd w:val="clear" w:color="auto" w:fill="FFFFFF" w:themeFill="background1"/>
                </w:tcPr>
                <w:p w14:paraId="4A8D44FC" w14:textId="29059453" w:rsidR="00800A7E" w:rsidRDefault="00800A7E" w:rsidP="00AD0D82">
                  <w:pPr>
                    <w:spacing w:line="360" w:lineRule="auto"/>
                    <w:jc w:val="center"/>
                    <w:rPr>
                      <w:color w:val="auto"/>
                      <w:sz w:val="16"/>
                      <w:szCs w:val="16"/>
                      <w:lang w:val="es-ES"/>
                    </w:rPr>
                  </w:pPr>
                  <w:r>
                    <w:rPr>
                      <w:color w:val="auto"/>
                      <w:sz w:val="16"/>
                      <w:szCs w:val="16"/>
                      <w:lang w:val="es-ES"/>
                    </w:rPr>
                    <w:t>…</w:t>
                  </w:r>
                </w:p>
              </w:tc>
              <w:tc>
                <w:tcPr>
                  <w:tcW w:w="1315" w:type="pct"/>
                  <w:shd w:val="clear" w:color="auto" w:fill="FFFFFF" w:themeFill="background1"/>
                </w:tcPr>
                <w:p w14:paraId="4589B41C" w14:textId="6BC2D173" w:rsidR="00800A7E" w:rsidRDefault="00144E6B" w:rsidP="00AD0D82">
                  <w:pPr>
                    <w:spacing w:line="360" w:lineRule="auto"/>
                    <w:jc w:val="center"/>
                    <w:rPr>
                      <w:color w:val="auto"/>
                      <w:sz w:val="16"/>
                      <w:szCs w:val="16"/>
                      <w:lang w:val="es-ES"/>
                    </w:rPr>
                  </w:pPr>
                  <w:r>
                    <w:rPr>
                      <w:color w:val="auto"/>
                      <w:sz w:val="16"/>
                      <w:szCs w:val="16"/>
                      <w:lang w:val="es-ES"/>
                    </w:rPr>
                    <w:t>…</w:t>
                  </w:r>
                </w:p>
              </w:tc>
            </w:tr>
          </w:tbl>
          <w:p w14:paraId="68AD2BFE" w14:textId="77777777" w:rsidR="00953622" w:rsidRPr="00A31E86" w:rsidRDefault="00953622" w:rsidP="00953622">
            <w:pPr>
              <w:spacing w:line="360" w:lineRule="auto"/>
              <w:jc w:val="both"/>
              <w:rPr>
                <w:i/>
                <w:color w:val="auto"/>
                <w:sz w:val="16"/>
                <w:szCs w:val="16"/>
              </w:rPr>
            </w:pPr>
            <w:r w:rsidRPr="00A31E86">
              <w:rPr>
                <w:i/>
                <w:color w:val="auto"/>
                <w:sz w:val="16"/>
                <w:szCs w:val="16"/>
              </w:rPr>
              <w:t>Escala de valores de 1 (máis negativo) a 5 (máis positivo)</w:t>
            </w:r>
          </w:p>
          <w:p w14:paraId="567D9E3E" w14:textId="77777777" w:rsidR="00541DAB" w:rsidRDefault="00541DAB" w:rsidP="00541DAB">
            <w:pPr>
              <w:spacing w:line="360" w:lineRule="auto"/>
              <w:jc w:val="both"/>
              <w:rPr>
                <w:color w:val="auto"/>
                <w:sz w:val="16"/>
                <w:szCs w:val="16"/>
              </w:rPr>
            </w:pPr>
          </w:p>
          <w:p w14:paraId="2C2C8ABD" w14:textId="29AAE5BE" w:rsidR="00953622" w:rsidRDefault="00953622" w:rsidP="00953622">
            <w:pPr>
              <w:spacing w:line="360" w:lineRule="auto"/>
              <w:jc w:val="both"/>
              <w:rPr>
                <w:color w:val="auto"/>
                <w:sz w:val="16"/>
                <w:szCs w:val="16"/>
              </w:rPr>
            </w:pPr>
            <w:r>
              <w:rPr>
                <w:color w:val="auto"/>
                <w:sz w:val="16"/>
                <w:szCs w:val="16"/>
              </w:rPr>
              <w:t xml:space="preserve">Os resultados de satisfacción institucionais (fila superior) son positivos, con valores da escala que marcan unha tendencia cara o nivel </w:t>
            </w:r>
            <w:r w:rsidRPr="00A31E86">
              <w:rPr>
                <w:i/>
                <w:color w:val="auto"/>
                <w:sz w:val="16"/>
                <w:szCs w:val="16"/>
              </w:rPr>
              <w:t>satisfactorio</w:t>
            </w:r>
            <w:r>
              <w:rPr>
                <w:color w:val="auto"/>
                <w:sz w:val="16"/>
                <w:szCs w:val="16"/>
              </w:rPr>
              <w:t xml:space="preserve"> (4/5). Aínda que en 2018 non se dispuña de datos desagregados, en 2020 constátase que unha gran maioría dos programas dispoñen de valores superiores ao punto medio da escala (3/5), </w:t>
            </w:r>
            <w:r w:rsidR="00EB346A">
              <w:rPr>
                <w:color w:val="auto"/>
                <w:sz w:val="16"/>
                <w:szCs w:val="16"/>
              </w:rPr>
              <w:t>con tendencia ao valor</w:t>
            </w:r>
            <w:r>
              <w:rPr>
                <w:color w:val="auto"/>
                <w:sz w:val="16"/>
                <w:szCs w:val="16"/>
              </w:rPr>
              <w:t xml:space="preserve"> 4/5. </w:t>
            </w:r>
            <w:r w:rsidR="000F7FC4">
              <w:rPr>
                <w:color w:val="auto"/>
                <w:sz w:val="16"/>
                <w:szCs w:val="16"/>
              </w:rPr>
              <w:t xml:space="preserve"> Esta tendencia reafírmase no ano 2022</w:t>
            </w:r>
            <w:r w:rsidR="00FE29B0">
              <w:rPr>
                <w:color w:val="auto"/>
                <w:sz w:val="16"/>
                <w:szCs w:val="16"/>
              </w:rPr>
              <w:t xml:space="preserve"> e no 2024</w:t>
            </w:r>
            <w:r w:rsidR="000F7FC4">
              <w:rPr>
                <w:color w:val="auto"/>
                <w:sz w:val="16"/>
                <w:szCs w:val="16"/>
              </w:rPr>
              <w:t>.</w:t>
            </w:r>
          </w:p>
          <w:p w14:paraId="43D342CF" w14:textId="77777777" w:rsidR="00953622" w:rsidRDefault="00953622" w:rsidP="00953622">
            <w:pPr>
              <w:spacing w:line="360" w:lineRule="auto"/>
              <w:jc w:val="both"/>
              <w:rPr>
                <w:color w:val="auto"/>
                <w:sz w:val="16"/>
                <w:szCs w:val="16"/>
              </w:rPr>
            </w:pPr>
          </w:p>
          <w:p w14:paraId="1AB6EA59" w14:textId="0A334214" w:rsidR="00953622" w:rsidRPr="00237E7D" w:rsidRDefault="00953622" w:rsidP="00953622">
            <w:pPr>
              <w:spacing w:line="360" w:lineRule="auto"/>
              <w:jc w:val="both"/>
              <w:rPr>
                <w:color w:val="auto"/>
                <w:sz w:val="16"/>
                <w:szCs w:val="16"/>
              </w:rPr>
            </w:pPr>
            <w:r>
              <w:rPr>
                <w:color w:val="auto"/>
                <w:sz w:val="16"/>
                <w:szCs w:val="16"/>
              </w:rPr>
              <w:t>Os resultados de satisfacción do programa (fila inferior)</w:t>
            </w:r>
            <w:r w:rsidR="004C6619">
              <w:rPr>
                <w:color w:val="auto"/>
                <w:sz w:val="16"/>
                <w:szCs w:val="16"/>
              </w:rPr>
              <w:t xml:space="preserve">: </w:t>
            </w:r>
          </w:p>
          <w:p w14:paraId="7649286D" w14:textId="77777777" w:rsidR="00237E7D" w:rsidRDefault="00237E7D" w:rsidP="001529EC">
            <w:pPr>
              <w:spacing w:line="360" w:lineRule="auto"/>
              <w:jc w:val="both"/>
              <w:rPr>
                <w:color w:val="auto"/>
                <w:sz w:val="16"/>
                <w:szCs w:val="16"/>
              </w:rPr>
            </w:pPr>
          </w:p>
          <w:p w14:paraId="6FA0E477" w14:textId="77777777" w:rsidR="00237E7D" w:rsidRDefault="00237E7D" w:rsidP="001529EC">
            <w:pPr>
              <w:spacing w:line="360" w:lineRule="auto"/>
              <w:jc w:val="both"/>
              <w:rPr>
                <w:color w:val="auto"/>
                <w:sz w:val="16"/>
                <w:szCs w:val="16"/>
              </w:rPr>
            </w:pPr>
          </w:p>
          <w:p w14:paraId="756AD90D" w14:textId="472B0CCD" w:rsidR="00D77A03" w:rsidRPr="00237E7D" w:rsidRDefault="00D77A03" w:rsidP="00D77A03">
            <w:pPr>
              <w:spacing w:line="360" w:lineRule="auto"/>
              <w:jc w:val="both"/>
              <w:rPr>
                <w:color w:val="auto"/>
                <w:sz w:val="16"/>
                <w:szCs w:val="16"/>
                <w:u w:val="single"/>
              </w:rPr>
            </w:pPr>
            <w:r>
              <w:rPr>
                <w:color w:val="auto"/>
                <w:sz w:val="16"/>
                <w:szCs w:val="16"/>
                <w:u w:val="single"/>
              </w:rPr>
              <w:t>Persoal de Administración e Servizos (PAS de apoio a doutoramento)</w:t>
            </w:r>
          </w:p>
          <w:p w14:paraId="1F15ABFB" w14:textId="01BE9242" w:rsidR="00D77A03" w:rsidRDefault="00D77A03" w:rsidP="00D77A03">
            <w:pPr>
              <w:spacing w:line="360" w:lineRule="auto"/>
              <w:jc w:val="both"/>
              <w:rPr>
                <w:color w:val="auto"/>
                <w:sz w:val="16"/>
                <w:szCs w:val="16"/>
              </w:rPr>
            </w:pPr>
            <w:r w:rsidRPr="00237E7D">
              <w:rPr>
                <w:color w:val="auto"/>
                <w:sz w:val="16"/>
                <w:szCs w:val="16"/>
              </w:rPr>
              <w:t>Resultados de participación</w:t>
            </w:r>
            <w:r>
              <w:rPr>
                <w:color w:val="auto"/>
                <w:sz w:val="16"/>
                <w:szCs w:val="16"/>
              </w:rPr>
              <w:t xml:space="preserve"> agregados (Universidade de Vigo) </w:t>
            </w:r>
          </w:p>
          <w:tbl>
            <w:tblPr>
              <w:tblStyle w:val="Tablaconcuadrcula1"/>
              <w:tblW w:w="2607" w:type="pct"/>
              <w:tblCellMar>
                <w:left w:w="57" w:type="dxa"/>
                <w:right w:w="57" w:type="dxa"/>
              </w:tblCellMar>
              <w:tblLook w:val="04A0" w:firstRow="1" w:lastRow="0" w:firstColumn="1" w:lastColumn="0" w:noHBand="0" w:noVBand="1"/>
            </w:tblPr>
            <w:tblGrid>
              <w:gridCol w:w="2269"/>
              <w:gridCol w:w="2270"/>
            </w:tblGrid>
            <w:tr w:rsidR="00C4205A" w:rsidRPr="00DC168C" w14:paraId="0ABE3821" w14:textId="77777777" w:rsidTr="00C4205A">
              <w:tc>
                <w:tcPr>
                  <w:tcW w:w="2499" w:type="pct"/>
                  <w:shd w:val="clear" w:color="auto" w:fill="BDD6EE" w:themeFill="accent1" w:themeFillTint="66"/>
                </w:tcPr>
                <w:p w14:paraId="23FB4785" w14:textId="77777777" w:rsidR="00C4205A" w:rsidRPr="00DC168C" w:rsidRDefault="00C4205A" w:rsidP="00FE6E38">
                  <w:pPr>
                    <w:spacing w:before="120" w:line="360" w:lineRule="auto"/>
                    <w:jc w:val="center"/>
                    <w:rPr>
                      <w:color w:val="auto"/>
                      <w:sz w:val="16"/>
                      <w:szCs w:val="16"/>
                    </w:rPr>
                  </w:pPr>
                  <w:r w:rsidRPr="00DC168C">
                    <w:rPr>
                      <w:color w:val="auto"/>
                      <w:sz w:val="16"/>
                      <w:szCs w:val="16"/>
                    </w:rPr>
                    <w:t>2021</w:t>
                  </w:r>
                </w:p>
              </w:tc>
              <w:tc>
                <w:tcPr>
                  <w:tcW w:w="2501" w:type="pct"/>
                  <w:shd w:val="clear" w:color="auto" w:fill="BDD6EE" w:themeFill="accent1" w:themeFillTint="66"/>
                </w:tcPr>
                <w:p w14:paraId="79F36D8A" w14:textId="77777777" w:rsidR="00C4205A" w:rsidRPr="00DC168C" w:rsidRDefault="00C4205A" w:rsidP="00FE6E38">
                  <w:pPr>
                    <w:spacing w:before="120" w:line="360" w:lineRule="auto"/>
                    <w:jc w:val="center"/>
                    <w:rPr>
                      <w:color w:val="auto"/>
                      <w:sz w:val="16"/>
                      <w:szCs w:val="16"/>
                    </w:rPr>
                  </w:pPr>
                  <w:r>
                    <w:rPr>
                      <w:color w:val="auto"/>
                      <w:sz w:val="16"/>
                      <w:szCs w:val="16"/>
                    </w:rPr>
                    <w:t>2025</w:t>
                  </w:r>
                </w:p>
              </w:tc>
            </w:tr>
            <w:tr w:rsidR="00C4205A" w:rsidRPr="00DC168C" w14:paraId="69FE371E" w14:textId="77777777" w:rsidTr="00C4205A">
              <w:tc>
                <w:tcPr>
                  <w:tcW w:w="2499" w:type="pct"/>
                  <w:shd w:val="clear" w:color="auto" w:fill="FFFFFF" w:themeFill="background1"/>
                </w:tcPr>
                <w:p w14:paraId="3E7BFA2B" w14:textId="77777777" w:rsidR="00C4205A" w:rsidRPr="00DC168C" w:rsidRDefault="00C4205A" w:rsidP="00FE6E38">
                  <w:pPr>
                    <w:spacing w:line="360" w:lineRule="auto"/>
                    <w:jc w:val="center"/>
                    <w:rPr>
                      <w:color w:val="auto"/>
                      <w:sz w:val="16"/>
                      <w:szCs w:val="16"/>
                    </w:rPr>
                  </w:pPr>
                  <w:r w:rsidRPr="00DC168C">
                    <w:rPr>
                      <w:color w:val="auto"/>
                      <w:sz w:val="16"/>
                      <w:szCs w:val="16"/>
                    </w:rPr>
                    <w:t>38,10%</w:t>
                  </w:r>
                </w:p>
              </w:tc>
              <w:tc>
                <w:tcPr>
                  <w:tcW w:w="2501" w:type="pct"/>
                  <w:shd w:val="clear" w:color="auto" w:fill="FFFFFF" w:themeFill="background1"/>
                </w:tcPr>
                <w:p w14:paraId="35391598" w14:textId="77777777" w:rsidR="00C4205A" w:rsidRPr="00DC168C" w:rsidRDefault="00C4205A" w:rsidP="00FE6E38">
                  <w:pPr>
                    <w:spacing w:line="360" w:lineRule="auto"/>
                    <w:jc w:val="center"/>
                    <w:rPr>
                      <w:color w:val="auto"/>
                      <w:sz w:val="16"/>
                      <w:szCs w:val="16"/>
                    </w:rPr>
                  </w:pPr>
                  <w:r>
                    <w:rPr>
                      <w:color w:val="auto"/>
                      <w:sz w:val="16"/>
                      <w:szCs w:val="16"/>
                    </w:rPr>
                    <w:t>47,83%</w:t>
                  </w:r>
                </w:p>
              </w:tc>
            </w:tr>
          </w:tbl>
          <w:p w14:paraId="6CDB202A" w14:textId="77777777" w:rsidR="00D77A03" w:rsidRDefault="00D77A03" w:rsidP="00D77A03">
            <w:pPr>
              <w:spacing w:line="360" w:lineRule="auto"/>
              <w:jc w:val="both"/>
              <w:rPr>
                <w:color w:val="auto"/>
                <w:sz w:val="16"/>
                <w:szCs w:val="16"/>
              </w:rPr>
            </w:pPr>
          </w:p>
          <w:p w14:paraId="19A75483" w14:textId="7D192D1D" w:rsidR="006B6495" w:rsidRDefault="006B6495" w:rsidP="00D77A03">
            <w:pPr>
              <w:spacing w:line="360" w:lineRule="auto"/>
              <w:jc w:val="both"/>
              <w:rPr>
                <w:color w:val="auto"/>
                <w:sz w:val="16"/>
                <w:szCs w:val="16"/>
              </w:rPr>
            </w:pPr>
            <w:r w:rsidRPr="006B6495">
              <w:rPr>
                <w:color w:val="auto"/>
                <w:sz w:val="16"/>
                <w:szCs w:val="16"/>
              </w:rPr>
              <w:t>Aumento en relación á medición anterior (2021), que foi dun 38,1%. A taxa acadada está en liña cos altos resultados de participación do estudantado e do profesorado, que estabilizan en valores arredor do 50%.</w:t>
            </w:r>
          </w:p>
          <w:p w14:paraId="579E2EB3" w14:textId="77777777" w:rsidR="006B6495" w:rsidRDefault="006B6495" w:rsidP="00D77A03">
            <w:pPr>
              <w:spacing w:line="360" w:lineRule="auto"/>
              <w:jc w:val="both"/>
              <w:rPr>
                <w:color w:val="auto"/>
                <w:sz w:val="16"/>
                <w:szCs w:val="16"/>
              </w:rPr>
            </w:pPr>
          </w:p>
          <w:p w14:paraId="7ADE7C39" w14:textId="2A1778B2" w:rsidR="00D77A03" w:rsidRDefault="00D77A03" w:rsidP="00D77A03">
            <w:pPr>
              <w:spacing w:line="360" w:lineRule="auto"/>
              <w:jc w:val="both"/>
              <w:rPr>
                <w:color w:val="auto"/>
                <w:sz w:val="16"/>
                <w:szCs w:val="16"/>
              </w:rPr>
            </w:pPr>
            <w:r w:rsidRPr="00D77A03">
              <w:rPr>
                <w:color w:val="auto"/>
                <w:sz w:val="16"/>
                <w:szCs w:val="16"/>
              </w:rPr>
              <w:t xml:space="preserve"> </w:t>
            </w:r>
            <w:r w:rsidRPr="00237E7D">
              <w:rPr>
                <w:color w:val="auto"/>
                <w:sz w:val="16"/>
                <w:szCs w:val="16"/>
              </w:rPr>
              <w:t xml:space="preserve">Resultados de </w:t>
            </w:r>
            <w:r>
              <w:rPr>
                <w:color w:val="auto"/>
                <w:sz w:val="16"/>
                <w:szCs w:val="16"/>
              </w:rPr>
              <w:t xml:space="preserve">satisfacción agregados (Universidade de Vigo) </w:t>
            </w:r>
          </w:p>
          <w:tbl>
            <w:tblPr>
              <w:tblStyle w:val="Tablaconcuadrcula2"/>
              <w:tblW w:w="2605" w:type="pct"/>
              <w:tblCellMar>
                <w:left w:w="57" w:type="dxa"/>
                <w:right w:w="57" w:type="dxa"/>
              </w:tblCellMar>
              <w:tblLook w:val="04A0" w:firstRow="1" w:lastRow="0" w:firstColumn="1" w:lastColumn="0" w:noHBand="0" w:noVBand="1"/>
            </w:tblPr>
            <w:tblGrid>
              <w:gridCol w:w="2267"/>
              <w:gridCol w:w="2268"/>
            </w:tblGrid>
            <w:tr w:rsidR="006B6495" w:rsidRPr="00DC168C" w14:paraId="719C6A3E" w14:textId="77777777" w:rsidTr="006B6495">
              <w:tc>
                <w:tcPr>
                  <w:tcW w:w="2499" w:type="pct"/>
                  <w:shd w:val="clear" w:color="auto" w:fill="BDD6EE" w:themeFill="accent1" w:themeFillTint="66"/>
                </w:tcPr>
                <w:p w14:paraId="09791749" w14:textId="77777777" w:rsidR="006B6495" w:rsidRPr="00DC168C" w:rsidRDefault="006B6495" w:rsidP="00FE6E38">
                  <w:pPr>
                    <w:spacing w:before="120" w:line="360" w:lineRule="auto"/>
                    <w:jc w:val="center"/>
                    <w:rPr>
                      <w:color w:val="auto"/>
                      <w:sz w:val="16"/>
                      <w:szCs w:val="16"/>
                    </w:rPr>
                  </w:pPr>
                  <w:r w:rsidRPr="00DC168C">
                    <w:rPr>
                      <w:color w:val="auto"/>
                      <w:sz w:val="16"/>
                      <w:szCs w:val="16"/>
                    </w:rPr>
                    <w:t>2021</w:t>
                  </w:r>
                </w:p>
              </w:tc>
              <w:tc>
                <w:tcPr>
                  <w:tcW w:w="2501" w:type="pct"/>
                  <w:shd w:val="clear" w:color="auto" w:fill="BDD6EE" w:themeFill="accent1" w:themeFillTint="66"/>
                </w:tcPr>
                <w:p w14:paraId="057EEED1" w14:textId="77777777" w:rsidR="006B6495" w:rsidRPr="00DC168C" w:rsidRDefault="006B6495" w:rsidP="00FE6E38">
                  <w:pPr>
                    <w:spacing w:before="120" w:line="360" w:lineRule="auto"/>
                    <w:jc w:val="center"/>
                    <w:rPr>
                      <w:color w:val="auto"/>
                      <w:sz w:val="16"/>
                      <w:szCs w:val="16"/>
                    </w:rPr>
                  </w:pPr>
                  <w:r>
                    <w:rPr>
                      <w:color w:val="auto"/>
                      <w:sz w:val="16"/>
                      <w:szCs w:val="16"/>
                    </w:rPr>
                    <w:t>2025</w:t>
                  </w:r>
                </w:p>
              </w:tc>
            </w:tr>
            <w:tr w:rsidR="006B6495" w:rsidRPr="00DC168C" w14:paraId="65483E0C" w14:textId="77777777" w:rsidTr="006B6495">
              <w:tc>
                <w:tcPr>
                  <w:tcW w:w="2499" w:type="pct"/>
                  <w:shd w:val="clear" w:color="auto" w:fill="FFFFFF" w:themeFill="background1"/>
                </w:tcPr>
                <w:p w14:paraId="18A4ADB5" w14:textId="77777777" w:rsidR="006B6495" w:rsidRPr="00DC168C" w:rsidRDefault="006B6495" w:rsidP="00FE6E38">
                  <w:pPr>
                    <w:spacing w:line="360" w:lineRule="auto"/>
                    <w:jc w:val="center"/>
                    <w:rPr>
                      <w:color w:val="auto"/>
                      <w:sz w:val="16"/>
                      <w:szCs w:val="16"/>
                    </w:rPr>
                  </w:pPr>
                  <w:r w:rsidRPr="00DC168C">
                    <w:rPr>
                      <w:color w:val="auto"/>
                      <w:sz w:val="16"/>
                      <w:szCs w:val="16"/>
                    </w:rPr>
                    <w:t>3,33</w:t>
                  </w:r>
                </w:p>
              </w:tc>
              <w:tc>
                <w:tcPr>
                  <w:tcW w:w="2501" w:type="pct"/>
                  <w:shd w:val="clear" w:color="auto" w:fill="FFFFFF" w:themeFill="background1"/>
                </w:tcPr>
                <w:p w14:paraId="00A8C2DD" w14:textId="77777777" w:rsidR="006B6495" w:rsidRPr="00DC168C" w:rsidRDefault="006B6495" w:rsidP="00FE6E38">
                  <w:pPr>
                    <w:spacing w:line="360" w:lineRule="auto"/>
                    <w:jc w:val="center"/>
                    <w:rPr>
                      <w:color w:val="auto"/>
                      <w:sz w:val="16"/>
                      <w:szCs w:val="16"/>
                    </w:rPr>
                  </w:pPr>
                  <w:r>
                    <w:rPr>
                      <w:color w:val="auto"/>
                      <w:sz w:val="16"/>
                      <w:szCs w:val="16"/>
                    </w:rPr>
                    <w:t>3,13</w:t>
                  </w:r>
                </w:p>
              </w:tc>
            </w:tr>
          </w:tbl>
          <w:p w14:paraId="0A69A7A3" w14:textId="77777777" w:rsidR="004F65FA" w:rsidRDefault="004F65FA" w:rsidP="001529EC">
            <w:pPr>
              <w:spacing w:line="360" w:lineRule="auto"/>
              <w:jc w:val="both"/>
              <w:rPr>
                <w:color w:val="auto"/>
                <w:sz w:val="16"/>
                <w:szCs w:val="16"/>
              </w:rPr>
            </w:pPr>
          </w:p>
          <w:p w14:paraId="5E9776F6" w14:textId="77777777" w:rsidR="006B6495" w:rsidRPr="006B6495" w:rsidRDefault="006B6495" w:rsidP="006B6495">
            <w:pPr>
              <w:spacing w:line="360" w:lineRule="auto"/>
              <w:jc w:val="both"/>
              <w:rPr>
                <w:color w:val="auto"/>
                <w:sz w:val="16"/>
                <w:szCs w:val="16"/>
              </w:rPr>
            </w:pPr>
            <w:r w:rsidRPr="006B6495">
              <w:rPr>
                <w:color w:val="auto"/>
                <w:sz w:val="16"/>
                <w:szCs w:val="16"/>
              </w:rPr>
              <w:t xml:space="preserve">En síntese, o resultado global de satisfacción é positivo, por riba do punto medio da escala (3= Aceptable), é dicir, na área de satisfacción. Por contra, diminúe 2 décimas respecto de 2021 (3,33) e está de xeito claro por debaixo do obxectivo de calidade para 2024/25 (3,95). </w:t>
            </w:r>
          </w:p>
          <w:p w14:paraId="406F475A" w14:textId="12D6E331" w:rsidR="00081667" w:rsidRDefault="006B6495" w:rsidP="006B6495">
            <w:pPr>
              <w:spacing w:line="360" w:lineRule="auto"/>
              <w:jc w:val="both"/>
              <w:rPr>
                <w:color w:val="auto"/>
                <w:sz w:val="16"/>
                <w:szCs w:val="16"/>
              </w:rPr>
            </w:pPr>
            <w:r w:rsidRPr="006B6495">
              <w:rPr>
                <w:color w:val="auto"/>
                <w:sz w:val="16"/>
                <w:szCs w:val="16"/>
              </w:rPr>
              <w:t xml:space="preserve">En todo caso, hai que ter en conta que o obxectivo xeral do grupo focal está orientado máis á xeración de ideas (cualitativo) que a obtención dun valor (cuantitativo). O valor transmite unha dimensión da satisfacción relativa, máis aínda tratándose de grupos cun tamaño pouco significativo estatisticamente. </w:t>
            </w:r>
          </w:p>
          <w:p w14:paraId="58D68439" w14:textId="77777777" w:rsidR="006B6495" w:rsidRPr="00237E7D" w:rsidRDefault="006B6495" w:rsidP="006B6495">
            <w:pPr>
              <w:spacing w:line="360" w:lineRule="auto"/>
              <w:jc w:val="both"/>
              <w:rPr>
                <w:color w:val="auto"/>
                <w:sz w:val="16"/>
                <w:szCs w:val="16"/>
              </w:rPr>
            </w:pPr>
          </w:p>
          <w:p w14:paraId="54BB9769" w14:textId="1C943247" w:rsidR="00081667" w:rsidRPr="00237E7D" w:rsidRDefault="00081667" w:rsidP="00081667">
            <w:pPr>
              <w:spacing w:line="360" w:lineRule="auto"/>
              <w:jc w:val="both"/>
              <w:rPr>
                <w:color w:val="auto"/>
                <w:sz w:val="16"/>
                <w:szCs w:val="16"/>
                <w:u w:val="single"/>
              </w:rPr>
            </w:pPr>
            <w:r>
              <w:rPr>
                <w:color w:val="auto"/>
                <w:sz w:val="16"/>
                <w:szCs w:val="16"/>
                <w:u w:val="single"/>
              </w:rPr>
              <w:t>Titulados</w:t>
            </w:r>
          </w:p>
          <w:p w14:paraId="3BAC8690" w14:textId="57E31110" w:rsidR="00081667" w:rsidRDefault="00081667" w:rsidP="00081667">
            <w:pPr>
              <w:spacing w:line="360" w:lineRule="auto"/>
              <w:jc w:val="both"/>
              <w:rPr>
                <w:color w:val="auto"/>
                <w:sz w:val="16"/>
                <w:szCs w:val="16"/>
              </w:rPr>
            </w:pPr>
            <w:r>
              <w:rPr>
                <w:color w:val="auto"/>
                <w:sz w:val="16"/>
                <w:szCs w:val="16"/>
              </w:rPr>
              <w:t>Véxase comentarios na epígrafe 6.5</w:t>
            </w:r>
          </w:p>
          <w:p w14:paraId="431B7A85" w14:textId="77777777" w:rsidR="00B03AA9" w:rsidRDefault="00B03AA9" w:rsidP="001529EC">
            <w:pPr>
              <w:spacing w:line="360" w:lineRule="auto"/>
              <w:jc w:val="both"/>
              <w:rPr>
                <w:color w:val="auto"/>
                <w:sz w:val="16"/>
                <w:szCs w:val="16"/>
              </w:rPr>
            </w:pPr>
          </w:p>
          <w:p w14:paraId="103827CC" w14:textId="77777777" w:rsidR="00B03AA9" w:rsidRDefault="00B03AA9" w:rsidP="001529EC">
            <w:pPr>
              <w:spacing w:line="360" w:lineRule="auto"/>
              <w:jc w:val="both"/>
              <w:rPr>
                <w:color w:val="auto"/>
                <w:sz w:val="16"/>
                <w:szCs w:val="16"/>
              </w:rPr>
            </w:pPr>
          </w:p>
          <w:p w14:paraId="555B6AAA" w14:textId="77777777" w:rsidR="00B03AA9" w:rsidRDefault="00B03AA9" w:rsidP="001529EC">
            <w:pPr>
              <w:spacing w:line="360" w:lineRule="auto"/>
              <w:jc w:val="both"/>
              <w:rPr>
                <w:b/>
                <w:color w:val="auto"/>
                <w:sz w:val="16"/>
                <w:szCs w:val="16"/>
              </w:rPr>
            </w:pPr>
            <w:r w:rsidRPr="00B03AA9">
              <w:rPr>
                <w:b/>
                <w:color w:val="auto"/>
                <w:sz w:val="16"/>
                <w:szCs w:val="16"/>
              </w:rPr>
              <w:t>Sistema de QSP</w:t>
            </w:r>
          </w:p>
          <w:p w14:paraId="2F17E662" w14:textId="77777777" w:rsidR="00B03AA9" w:rsidRDefault="00B03AA9" w:rsidP="001529EC">
            <w:pPr>
              <w:spacing w:line="360" w:lineRule="auto"/>
              <w:jc w:val="both"/>
              <w:rPr>
                <w:color w:val="auto"/>
                <w:sz w:val="16"/>
                <w:szCs w:val="16"/>
              </w:rPr>
            </w:pPr>
            <w:r>
              <w:rPr>
                <w:color w:val="auto"/>
                <w:sz w:val="16"/>
                <w:szCs w:val="16"/>
              </w:rPr>
              <w:t>De xeito adicional e complementario ás actividades programadas de medición da satisfacción, o sistema de QSP implantouse no ciclo de doutoramento xa en 2015.</w:t>
            </w:r>
          </w:p>
          <w:p w14:paraId="42EE0349" w14:textId="77777777" w:rsidR="00B03AA9" w:rsidRDefault="00B03AA9" w:rsidP="001529EC">
            <w:pPr>
              <w:spacing w:line="360" w:lineRule="auto"/>
              <w:jc w:val="both"/>
              <w:rPr>
                <w:color w:val="auto"/>
                <w:sz w:val="16"/>
                <w:szCs w:val="16"/>
              </w:rPr>
            </w:pPr>
            <w:r>
              <w:rPr>
                <w:color w:val="auto"/>
                <w:sz w:val="16"/>
                <w:szCs w:val="16"/>
              </w:rPr>
              <w:t>O sistema está operativo e está consolidado, e representa tanto unha canle de entrada de información para a satisfacción como unha fonte de melloras.</w:t>
            </w:r>
            <w:r w:rsidRPr="00B03AA9">
              <w:rPr>
                <w:color w:val="auto"/>
                <w:sz w:val="16"/>
                <w:szCs w:val="16"/>
              </w:rPr>
              <w:t xml:space="preserve"> As principais fontes de entradas de QSP son a Eido e o Servizo de Xestión de Estudos de Posgrao.</w:t>
            </w:r>
          </w:p>
          <w:p w14:paraId="4000DE83" w14:textId="77777777" w:rsidR="00916ADC" w:rsidRPr="00B03AA9" w:rsidRDefault="00916ADC" w:rsidP="001529EC">
            <w:pPr>
              <w:spacing w:line="360" w:lineRule="auto"/>
              <w:jc w:val="both"/>
              <w:rPr>
                <w:color w:val="auto"/>
                <w:sz w:val="16"/>
                <w:szCs w:val="16"/>
              </w:rPr>
            </w:pPr>
            <w:r>
              <w:rPr>
                <w:color w:val="auto"/>
                <w:sz w:val="16"/>
                <w:szCs w:val="16"/>
              </w:rPr>
              <w:lastRenderedPageBreak/>
              <w:t>Aínda que os tempos de resposta medios (8 días) están dentro do previsto no Regulamento de QSP, á súa mellora oriéntase a mellorar esta prestación.</w:t>
            </w:r>
          </w:p>
          <w:p w14:paraId="1C4ED7BC" w14:textId="77777777" w:rsidR="004F65FA" w:rsidRDefault="004F65FA" w:rsidP="001529EC">
            <w:pPr>
              <w:spacing w:line="360" w:lineRule="auto"/>
              <w:jc w:val="both"/>
              <w:rPr>
                <w:color w:val="auto"/>
                <w:sz w:val="16"/>
                <w:szCs w:val="16"/>
              </w:rPr>
            </w:pPr>
          </w:p>
          <w:p w14:paraId="7C651D01" w14:textId="513FEC08" w:rsidR="00FE29B0" w:rsidRPr="00FE1213" w:rsidRDefault="00FE29B0" w:rsidP="001529EC">
            <w:pPr>
              <w:spacing w:line="360" w:lineRule="auto"/>
              <w:jc w:val="both"/>
              <w:rPr>
                <w:color w:val="auto"/>
                <w:sz w:val="16"/>
                <w:szCs w:val="16"/>
              </w:rPr>
            </w:pPr>
          </w:p>
        </w:tc>
      </w:tr>
      <w:tr w:rsidR="002E1611" w:rsidRPr="00FE1213" w14:paraId="395B36A8"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57C19AC4"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lastRenderedPageBreak/>
              <w:t xml:space="preserve">6.5.- A inserción laboral dos </w:t>
            </w:r>
            <w:proofErr w:type="spellStart"/>
            <w:r w:rsidRPr="00202214">
              <w:rPr>
                <w:rFonts w:cs="Verdana"/>
                <w:iCs/>
                <w:color w:val="auto"/>
                <w:sz w:val="16"/>
                <w:szCs w:val="16"/>
              </w:rPr>
              <w:t>egresados</w:t>
            </w:r>
            <w:proofErr w:type="spellEnd"/>
            <w:r w:rsidRPr="00202214">
              <w:rPr>
                <w:rFonts w:cs="Verdana"/>
                <w:iCs/>
                <w:color w:val="auto"/>
                <w:sz w:val="16"/>
                <w:szCs w:val="16"/>
              </w:rPr>
              <w:t xml:space="preserve"> é coherente co contexto socioeconómico e investigador do programa.</w:t>
            </w:r>
          </w:p>
        </w:tc>
      </w:tr>
      <w:tr w:rsidR="002E1611" w:rsidRPr="00FE1213" w14:paraId="4CC364B0"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7B4CA29E"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46079490" w14:textId="77777777" w:rsidR="002E1611" w:rsidRPr="00FE1213" w:rsidRDefault="002E1611" w:rsidP="002E1611">
            <w:pPr>
              <w:widowControl w:val="0"/>
              <w:numPr>
                <w:ilvl w:val="0"/>
                <w:numId w:val="11"/>
              </w:numPr>
              <w:tabs>
                <w:tab w:val="left" w:pos="142"/>
              </w:tabs>
              <w:spacing w:line="360" w:lineRule="auto"/>
              <w:contextualSpacing/>
              <w:jc w:val="both"/>
              <w:outlineLvl w:val="3"/>
              <w:rPr>
                <w:color w:val="auto"/>
                <w:sz w:val="16"/>
                <w:szCs w:val="16"/>
              </w:rPr>
            </w:pPr>
            <w:r w:rsidRPr="00FE1213">
              <w:rPr>
                <w:color w:val="auto"/>
                <w:sz w:val="16"/>
                <w:szCs w:val="16"/>
              </w:rPr>
              <w:t xml:space="preserve">Análise da inserción </w:t>
            </w:r>
            <w:r>
              <w:rPr>
                <w:color w:val="auto"/>
                <w:sz w:val="16"/>
                <w:szCs w:val="16"/>
              </w:rPr>
              <w:t>laboral dos doutores/as</w:t>
            </w:r>
            <w:r w:rsidRPr="00FE1213">
              <w:rPr>
                <w:color w:val="auto"/>
                <w:sz w:val="16"/>
                <w:szCs w:val="16"/>
              </w:rPr>
              <w:t xml:space="preserve"> tendo en conta os datos e estimacións que se incluíran na memoria verificada.</w:t>
            </w:r>
          </w:p>
          <w:p w14:paraId="2BDB3A3F" w14:textId="77777777" w:rsidR="002E1611" w:rsidRDefault="002E1611" w:rsidP="002E1611">
            <w:pPr>
              <w:widowControl w:val="0"/>
              <w:numPr>
                <w:ilvl w:val="0"/>
                <w:numId w:val="11"/>
              </w:numPr>
              <w:tabs>
                <w:tab w:val="left" w:pos="142"/>
              </w:tabs>
              <w:spacing w:line="360" w:lineRule="auto"/>
              <w:contextualSpacing/>
              <w:jc w:val="both"/>
              <w:outlineLvl w:val="3"/>
              <w:rPr>
                <w:color w:val="auto"/>
                <w:sz w:val="16"/>
                <w:szCs w:val="16"/>
              </w:rPr>
            </w:pPr>
            <w:r w:rsidRPr="00FE1213">
              <w:rPr>
                <w:color w:val="auto"/>
                <w:sz w:val="16"/>
                <w:szCs w:val="16"/>
              </w:rPr>
              <w:t xml:space="preserve">Adecuación da evolución dos indicadores de inserción laboral en función das características do </w:t>
            </w:r>
            <w:r>
              <w:rPr>
                <w:color w:val="auto"/>
                <w:sz w:val="16"/>
                <w:szCs w:val="16"/>
              </w:rPr>
              <w:t>programa</w:t>
            </w:r>
            <w:r w:rsidRPr="00FE1213">
              <w:rPr>
                <w:color w:val="auto"/>
                <w:sz w:val="16"/>
                <w:szCs w:val="16"/>
              </w:rPr>
              <w:t>.</w:t>
            </w:r>
          </w:p>
          <w:p w14:paraId="145645E0" w14:textId="77777777" w:rsidR="002E1611" w:rsidRPr="00050E0E" w:rsidRDefault="002E1611" w:rsidP="004F65FA">
            <w:pPr>
              <w:widowControl w:val="0"/>
              <w:numPr>
                <w:ilvl w:val="0"/>
                <w:numId w:val="11"/>
              </w:numPr>
              <w:tabs>
                <w:tab w:val="left" w:pos="142"/>
              </w:tabs>
              <w:spacing w:line="360" w:lineRule="auto"/>
              <w:contextualSpacing/>
              <w:jc w:val="both"/>
              <w:outlineLvl w:val="3"/>
              <w:rPr>
                <w:color w:val="auto"/>
                <w:sz w:val="16"/>
                <w:szCs w:val="16"/>
              </w:rPr>
            </w:pPr>
            <w:r w:rsidRPr="00050E0E">
              <w:rPr>
                <w:color w:val="auto"/>
                <w:sz w:val="16"/>
                <w:szCs w:val="16"/>
              </w:rPr>
              <w:t xml:space="preserve">Os indicadores de inserción laboral téñense en conta para a mellora e revisión do </w:t>
            </w:r>
            <w:r w:rsidR="004F65FA">
              <w:rPr>
                <w:color w:val="auto"/>
                <w:sz w:val="16"/>
                <w:szCs w:val="16"/>
              </w:rPr>
              <w:t>programa</w:t>
            </w:r>
            <w:r w:rsidRPr="00050E0E">
              <w:rPr>
                <w:color w:val="auto"/>
                <w:sz w:val="16"/>
                <w:szCs w:val="16"/>
              </w:rPr>
              <w:t>.</w:t>
            </w:r>
          </w:p>
        </w:tc>
      </w:tr>
      <w:tr w:rsidR="002E1611" w:rsidRPr="00FE1213" w14:paraId="15B56F8C"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7EFA8442"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6BB0CD63" w14:textId="77777777" w:rsidR="002E1611" w:rsidRDefault="002E1611" w:rsidP="001529EC">
            <w:pPr>
              <w:spacing w:line="360" w:lineRule="auto"/>
              <w:jc w:val="both"/>
              <w:rPr>
                <w:color w:val="auto"/>
                <w:sz w:val="16"/>
                <w:szCs w:val="16"/>
              </w:rPr>
            </w:pPr>
          </w:p>
          <w:p w14:paraId="7AE0D479" w14:textId="77777777" w:rsidR="00FE29B0" w:rsidRPr="00FE29B0" w:rsidRDefault="00FE29B0" w:rsidP="00FE29B0">
            <w:pPr>
              <w:spacing w:line="360" w:lineRule="auto"/>
              <w:jc w:val="both"/>
              <w:rPr>
                <w:color w:val="auto"/>
                <w:sz w:val="16"/>
                <w:szCs w:val="16"/>
              </w:rPr>
            </w:pPr>
            <w:r w:rsidRPr="00FE29B0">
              <w:rPr>
                <w:color w:val="auto"/>
                <w:sz w:val="16"/>
                <w:szCs w:val="16"/>
              </w:rPr>
              <w:t>Existen procedementos que permiten medir e analizar a inserción laboral dos futuros doutores/as. En liñas xerais, existen tres mecanismos e fontes de datos con orixe diferente pero complementarias para analizar a inserción laboral:</w:t>
            </w:r>
          </w:p>
          <w:p w14:paraId="1E441946" w14:textId="5EC08912" w:rsidR="00FE29B0" w:rsidRDefault="00FE29B0" w:rsidP="00FE29B0">
            <w:pPr>
              <w:pStyle w:val="Prrafodelista"/>
              <w:numPr>
                <w:ilvl w:val="0"/>
                <w:numId w:val="34"/>
              </w:numPr>
              <w:spacing w:line="360" w:lineRule="auto"/>
              <w:jc w:val="both"/>
              <w:rPr>
                <w:color w:val="auto"/>
                <w:sz w:val="16"/>
                <w:szCs w:val="16"/>
              </w:rPr>
            </w:pPr>
            <w:r w:rsidRPr="00FE29B0">
              <w:rPr>
                <w:color w:val="auto"/>
                <w:sz w:val="16"/>
                <w:szCs w:val="16"/>
              </w:rPr>
              <w:t xml:space="preserve">Os estudos de inserción laboral competencia da axencia de calidade (ACSUG): </w:t>
            </w:r>
            <w:hyperlink r:id="rId41" w:history="1">
              <w:r w:rsidRPr="00FE29B0">
                <w:rPr>
                  <w:rStyle w:val="Hipervnculo"/>
                  <w:sz w:val="16"/>
                  <w:szCs w:val="16"/>
                </w:rPr>
                <w:t>http://www.acsug.es/gl/insercion</w:t>
              </w:r>
            </w:hyperlink>
          </w:p>
          <w:p w14:paraId="1B575B1F" w14:textId="77777777" w:rsidR="00FE29B0" w:rsidRPr="00FE29B0" w:rsidRDefault="00FE29B0" w:rsidP="00FE29B0">
            <w:pPr>
              <w:pStyle w:val="Prrafodelista"/>
              <w:spacing w:line="360" w:lineRule="auto"/>
              <w:jc w:val="both"/>
              <w:rPr>
                <w:color w:val="auto"/>
                <w:sz w:val="16"/>
                <w:szCs w:val="16"/>
              </w:rPr>
            </w:pPr>
          </w:p>
          <w:p w14:paraId="17CD82BF" w14:textId="099771E3" w:rsidR="00FE29B0" w:rsidRPr="00FE29B0" w:rsidRDefault="00FE29B0" w:rsidP="00FE29B0">
            <w:pPr>
              <w:pStyle w:val="Prrafodelista"/>
              <w:numPr>
                <w:ilvl w:val="0"/>
                <w:numId w:val="34"/>
              </w:numPr>
              <w:spacing w:line="360" w:lineRule="auto"/>
              <w:jc w:val="both"/>
              <w:rPr>
                <w:color w:val="auto"/>
                <w:sz w:val="16"/>
                <w:szCs w:val="16"/>
              </w:rPr>
            </w:pPr>
            <w:r w:rsidRPr="00FE29B0">
              <w:rPr>
                <w:color w:val="auto"/>
                <w:sz w:val="16"/>
                <w:szCs w:val="16"/>
              </w:rPr>
              <w:t>As análises de situación da satisfacción e emp</w:t>
            </w:r>
            <w:r>
              <w:rPr>
                <w:color w:val="auto"/>
                <w:sz w:val="16"/>
                <w:szCs w:val="16"/>
              </w:rPr>
              <w:t>r</w:t>
            </w:r>
            <w:r w:rsidRPr="00FE29B0">
              <w:rPr>
                <w:color w:val="auto"/>
                <w:sz w:val="16"/>
                <w:szCs w:val="16"/>
              </w:rPr>
              <w:t>e</w:t>
            </w:r>
            <w:r>
              <w:rPr>
                <w:color w:val="auto"/>
                <w:sz w:val="16"/>
                <w:szCs w:val="16"/>
              </w:rPr>
              <w:t>g</w:t>
            </w:r>
            <w:r w:rsidRPr="00FE29B0">
              <w:rPr>
                <w:color w:val="auto"/>
                <w:sz w:val="16"/>
                <w:szCs w:val="16"/>
              </w:rPr>
              <w:t>abilidad</w:t>
            </w:r>
            <w:r>
              <w:rPr>
                <w:color w:val="auto"/>
                <w:sz w:val="16"/>
                <w:szCs w:val="16"/>
              </w:rPr>
              <w:t>e</w:t>
            </w:r>
            <w:r w:rsidRPr="00FE29B0">
              <w:rPr>
                <w:color w:val="auto"/>
                <w:sz w:val="16"/>
                <w:szCs w:val="16"/>
              </w:rPr>
              <w:t xml:space="preserve"> institucionais da Universidade de Vigo. A EIDO, en colaboración coa área de Calidade, o Servizo de Xestión de</w:t>
            </w:r>
            <w:r>
              <w:rPr>
                <w:color w:val="auto"/>
                <w:sz w:val="16"/>
                <w:szCs w:val="16"/>
              </w:rPr>
              <w:t xml:space="preserve"> Estudos de Posgrao e a vicerrei</w:t>
            </w:r>
            <w:r w:rsidRPr="00FE29B0">
              <w:rPr>
                <w:color w:val="auto"/>
                <w:sz w:val="16"/>
                <w:szCs w:val="16"/>
              </w:rPr>
              <w:t xml:space="preserve">toría de Estudantes, coordina a recollida desta información a través do </w:t>
            </w:r>
            <w:hyperlink r:id="rId42" w:history="1">
              <w:r w:rsidRPr="00FE29B0">
                <w:rPr>
                  <w:rStyle w:val="Hipervnculo"/>
                  <w:sz w:val="16"/>
                  <w:szCs w:val="16"/>
                </w:rPr>
                <w:t>Observatorio de Persoas Tituladas da Universidade de Vigo</w:t>
              </w:r>
            </w:hyperlink>
            <w:r w:rsidRPr="00FE29B0">
              <w:rPr>
                <w:color w:val="auto"/>
                <w:sz w:val="16"/>
                <w:szCs w:val="16"/>
              </w:rPr>
              <w:t>. A metodoloxía de recollida de información, a frecuencia coa que levan a cabo e outros aspectos técnicos están definidos na Ficha técnica da actividade, aprobada pola Comisión de Calidade da EIDO.</w:t>
            </w:r>
          </w:p>
          <w:p w14:paraId="421D896A" w14:textId="400DF9FA" w:rsidR="00FE29B0" w:rsidRPr="00FE29B0" w:rsidRDefault="00FE29B0" w:rsidP="00FE29B0">
            <w:pPr>
              <w:spacing w:line="360" w:lineRule="auto"/>
              <w:ind w:left="738"/>
              <w:jc w:val="both"/>
              <w:rPr>
                <w:color w:val="auto"/>
                <w:sz w:val="16"/>
                <w:szCs w:val="16"/>
              </w:rPr>
            </w:pPr>
            <w:r w:rsidRPr="00FE29B0">
              <w:rPr>
                <w:color w:val="auto"/>
                <w:sz w:val="16"/>
                <w:szCs w:val="16"/>
              </w:rPr>
              <w:t xml:space="preserve">Estas análises, iniciados de forma pioneira en 2021 co </w:t>
            </w:r>
            <w:hyperlink r:id="rId43" w:history="1">
              <w:r w:rsidRPr="00FE29B0">
                <w:rPr>
                  <w:rStyle w:val="Hipervnculo"/>
                  <w:sz w:val="16"/>
                  <w:szCs w:val="16"/>
                </w:rPr>
                <w:t>primeiro estudo de inserción laboral das persoas tituladas en doutoramento que abarca o período histórico 1995/2020</w:t>
              </w:r>
            </w:hyperlink>
            <w:r w:rsidRPr="00FE29B0">
              <w:rPr>
                <w:color w:val="auto"/>
                <w:sz w:val="16"/>
                <w:szCs w:val="16"/>
              </w:rPr>
              <w:t xml:space="preserve"> representativo da </w:t>
            </w:r>
            <w:proofErr w:type="spellStart"/>
            <w:r w:rsidRPr="00FE29B0">
              <w:rPr>
                <w:color w:val="auto"/>
                <w:sz w:val="16"/>
                <w:szCs w:val="16"/>
              </w:rPr>
              <w:t>empleabilidad</w:t>
            </w:r>
            <w:proofErr w:type="spellEnd"/>
            <w:r w:rsidRPr="00FE29B0">
              <w:rPr>
                <w:color w:val="auto"/>
                <w:sz w:val="16"/>
                <w:szCs w:val="16"/>
              </w:rPr>
              <w:t xml:space="preserve"> de todas as promocións desde a creación da Universidade de Vigo até o curso académico 2019/2020, inclúen datos e valoracións tanto da inserción laboral como da satisfacción dos </w:t>
            </w:r>
            <w:proofErr w:type="spellStart"/>
            <w:r w:rsidRPr="00FE29B0">
              <w:rPr>
                <w:color w:val="auto"/>
                <w:sz w:val="16"/>
                <w:szCs w:val="16"/>
              </w:rPr>
              <w:t>egresados</w:t>
            </w:r>
            <w:proofErr w:type="spellEnd"/>
            <w:r w:rsidRPr="00FE29B0">
              <w:rPr>
                <w:color w:val="auto"/>
                <w:sz w:val="16"/>
                <w:szCs w:val="16"/>
              </w:rPr>
              <w:t xml:space="preserve">/as cos estudos de doutoramento e a formación recibida, estando dispoñibles de forma agregada (institucional) como desagregada por programa de doutoramento. En 2024 presentouse o </w:t>
            </w:r>
            <w:hyperlink r:id="rId44" w:history="1">
              <w:r w:rsidRPr="00FE29B0">
                <w:rPr>
                  <w:rStyle w:val="Hipervnculo"/>
                  <w:sz w:val="16"/>
                  <w:szCs w:val="16"/>
                </w:rPr>
                <w:t>segundo informe correspondente aos titulados/as do curso 2020/2021</w:t>
              </w:r>
            </w:hyperlink>
            <w:r w:rsidRPr="00FE29B0">
              <w:rPr>
                <w:color w:val="auto"/>
                <w:sz w:val="16"/>
                <w:szCs w:val="16"/>
              </w:rPr>
              <w:t xml:space="preserve"> que, ademais dos datos de inserción laboral, tamén contén información sobre a satisfacción dos titulados/as cos estudos de doutoramento. Desde este segundo informe, estas análises terán unha frecuencia anual.</w:t>
            </w:r>
          </w:p>
          <w:p w14:paraId="022D91E9" w14:textId="77777777" w:rsidR="00FE29B0" w:rsidRPr="00FE29B0" w:rsidRDefault="00FE29B0" w:rsidP="00FE29B0">
            <w:pPr>
              <w:spacing w:line="360" w:lineRule="auto"/>
              <w:ind w:left="738"/>
              <w:jc w:val="both"/>
              <w:rPr>
                <w:color w:val="auto"/>
                <w:sz w:val="16"/>
                <w:szCs w:val="16"/>
              </w:rPr>
            </w:pPr>
            <w:r w:rsidRPr="00FE29B0">
              <w:rPr>
                <w:color w:val="auto"/>
                <w:sz w:val="16"/>
                <w:szCs w:val="16"/>
              </w:rPr>
              <w:t>A información sobre os informes e resultados está dispoñible en:</w:t>
            </w:r>
          </w:p>
          <w:p w14:paraId="2943486D" w14:textId="70570CEE" w:rsidR="00FE29B0" w:rsidRPr="00FE29B0" w:rsidRDefault="00FE29B0" w:rsidP="00FE29B0">
            <w:pPr>
              <w:spacing w:line="360" w:lineRule="auto"/>
              <w:ind w:left="738"/>
              <w:jc w:val="both"/>
              <w:rPr>
                <w:color w:val="auto"/>
                <w:sz w:val="16"/>
                <w:szCs w:val="16"/>
              </w:rPr>
            </w:pPr>
            <w:r w:rsidRPr="00FE29B0">
              <w:rPr>
                <w:color w:val="auto"/>
                <w:sz w:val="16"/>
                <w:szCs w:val="16"/>
              </w:rPr>
              <w:t xml:space="preserve">- </w:t>
            </w:r>
            <w:hyperlink r:id="rId45" w:history="1">
              <w:r w:rsidRPr="00FE29B0">
                <w:rPr>
                  <w:rStyle w:val="Hipervnculo"/>
                  <w:sz w:val="16"/>
                  <w:szCs w:val="16"/>
                </w:rPr>
                <w:t>Portal de transparencia da Universidade de Vigo</w:t>
              </w:r>
            </w:hyperlink>
          </w:p>
          <w:p w14:paraId="153E3A98" w14:textId="0AAC199E" w:rsidR="00FE29B0" w:rsidRPr="00FE29B0" w:rsidRDefault="00FE29B0" w:rsidP="00FE29B0">
            <w:pPr>
              <w:spacing w:line="360" w:lineRule="auto"/>
              <w:ind w:left="738"/>
              <w:jc w:val="both"/>
              <w:rPr>
                <w:color w:val="auto"/>
                <w:sz w:val="16"/>
                <w:szCs w:val="16"/>
              </w:rPr>
            </w:pPr>
            <w:r w:rsidRPr="00FE29B0">
              <w:rPr>
                <w:color w:val="auto"/>
                <w:sz w:val="16"/>
                <w:szCs w:val="16"/>
              </w:rPr>
              <w:t xml:space="preserve">- </w:t>
            </w:r>
            <w:hyperlink r:id="rId46" w:history="1">
              <w:r w:rsidRPr="00FE29B0">
                <w:rPr>
                  <w:rStyle w:val="Hipervnculo"/>
                  <w:sz w:val="16"/>
                  <w:szCs w:val="16"/>
                </w:rPr>
                <w:t>Observatorio de Persoas Tituladas da Universidade de Vigo</w:t>
              </w:r>
            </w:hyperlink>
          </w:p>
          <w:p w14:paraId="0F5A9E28" w14:textId="77777777" w:rsidR="00FE29B0" w:rsidRPr="00FE29B0" w:rsidRDefault="00FE29B0" w:rsidP="00FE29B0">
            <w:pPr>
              <w:spacing w:line="360" w:lineRule="auto"/>
              <w:jc w:val="both"/>
              <w:rPr>
                <w:color w:val="auto"/>
                <w:sz w:val="16"/>
                <w:szCs w:val="16"/>
              </w:rPr>
            </w:pPr>
          </w:p>
          <w:p w14:paraId="4AC7CE87" w14:textId="326B214A" w:rsidR="003F4758" w:rsidRPr="0023380C" w:rsidRDefault="00FE29B0" w:rsidP="00FE29B0">
            <w:pPr>
              <w:pStyle w:val="Prrafodelista"/>
              <w:numPr>
                <w:ilvl w:val="0"/>
                <w:numId w:val="35"/>
              </w:numPr>
              <w:spacing w:line="360" w:lineRule="auto"/>
              <w:jc w:val="both"/>
              <w:rPr>
                <w:i/>
                <w:color w:val="auto"/>
                <w:sz w:val="16"/>
                <w:szCs w:val="16"/>
              </w:rPr>
            </w:pPr>
            <w:r w:rsidRPr="00FE29B0">
              <w:rPr>
                <w:color w:val="auto"/>
                <w:sz w:val="16"/>
                <w:szCs w:val="16"/>
              </w:rPr>
              <w:t xml:space="preserve">Os datos dispoñibles do seguimento que realiza cada CAPD, que permiten obter información dos </w:t>
            </w:r>
            <w:proofErr w:type="spellStart"/>
            <w:r w:rsidRPr="00FE29B0">
              <w:rPr>
                <w:color w:val="auto"/>
                <w:sz w:val="16"/>
                <w:szCs w:val="16"/>
              </w:rPr>
              <w:t>egresados</w:t>
            </w:r>
            <w:proofErr w:type="spellEnd"/>
            <w:r w:rsidRPr="00FE29B0">
              <w:rPr>
                <w:color w:val="auto"/>
                <w:sz w:val="16"/>
                <w:szCs w:val="16"/>
              </w:rPr>
              <w:t>/as e a súa inserción laboral unha vez terminado o doutoramento.</w:t>
            </w:r>
          </w:p>
          <w:p w14:paraId="52E8CFD3" w14:textId="0BCAECC1" w:rsidR="0023380C" w:rsidRPr="0023380C" w:rsidRDefault="0023380C" w:rsidP="0023380C">
            <w:pPr>
              <w:pStyle w:val="Prrafodelista"/>
              <w:spacing w:line="360" w:lineRule="auto"/>
              <w:jc w:val="both"/>
              <w:rPr>
                <w:i/>
                <w:color w:val="0070C0"/>
                <w:sz w:val="16"/>
                <w:szCs w:val="16"/>
              </w:rPr>
            </w:pPr>
            <w:r w:rsidRPr="0023380C">
              <w:rPr>
                <w:i/>
                <w:color w:val="0070C0"/>
                <w:sz w:val="16"/>
                <w:szCs w:val="16"/>
              </w:rPr>
              <w:t>ENGADIR</w:t>
            </w:r>
          </w:p>
          <w:p w14:paraId="3C66BAE5" w14:textId="77777777" w:rsidR="0023380C" w:rsidRPr="00FE29B0" w:rsidRDefault="0023380C" w:rsidP="0023380C">
            <w:pPr>
              <w:pStyle w:val="Prrafodelista"/>
              <w:spacing w:line="360" w:lineRule="auto"/>
              <w:jc w:val="both"/>
              <w:rPr>
                <w:i/>
                <w:color w:val="auto"/>
                <w:sz w:val="16"/>
                <w:szCs w:val="16"/>
              </w:rPr>
            </w:pPr>
          </w:p>
          <w:p w14:paraId="4BE528FB" w14:textId="77777777" w:rsidR="004F65FA" w:rsidRDefault="004F65FA" w:rsidP="001529EC">
            <w:pPr>
              <w:spacing w:line="360" w:lineRule="auto"/>
              <w:jc w:val="both"/>
              <w:rPr>
                <w:color w:val="auto"/>
                <w:sz w:val="16"/>
                <w:szCs w:val="16"/>
              </w:rPr>
            </w:pPr>
          </w:p>
          <w:p w14:paraId="3161F309" w14:textId="77777777" w:rsidR="009425F4" w:rsidRPr="00FE1213" w:rsidRDefault="009425F4" w:rsidP="001529EC">
            <w:pPr>
              <w:spacing w:line="360" w:lineRule="auto"/>
              <w:jc w:val="both"/>
              <w:rPr>
                <w:color w:val="auto"/>
                <w:sz w:val="16"/>
                <w:szCs w:val="16"/>
              </w:rPr>
            </w:pPr>
          </w:p>
        </w:tc>
      </w:tr>
      <w:tr w:rsidR="00600C97" w:rsidRPr="00FE1213" w14:paraId="18FAADC9"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6C850814" w14:textId="77777777" w:rsidR="00600C97" w:rsidRDefault="00600C97" w:rsidP="00600C97">
            <w:pPr>
              <w:spacing w:line="360" w:lineRule="auto"/>
              <w:jc w:val="both"/>
              <w:rPr>
                <w:rFonts w:cs="Verdana"/>
                <w:b/>
                <w:bCs/>
                <w:iCs/>
                <w:color w:val="auto"/>
                <w:sz w:val="16"/>
                <w:szCs w:val="16"/>
              </w:rPr>
            </w:pPr>
          </w:p>
          <w:p w14:paraId="4693C646" w14:textId="77777777" w:rsidR="00600C97" w:rsidRPr="008F330E" w:rsidRDefault="00600C97" w:rsidP="00600C97">
            <w:pPr>
              <w:spacing w:line="360" w:lineRule="auto"/>
              <w:jc w:val="both"/>
              <w:rPr>
                <w:rFonts w:cs="Verdana"/>
                <w:b/>
                <w:bCs/>
                <w:iCs/>
                <w:color w:val="auto"/>
                <w:sz w:val="16"/>
                <w:szCs w:val="16"/>
              </w:rPr>
            </w:pPr>
            <w:r w:rsidRPr="008F330E">
              <w:rPr>
                <w:rFonts w:cs="Verdana"/>
                <w:b/>
                <w:bCs/>
                <w:iCs/>
                <w:color w:val="auto"/>
                <w:sz w:val="16"/>
                <w:szCs w:val="16"/>
              </w:rPr>
              <w:t>A análise do criterio baséase en:</w:t>
            </w:r>
          </w:p>
          <w:p w14:paraId="2E2A518F" w14:textId="77777777" w:rsidR="00600C97" w:rsidRPr="008F330E" w:rsidRDefault="00600C97" w:rsidP="00600C97">
            <w:pPr>
              <w:spacing w:line="360" w:lineRule="auto"/>
              <w:jc w:val="both"/>
              <w:rPr>
                <w:rFonts w:cs="Verdana"/>
                <w:b/>
                <w:bCs/>
                <w:iCs/>
                <w:color w:val="auto"/>
                <w:sz w:val="16"/>
                <w:szCs w:val="16"/>
              </w:rPr>
            </w:pPr>
            <w:r w:rsidRPr="008F330E">
              <w:rPr>
                <w:rFonts w:cs="Verdana"/>
                <w:b/>
                <w:bCs/>
                <w:iCs/>
                <w:color w:val="auto"/>
                <w:sz w:val="16"/>
                <w:szCs w:val="16"/>
              </w:rPr>
              <w:lastRenderedPageBreak/>
              <w:t>Evidencias:</w:t>
            </w:r>
          </w:p>
          <w:p w14:paraId="2887A488" w14:textId="77777777" w:rsidR="00600C97" w:rsidRDefault="00600C97" w:rsidP="00600C97">
            <w:pPr>
              <w:spacing w:line="360" w:lineRule="auto"/>
              <w:jc w:val="both"/>
              <w:rPr>
                <w:rFonts w:cs="Arial"/>
                <w:color w:val="auto"/>
                <w:sz w:val="16"/>
                <w:szCs w:val="16"/>
                <w:lang w:eastAsia="gl-ES"/>
              </w:rPr>
            </w:pPr>
            <w:r w:rsidRPr="00600C97">
              <w:rPr>
                <w:rFonts w:cs="Arial"/>
                <w:color w:val="auto"/>
                <w:sz w:val="16"/>
                <w:szCs w:val="16"/>
                <w:lang w:eastAsia="gl-ES"/>
              </w:rPr>
              <w:t>EPD23: Táboa 4: Tese</w:t>
            </w:r>
            <w:r>
              <w:rPr>
                <w:rFonts w:cs="Arial"/>
                <w:color w:val="auto"/>
                <w:sz w:val="16"/>
                <w:szCs w:val="16"/>
                <w:lang w:eastAsia="gl-ES"/>
              </w:rPr>
              <w:t>s</w:t>
            </w:r>
            <w:r w:rsidRPr="00600C97">
              <w:rPr>
                <w:rFonts w:cs="Arial"/>
                <w:color w:val="auto"/>
                <w:sz w:val="16"/>
                <w:szCs w:val="16"/>
                <w:lang w:eastAsia="gl-ES"/>
              </w:rPr>
              <w:t xml:space="preserve"> do</w:t>
            </w:r>
            <w:r>
              <w:rPr>
                <w:rFonts w:cs="Arial"/>
                <w:color w:val="auto"/>
                <w:sz w:val="16"/>
                <w:szCs w:val="16"/>
                <w:lang w:eastAsia="gl-ES"/>
              </w:rPr>
              <w:t>utorais</w:t>
            </w:r>
            <w:r w:rsidRPr="00600C97">
              <w:rPr>
                <w:rFonts w:cs="Arial"/>
                <w:color w:val="auto"/>
                <w:sz w:val="16"/>
                <w:szCs w:val="16"/>
                <w:lang w:eastAsia="gl-ES"/>
              </w:rPr>
              <w:t xml:space="preserve"> dirixidas no programa no período </w:t>
            </w:r>
            <w:r>
              <w:rPr>
                <w:rFonts w:cs="Arial"/>
                <w:color w:val="auto"/>
                <w:sz w:val="16"/>
                <w:szCs w:val="16"/>
                <w:lang w:eastAsia="gl-ES"/>
              </w:rPr>
              <w:t>avaliado</w:t>
            </w:r>
          </w:p>
          <w:p w14:paraId="76BFB71E" w14:textId="77777777" w:rsidR="00600C97" w:rsidRDefault="00600C97" w:rsidP="00600C97">
            <w:pPr>
              <w:spacing w:line="360" w:lineRule="auto"/>
              <w:jc w:val="both"/>
              <w:rPr>
                <w:rFonts w:cs="Arial"/>
                <w:color w:val="auto"/>
                <w:sz w:val="16"/>
                <w:szCs w:val="16"/>
                <w:lang w:eastAsia="gl-ES"/>
              </w:rPr>
            </w:pPr>
            <w:r w:rsidRPr="00600C97">
              <w:rPr>
                <w:rFonts w:cs="Arial"/>
                <w:color w:val="auto"/>
                <w:sz w:val="16"/>
                <w:szCs w:val="16"/>
                <w:lang w:eastAsia="gl-ES"/>
              </w:rPr>
              <w:t>EDP24: Táboa 5: Contribucións científicas relevantes desde a implantación do programa</w:t>
            </w:r>
          </w:p>
          <w:p w14:paraId="33E0DF34" w14:textId="77777777" w:rsidR="00600C97" w:rsidRDefault="00600C97" w:rsidP="00600C97">
            <w:pPr>
              <w:spacing w:line="360" w:lineRule="auto"/>
              <w:jc w:val="both"/>
              <w:rPr>
                <w:rFonts w:cs="Arial"/>
                <w:color w:val="auto"/>
                <w:sz w:val="16"/>
                <w:szCs w:val="16"/>
                <w:lang w:eastAsia="gl-ES"/>
              </w:rPr>
            </w:pPr>
          </w:p>
          <w:p w14:paraId="54DF978B" w14:textId="77777777" w:rsidR="00600C97" w:rsidRPr="008F330E" w:rsidRDefault="00600C97" w:rsidP="00600C97">
            <w:pPr>
              <w:spacing w:line="360" w:lineRule="auto"/>
              <w:jc w:val="both"/>
              <w:rPr>
                <w:rFonts w:cs="Verdana"/>
                <w:b/>
                <w:bCs/>
                <w:iCs/>
                <w:color w:val="auto"/>
                <w:sz w:val="16"/>
                <w:szCs w:val="16"/>
              </w:rPr>
            </w:pPr>
            <w:r>
              <w:rPr>
                <w:rFonts w:cs="Verdana"/>
                <w:b/>
                <w:bCs/>
                <w:iCs/>
                <w:color w:val="auto"/>
                <w:sz w:val="16"/>
                <w:szCs w:val="16"/>
              </w:rPr>
              <w:t>Indicadores</w:t>
            </w:r>
            <w:r w:rsidRPr="008F330E">
              <w:rPr>
                <w:rFonts w:cs="Verdana"/>
                <w:b/>
                <w:bCs/>
                <w:iCs/>
                <w:color w:val="auto"/>
                <w:sz w:val="16"/>
                <w:szCs w:val="16"/>
              </w:rPr>
              <w:t>:</w:t>
            </w:r>
          </w:p>
          <w:p w14:paraId="20C59E8B" w14:textId="77777777" w:rsidR="00BD3F74" w:rsidRDefault="00BD3F74" w:rsidP="00600C97">
            <w:pPr>
              <w:spacing w:after="240"/>
              <w:jc w:val="both"/>
              <w:rPr>
                <w:rFonts w:cs="Arial"/>
                <w:color w:val="auto"/>
                <w:sz w:val="16"/>
                <w:szCs w:val="16"/>
                <w:lang w:eastAsia="gl-ES"/>
              </w:rPr>
            </w:pPr>
            <w:r w:rsidRPr="00BD3F74">
              <w:rPr>
                <w:rFonts w:cs="Arial"/>
                <w:color w:val="auto"/>
                <w:sz w:val="16"/>
                <w:szCs w:val="16"/>
                <w:lang w:eastAsia="gl-ES"/>
              </w:rPr>
              <w:t>IPD18: Evolución dos indicadores de resultados do programa desde a implantación do título:</w:t>
            </w:r>
          </w:p>
          <w:p w14:paraId="585FF550" w14:textId="77777777" w:rsidR="00BD3F74" w:rsidRPr="000F0517" w:rsidRDefault="00BD3F74" w:rsidP="000F0517">
            <w:pPr>
              <w:pStyle w:val="Prrafodelista"/>
              <w:numPr>
                <w:ilvl w:val="0"/>
                <w:numId w:val="13"/>
              </w:numPr>
              <w:spacing w:after="240" w:line="276" w:lineRule="auto"/>
              <w:ind w:hanging="268"/>
              <w:jc w:val="both"/>
              <w:rPr>
                <w:rFonts w:cs="Arial"/>
                <w:color w:val="auto"/>
                <w:sz w:val="16"/>
                <w:szCs w:val="16"/>
                <w:lang w:eastAsia="gl-ES"/>
              </w:rPr>
            </w:pPr>
            <w:r w:rsidRPr="000F0517">
              <w:rPr>
                <w:rFonts w:cs="Arial"/>
                <w:color w:val="auto"/>
                <w:sz w:val="16"/>
                <w:szCs w:val="16"/>
                <w:lang w:eastAsia="gl-ES"/>
              </w:rPr>
              <w:t>Número de teses defendidas</w:t>
            </w:r>
          </w:p>
          <w:p w14:paraId="7452EE74" w14:textId="77777777" w:rsidR="00BD3F74" w:rsidRDefault="00BD3F74" w:rsidP="000F0517">
            <w:pPr>
              <w:pStyle w:val="Prrafodelista"/>
              <w:numPr>
                <w:ilvl w:val="0"/>
                <w:numId w:val="13"/>
              </w:numPr>
              <w:spacing w:after="240" w:line="276" w:lineRule="auto"/>
              <w:ind w:hanging="268"/>
              <w:jc w:val="both"/>
              <w:rPr>
                <w:rFonts w:cs="Arial"/>
                <w:color w:val="auto"/>
                <w:sz w:val="16"/>
                <w:szCs w:val="16"/>
                <w:lang w:eastAsia="gl-ES"/>
              </w:rPr>
            </w:pPr>
            <w:r w:rsidRPr="00BD3F74">
              <w:rPr>
                <w:rFonts w:cs="Arial"/>
                <w:color w:val="auto"/>
                <w:sz w:val="16"/>
                <w:szCs w:val="16"/>
                <w:lang w:eastAsia="gl-ES"/>
              </w:rPr>
              <w:t>Porcenta</w:t>
            </w:r>
            <w:r>
              <w:rPr>
                <w:rFonts w:cs="Arial"/>
                <w:color w:val="auto"/>
                <w:sz w:val="16"/>
                <w:szCs w:val="16"/>
                <w:lang w:eastAsia="gl-ES"/>
              </w:rPr>
              <w:t>x</w:t>
            </w:r>
            <w:r w:rsidRPr="00BD3F74">
              <w:rPr>
                <w:rFonts w:cs="Arial"/>
                <w:color w:val="auto"/>
                <w:sz w:val="16"/>
                <w:szCs w:val="16"/>
                <w:lang w:eastAsia="gl-ES"/>
              </w:rPr>
              <w:t>e de teses realizadas a tempo completo, a tempo parcial e con dedicación mixta</w:t>
            </w:r>
          </w:p>
          <w:p w14:paraId="2C92C3AA" w14:textId="77777777" w:rsidR="0032773A" w:rsidRDefault="00BD3F74" w:rsidP="000F0517">
            <w:pPr>
              <w:pStyle w:val="Prrafodelista"/>
              <w:numPr>
                <w:ilvl w:val="0"/>
                <w:numId w:val="13"/>
              </w:numPr>
              <w:spacing w:after="240" w:line="276" w:lineRule="auto"/>
              <w:ind w:hanging="268"/>
              <w:jc w:val="both"/>
              <w:rPr>
                <w:rFonts w:cs="Arial"/>
                <w:color w:val="auto"/>
                <w:sz w:val="16"/>
                <w:szCs w:val="16"/>
                <w:lang w:eastAsia="gl-ES"/>
              </w:rPr>
            </w:pPr>
            <w:r w:rsidRPr="00BD3F74">
              <w:rPr>
                <w:rFonts w:cs="Arial"/>
                <w:color w:val="auto"/>
                <w:sz w:val="16"/>
                <w:szCs w:val="16"/>
                <w:lang w:eastAsia="gl-ES"/>
              </w:rPr>
              <w:t>Número de teses presentadas en galego, castelán ou outro idioma</w:t>
            </w:r>
          </w:p>
          <w:p w14:paraId="15691D6A" w14:textId="77777777" w:rsidR="0032773A" w:rsidRDefault="00BD3F74" w:rsidP="000F0517">
            <w:pPr>
              <w:pStyle w:val="Prrafodelista"/>
              <w:numPr>
                <w:ilvl w:val="0"/>
                <w:numId w:val="13"/>
              </w:numPr>
              <w:spacing w:after="240" w:line="276" w:lineRule="auto"/>
              <w:ind w:hanging="268"/>
              <w:jc w:val="both"/>
              <w:rPr>
                <w:rFonts w:cs="Arial"/>
                <w:color w:val="auto"/>
                <w:sz w:val="16"/>
                <w:szCs w:val="16"/>
                <w:lang w:eastAsia="gl-ES"/>
              </w:rPr>
            </w:pPr>
            <w:r w:rsidRPr="00BD3F74">
              <w:rPr>
                <w:rFonts w:cs="Arial"/>
                <w:color w:val="auto"/>
                <w:sz w:val="16"/>
                <w:szCs w:val="16"/>
                <w:lang w:eastAsia="gl-ES"/>
              </w:rPr>
              <w:t>Duración media dos estudos a tempo completo/tempo parcial</w:t>
            </w:r>
          </w:p>
          <w:p w14:paraId="7C9A1803" w14:textId="77777777" w:rsidR="0032773A" w:rsidRDefault="000F0517" w:rsidP="000F0517">
            <w:pPr>
              <w:pStyle w:val="Prrafodelista"/>
              <w:numPr>
                <w:ilvl w:val="0"/>
                <w:numId w:val="13"/>
              </w:numPr>
              <w:spacing w:after="240" w:line="276" w:lineRule="auto"/>
              <w:ind w:hanging="268"/>
              <w:jc w:val="both"/>
              <w:rPr>
                <w:rFonts w:cs="Arial"/>
                <w:color w:val="auto"/>
                <w:sz w:val="16"/>
                <w:szCs w:val="16"/>
                <w:lang w:eastAsia="gl-ES"/>
              </w:rPr>
            </w:pPr>
            <w:r w:rsidRPr="00BD3F74">
              <w:rPr>
                <w:rFonts w:cs="Arial"/>
                <w:color w:val="auto"/>
                <w:sz w:val="16"/>
                <w:szCs w:val="16"/>
                <w:lang w:eastAsia="gl-ES"/>
              </w:rPr>
              <w:t>Taxa</w:t>
            </w:r>
            <w:r w:rsidR="00BD3F74" w:rsidRPr="00BD3F74">
              <w:rPr>
                <w:rFonts w:cs="Arial"/>
                <w:color w:val="auto"/>
                <w:sz w:val="16"/>
                <w:szCs w:val="16"/>
                <w:lang w:eastAsia="gl-ES"/>
              </w:rPr>
              <w:t xml:space="preserve"> de éxito:</w:t>
            </w:r>
          </w:p>
          <w:p w14:paraId="3E98273F" w14:textId="77777777" w:rsidR="0032773A" w:rsidRDefault="0032773A" w:rsidP="000F0517">
            <w:pPr>
              <w:pStyle w:val="Prrafodelista"/>
              <w:numPr>
                <w:ilvl w:val="0"/>
                <w:numId w:val="14"/>
              </w:numPr>
              <w:spacing w:after="240" w:line="276" w:lineRule="auto"/>
              <w:ind w:left="1303" w:hanging="268"/>
              <w:jc w:val="both"/>
              <w:rPr>
                <w:rFonts w:cs="Arial"/>
                <w:color w:val="auto"/>
                <w:sz w:val="16"/>
                <w:szCs w:val="16"/>
                <w:lang w:eastAsia="gl-ES"/>
              </w:rPr>
            </w:pPr>
            <w:r>
              <w:rPr>
                <w:rFonts w:cs="Arial"/>
                <w:color w:val="auto"/>
                <w:sz w:val="16"/>
                <w:szCs w:val="16"/>
                <w:lang w:eastAsia="gl-ES"/>
              </w:rPr>
              <w:t>Porcentaxe de dou</w:t>
            </w:r>
            <w:r w:rsidR="00BD3F74" w:rsidRPr="00BD3F74">
              <w:rPr>
                <w:rFonts w:cs="Arial"/>
                <w:color w:val="auto"/>
                <w:sz w:val="16"/>
                <w:szCs w:val="16"/>
                <w:lang w:eastAsia="gl-ES"/>
              </w:rPr>
              <w:t>torandos que defenden a súa tese sen pedir prórroga</w:t>
            </w:r>
          </w:p>
          <w:p w14:paraId="6E2674F9" w14:textId="77777777" w:rsidR="0032773A" w:rsidRDefault="00BD3F74" w:rsidP="000F0517">
            <w:pPr>
              <w:pStyle w:val="Prrafodelista"/>
              <w:numPr>
                <w:ilvl w:val="0"/>
                <w:numId w:val="14"/>
              </w:numPr>
              <w:spacing w:after="240" w:line="276" w:lineRule="auto"/>
              <w:ind w:left="1303" w:hanging="268"/>
              <w:jc w:val="both"/>
              <w:rPr>
                <w:rFonts w:cs="Arial"/>
                <w:color w:val="auto"/>
                <w:sz w:val="16"/>
                <w:szCs w:val="16"/>
                <w:lang w:eastAsia="gl-ES"/>
              </w:rPr>
            </w:pPr>
            <w:r w:rsidRPr="00BD3F74">
              <w:rPr>
                <w:rFonts w:cs="Arial"/>
                <w:color w:val="auto"/>
                <w:sz w:val="16"/>
                <w:szCs w:val="16"/>
                <w:lang w:eastAsia="gl-ES"/>
              </w:rPr>
              <w:t>Porcentaxe de do</w:t>
            </w:r>
            <w:r w:rsidR="0032773A">
              <w:rPr>
                <w:rFonts w:cs="Arial"/>
                <w:color w:val="auto"/>
                <w:sz w:val="16"/>
                <w:szCs w:val="16"/>
                <w:lang w:eastAsia="gl-ES"/>
              </w:rPr>
              <w:t>u</w:t>
            </w:r>
            <w:r w:rsidRPr="00BD3F74">
              <w:rPr>
                <w:rFonts w:cs="Arial"/>
                <w:color w:val="auto"/>
                <w:sz w:val="16"/>
                <w:szCs w:val="16"/>
                <w:lang w:eastAsia="gl-ES"/>
              </w:rPr>
              <w:t>torandos que defenden a súa tese tras pedir a primeira prórroga</w:t>
            </w:r>
          </w:p>
          <w:p w14:paraId="54627389" w14:textId="77777777" w:rsidR="0032773A" w:rsidRDefault="00BD3F74" w:rsidP="000F0517">
            <w:pPr>
              <w:pStyle w:val="Prrafodelista"/>
              <w:numPr>
                <w:ilvl w:val="0"/>
                <w:numId w:val="14"/>
              </w:numPr>
              <w:spacing w:after="240" w:line="276" w:lineRule="auto"/>
              <w:ind w:left="1303" w:hanging="268"/>
              <w:jc w:val="both"/>
              <w:rPr>
                <w:rFonts w:cs="Arial"/>
                <w:color w:val="auto"/>
                <w:sz w:val="16"/>
                <w:szCs w:val="16"/>
                <w:lang w:eastAsia="gl-ES"/>
              </w:rPr>
            </w:pPr>
            <w:r w:rsidRPr="00BD3F74">
              <w:rPr>
                <w:rFonts w:cs="Arial"/>
                <w:color w:val="auto"/>
                <w:sz w:val="16"/>
                <w:szCs w:val="16"/>
                <w:lang w:eastAsia="gl-ES"/>
              </w:rPr>
              <w:t>Porcentaxe de do</w:t>
            </w:r>
            <w:r w:rsidR="0032773A">
              <w:rPr>
                <w:rFonts w:cs="Arial"/>
                <w:color w:val="auto"/>
                <w:sz w:val="16"/>
                <w:szCs w:val="16"/>
                <w:lang w:eastAsia="gl-ES"/>
              </w:rPr>
              <w:t>u</w:t>
            </w:r>
            <w:r w:rsidRPr="00BD3F74">
              <w:rPr>
                <w:rFonts w:cs="Arial"/>
                <w:color w:val="auto"/>
                <w:sz w:val="16"/>
                <w:szCs w:val="16"/>
                <w:lang w:eastAsia="gl-ES"/>
              </w:rPr>
              <w:t>torandos que defenden a súa tese tras pedir a segunda prórroga</w:t>
            </w:r>
          </w:p>
          <w:p w14:paraId="5FF72B01" w14:textId="77777777" w:rsidR="0032773A" w:rsidRDefault="0032773A" w:rsidP="000F0517">
            <w:pPr>
              <w:pStyle w:val="Prrafodelista"/>
              <w:numPr>
                <w:ilvl w:val="0"/>
                <w:numId w:val="13"/>
              </w:numPr>
              <w:spacing w:after="240" w:line="276" w:lineRule="auto"/>
              <w:ind w:hanging="268"/>
              <w:jc w:val="both"/>
              <w:rPr>
                <w:rFonts w:cs="Arial"/>
                <w:color w:val="auto"/>
                <w:sz w:val="16"/>
                <w:szCs w:val="16"/>
                <w:lang w:eastAsia="gl-ES"/>
              </w:rPr>
            </w:pPr>
            <w:r>
              <w:rPr>
                <w:rFonts w:cs="Arial"/>
                <w:color w:val="auto"/>
                <w:sz w:val="16"/>
                <w:szCs w:val="16"/>
                <w:lang w:eastAsia="gl-ES"/>
              </w:rPr>
              <w:t>Porcentax</w:t>
            </w:r>
            <w:r w:rsidR="00BD3F74" w:rsidRPr="00BD3F74">
              <w:rPr>
                <w:rFonts w:cs="Arial"/>
                <w:color w:val="auto"/>
                <w:sz w:val="16"/>
                <w:szCs w:val="16"/>
                <w:lang w:eastAsia="gl-ES"/>
              </w:rPr>
              <w:t>e de tese</w:t>
            </w:r>
            <w:r>
              <w:rPr>
                <w:rFonts w:cs="Arial"/>
                <w:color w:val="auto"/>
                <w:sz w:val="16"/>
                <w:szCs w:val="16"/>
                <w:lang w:eastAsia="gl-ES"/>
              </w:rPr>
              <w:t>s</w:t>
            </w:r>
            <w:r w:rsidR="00BD3F74" w:rsidRPr="00BD3F74">
              <w:rPr>
                <w:rFonts w:cs="Arial"/>
                <w:color w:val="auto"/>
                <w:sz w:val="16"/>
                <w:szCs w:val="16"/>
                <w:lang w:eastAsia="gl-ES"/>
              </w:rPr>
              <w:t xml:space="preserve"> con cualificación de </w:t>
            </w:r>
            <w:proofErr w:type="spellStart"/>
            <w:r w:rsidR="00BD3F74" w:rsidRPr="000F0517">
              <w:rPr>
                <w:rFonts w:cs="Arial"/>
                <w:i/>
                <w:color w:val="auto"/>
                <w:sz w:val="16"/>
                <w:szCs w:val="16"/>
                <w:lang w:eastAsia="gl-ES"/>
              </w:rPr>
              <w:t>cum</w:t>
            </w:r>
            <w:proofErr w:type="spellEnd"/>
            <w:r w:rsidR="00BD3F74" w:rsidRPr="000F0517">
              <w:rPr>
                <w:rFonts w:cs="Arial"/>
                <w:i/>
                <w:color w:val="auto"/>
                <w:sz w:val="16"/>
                <w:szCs w:val="16"/>
                <w:lang w:eastAsia="gl-ES"/>
              </w:rPr>
              <w:t xml:space="preserve"> laude</w:t>
            </w:r>
          </w:p>
          <w:p w14:paraId="2839B635" w14:textId="77777777" w:rsidR="0032773A" w:rsidRDefault="0032773A" w:rsidP="000F0517">
            <w:pPr>
              <w:pStyle w:val="Prrafodelista"/>
              <w:numPr>
                <w:ilvl w:val="0"/>
                <w:numId w:val="13"/>
              </w:numPr>
              <w:spacing w:after="240" w:line="276" w:lineRule="auto"/>
              <w:ind w:hanging="268"/>
              <w:jc w:val="both"/>
              <w:rPr>
                <w:rFonts w:cs="Arial"/>
                <w:color w:val="auto"/>
                <w:sz w:val="16"/>
                <w:szCs w:val="16"/>
                <w:lang w:eastAsia="gl-ES"/>
              </w:rPr>
            </w:pPr>
            <w:r>
              <w:rPr>
                <w:rFonts w:cs="Arial"/>
                <w:color w:val="auto"/>
                <w:sz w:val="16"/>
                <w:szCs w:val="16"/>
                <w:lang w:eastAsia="gl-ES"/>
              </w:rPr>
              <w:t>Porcentax</w:t>
            </w:r>
            <w:r w:rsidR="00BD3F74" w:rsidRPr="00BD3F74">
              <w:rPr>
                <w:rFonts w:cs="Arial"/>
                <w:color w:val="auto"/>
                <w:sz w:val="16"/>
                <w:szCs w:val="16"/>
                <w:lang w:eastAsia="gl-ES"/>
              </w:rPr>
              <w:t>e de tes</w:t>
            </w:r>
            <w:r>
              <w:rPr>
                <w:rFonts w:cs="Arial"/>
                <w:color w:val="auto"/>
                <w:sz w:val="16"/>
                <w:szCs w:val="16"/>
                <w:lang w:eastAsia="gl-ES"/>
              </w:rPr>
              <w:t>e</w:t>
            </w:r>
            <w:r w:rsidR="00BD3F74" w:rsidRPr="00BD3F74">
              <w:rPr>
                <w:rFonts w:cs="Arial"/>
                <w:color w:val="auto"/>
                <w:sz w:val="16"/>
                <w:szCs w:val="16"/>
                <w:lang w:eastAsia="gl-ES"/>
              </w:rPr>
              <w:t>s</w:t>
            </w:r>
            <w:r>
              <w:rPr>
                <w:rFonts w:cs="Arial"/>
                <w:color w:val="auto"/>
                <w:sz w:val="16"/>
                <w:szCs w:val="16"/>
                <w:lang w:eastAsia="gl-ES"/>
              </w:rPr>
              <w:t xml:space="preserve"> </w:t>
            </w:r>
            <w:r w:rsidR="00BD3F74" w:rsidRPr="00BD3F74">
              <w:rPr>
                <w:rFonts w:cs="Arial"/>
                <w:color w:val="auto"/>
                <w:sz w:val="16"/>
                <w:szCs w:val="16"/>
                <w:lang w:eastAsia="gl-ES"/>
              </w:rPr>
              <w:t>con mención internacional</w:t>
            </w:r>
          </w:p>
          <w:p w14:paraId="490FD7DC" w14:textId="77777777" w:rsidR="0032773A" w:rsidRDefault="00BD3F74" w:rsidP="0032773A">
            <w:pPr>
              <w:spacing w:after="240"/>
              <w:jc w:val="both"/>
              <w:rPr>
                <w:rFonts w:cs="Arial"/>
                <w:color w:val="auto"/>
                <w:sz w:val="16"/>
                <w:szCs w:val="16"/>
                <w:lang w:eastAsia="gl-ES"/>
              </w:rPr>
            </w:pPr>
            <w:r w:rsidRPr="00BD3F74">
              <w:rPr>
                <w:rFonts w:cs="Arial"/>
                <w:color w:val="auto"/>
                <w:sz w:val="16"/>
                <w:szCs w:val="16"/>
                <w:lang w:eastAsia="gl-ES"/>
              </w:rPr>
              <w:t>IPD19: Resultados das enquisas de satisfacción a todos os grupos de interese (porcentaxe de participación, resultados e a súa evolución...)</w:t>
            </w:r>
          </w:p>
          <w:p w14:paraId="7FD8ED22" w14:textId="77777777" w:rsidR="0032773A" w:rsidRDefault="00BD3F74" w:rsidP="007402A0">
            <w:pPr>
              <w:spacing w:after="240"/>
              <w:jc w:val="both"/>
              <w:rPr>
                <w:rFonts w:cs="Arial"/>
                <w:color w:val="auto"/>
                <w:sz w:val="16"/>
                <w:szCs w:val="16"/>
                <w:lang w:eastAsia="gl-ES"/>
              </w:rPr>
            </w:pPr>
            <w:r w:rsidRPr="00BD3F74">
              <w:rPr>
                <w:rFonts w:cs="Arial"/>
                <w:color w:val="auto"/>
                <w:sz w:val="16"/>
                <w:szCs w:val="16"/>
                <w:lang w:eastAsia="gl-ES"/>
              </w:rPr>
              <w:t>IPD20: Datos relativos á emp</w:t>
            </w:r>
            <w:r w:rsidR="0032773A">
              <w:rPr>
                <w:rFonts w:cs="Arial"/>
                <w:color w:val="auto"/>
                <w:sz w:val="16"/>
                <w:szCs w:val="16"/>
                <w:lang w:eastAsia="gl-ES"/>
              </w:rPr>
              <w:t>r</w:t>
            </w:r>
            <w:r w:rsidRPr="00BD3F74">
              <w:rPr>
                <w:rFonts w:cs="Arial"/>
                <w:color w:val="auto"/>
                <w:sz w:val="16"/>
                <w:szCs w:val="16"/>
                <w:lang w:eastAsia="gl-ES"/>
              </w:rPr>
              <w:t>e</w:t>
            </w:r>
            <w:r w:rsidR="0032773A">
              <w:rPr>
                <w:rFonts w:cs="Arial"/>
                <w:color w:val="auto"/>
                <w:sz w:val="16"/>
                <w:szCs w:val="16"/>
                <w:lang w:eastAsia="gl-ES"/>
              </w:rPr>
              <w:t>g</w:t>
            </w:r>
            <w:r w:rsidRPr="00BD3F74">
              <w:rPr>
                <w:rFonts w:cs="Arial"/>
                <w:color w:val="auto"/>
                <w:sz w:val="16"/>
                <w:szCs w:val="16"/>
                <w:lang w:eastAsia="gl-ES"/>
              </w:rPr>
              <w:t>abilidad</w:t>
            </w:r>
            <w:r w:rsidR="0032773A">
              <w:rPr>
                <w:rFonts w:cs="Arial"/>
                <w:color w:val="auto"/>
                <w:sz w:val="16"/>
                <w:szCs w:val="16"/>
                <w:lang w:eastAsia="gl-ES"/>
              </w:rPr>
              <w:t>e</w:t>
            </w:r>
            <w:r w:rsidRPr="00BD3F74">
              <w:rPr>
                <w:rFonts w:cs="Arial"/>
                <w:color w:val="auto"/>
                <w:sz w:val="16"/>
                <w:szCs w:val="16"/>
                <w:lang w:eastAsia="gl-ES"/>
              </w:rPr>
              <w:t xml:space="preserve"> dos do</w:t>
            </w:r>
            <w:r w:rsidR="0032773A">
              <w:rPr>
                <w:rFonts w:cs="Arial"/>
                <w:color w:val="auto"/>
                <w:sz w:val="16"/>
                <w:szCs w:val="16"/>
                <w:lang w:eastAsia="gl-ES"/>
              </w:rPr>
              <w:t>u</w:t>
            </w:r>
            <w:r w:rsidRPr="00BD3F74">
              <w:rPr>
                <w:rFonts w:cs="Arial"/>
                <w:color w:val="auto"/>
                <w:sz w:val="16"/>
                <w:szCs w:val="16"/>
                <w:lang w:eastAsia="gl-ES"/>
              </w:rPr>
              <w:t>torandos:</w:t>
            </w:r>
          </w:p>
          <w:p w14:paraId="400E25DE" w14:textId="77777777" w:rsidR="0032773A" w:rsidRDefault="0032773A" w:rsidP="007402A0">
            <w:pPr>
              <w:pStyle w:val="Prrafodelista"/>
              <w:numPr>
                <w:ilvl w:val="0"/>
                <w:numId w:val="13"/>
              </w:numPr>
              <w:spacing w:after="240" w:line="276" w:lineRule="auto"/>
              <w:ind w:hanging="268"/>
              <w:jc w:val="both"/>
              <w:rPr>
                <w:rFonts w:cs="Arial"/>
                <w:color w:val="auto"/>
                <w:sz w:val="16"/>
                <w:szCs w:val="16"/>
                <w:lang w:eastAsia="gl-ES"/>
              </w:rPr>
            </w:pPr>
            <w:r>
              <w:rPr>
                <w:rFonts w:cs="Arial"/>
                <w:color w:val="auto"/>
                <w:sz w:val="16"/>
                <w:szCs w:val="16"/>
                <w:lang w:eastAsia="gl-ES"/>
              </w:rPr>
              <w:t>Porcentax</w:t>
            </w:r>
            <w:r w:rsidR="00BD3F74" w:rsidRPr="00BD3F74">
              <w:rPr>
                <w:rFonts w:cs="Arial"/>
                <w:color w:val="auto"/>
                <w:sz w:val="16"/>
                <w:szCs w:val="16"/>
                <w:lang w:eastAsia="gl-ES"/>
              </w:rPr>
              <w:t xml:space="preserve">e de </w:t>
            </w:r>
            <w:proofErr w:type="spellStart"/>
            <w:r w:rsidR="00BD3F74" w:rsidRPr="00BD3F74">
              <w:rPr>
                <w:rFonts w:cs="Arial"/>
                <w:color w:val="auto"/>
                <w:sz w:val="16"/>
                <w:szCs w:val="16"/>
                <w:lang w:eastAsia="gl-ES"/>
              </w:rPr>
              <w:t>egresados</w:t>
            </w:r>
            <w:proofErr w:type="spellEnd"/>
            <w:r w:rsidR="00BD3F74" w:rsidRPr="00BD3F74">
              <w:rPr>
                <w:rFonts w:cs="Arial"/>
                <w:color w:val="auto"/>
                <w:sz w:val="16"/>
                <w:szCs w:val="16"/>
                <w:lang w:eastAsia="gl-ES"/>
              </w:rPr>
              <w:t xml:space="preserve"> que están traballando </w:t>
            </w:r>
          </w:p>
          <w:p w14:paraId="79CF7A81" w14:textId="77777777" w:rsidR="0032773A" w:rsidRDefault="00BD3F74" w:rsidP="007402A0">
            <w:pPr>
              <w:pStyle w:val="Prrafodelista"/>
              <w:numPr>
                <w:ilvl w:val="0"/>
                <w:numId w:val="13"/>
              </w:numPr>
              <w:spacing w:after="240" w:line="276" w:lineRule="auto"/>
              <w:ind w:hanging="268"/>
              <w:jc w:val="both"/>
              <w:rPr>
                <w:rFonts w:cs="Arial"/>
                <w:color w:val="auto"/>
                <w:sz w:val="16"/>
                <w:szCs w:val="16"/>
                <w:lang w:eastAsia="gl-ES"/>
              </w:rPr>
            </w:pPr>
            <w:r w:rsidRPr="00BD3F74">
              <w:rPr>
                <w:rFonts w:cs="Arial"/>
                <w:color w:val="auto"/>
                <w:sz w:val="16"/>
                <w:szCs w:val="16"/>
                <w:lang w:eastAsia="gl-ES"/>
              </w:rPr>
              <w:t>Porcenta</w:t>
            </w:r>
            <w:r w:rsidR="000F0517">
              <w:rPr>
                <w:rFonts w:cs="Arial"/>
                <w:color w:val="auto"/>
                <w:sz w:val="16"/>
                <w:szCs w:val="16"/>
                <w:lang w:eastAsia="gl-ES"/>
              </w:rPr>
              <w:t>x</w:t>
            </w:r>
            <w:r w:rsidRPr="00BD3F74">
              <w:rPr>
                <w:rFonts w:cs="Arial"/>
                <w:color w:val="auto"/>
                <w:sz w:val="16"/>
                <w:szCs w:val="16"/>
                <w:lang w:eastAsia="gl-ES"/>
              </w:rPr>
              <w:t xml:space="preserve">e de </w:t>
            </w:r>
            <w:proofErr w:type="spellStart"/>
            <w:r w:rsidRPr="00BD3F74">
              <w:rPr>
                <w:rFonts w:cs="Arial"/>
                <w:color w:val="auto"/>
                <w:sz w:val="16"/>
                <w:szCs w:val="16"/>
                <w:lang w:eastAsia="gl-ES"/>
              </w:rPr>
              <w:t>egresados</w:t>
            </w:r>
            <w:proofErr w:type="spellEnd"/>
            <w:r w:rsidRPr="00BD3F74">
              <w:rPr>
                <w:rFonts w:cs="Arial"/>
                <w:color w:val="auto"/>
                <w:sz w:val="16"/>
                <w:szCs w:val="16"/>
                <w:lang w:eastAsia="gl-ES"/>
              </w:rPr>
              <w:t xml:space="preserve"> que están traballando en función do nivel de do</w:t>
            </w:r>
            <w:r w:rsidR="0032773A">
              <w:rPr>
                <w:rFonts w:cs="Arial"/>
                <w:color w:val="auto"/>
                <w:sz w:val="16"/>
                <w:szCs w:val="16"/>
                <w:lang w:eastAsia="gl-ES"/>
              </w:rPr>
              <w:t>u</w:t>
            </w:r>
            <w:r w:rsidRPr="00BD3F74">
              <w:rPr>
                <w:rFonts w:cs="Arial"/>
                <w:color w:val="auto"/>
                <w:sz w:val="16"/>
                <w:szCs w:val="16"/>
                <w:lang w:eastAsia="gl-ES"/>
              </w:rPr>
              <w:t>tor</w:t>
            </w:r>
          </w:p>
          <w:p w14:paraId="279BA44C" w14:textId="77777777" w:rsidR="00600C97" w:rsidRPr="00FE1213" w:rsidRDefault="000F0517" w:rsidP="007402A0">
            <w:pPr>
              <w:pStyle w:val="Prrafodelista"/>
              <w:numPr>
                <w:ilvl w:val="0"/>
                <w:numId w:val="13"/>
              </w:numPr>
              <w:spacing w:after="240" w:line="276" w:lineRule="auto"/>
              <w:ind w:hanging="268"/>
              <w:jc w:val="both"/>
              <w:rPr>
                <w:rFonts w:cs="Verdana"/>
                <w:b/>
                <w:bCs/>
                <w:iCs/>
                <w:color w:val="auto"/>
                <w:sz w:val="16"/>
                <w:szCs w:val="16"/>
              </w:rPr>
            </w:pPr>
            <w:r>
              <w:rPr>
                <w:rFonts w:cs="Arial"/>
                <w:color w:val="auto"/>
                <w:sz w:val="16"/>
                <w:szCs w:val="16"/>
                <w:lang w:eastAsia="gl-ES"/>
              </w:rPr>
              <w:t>Porcentax</w:t>
            </w:r>
            <w:r w:rsidR="00BD3F74" w:rsidRPr="00BD3F74">
              <w:rPr>
                <w:rFonts w:cs="Arial"/>
                <w:color w:val="auto"/>
                <w:sz w:val="16"/>
                <w:szCs w:val="16"/>
                <w:lang w:eastAsia="gl-ES"/>
              </w:rPr>
              <w:t>e de do</w:t>
            </w:r>
            <w:r w:rsidR="0032773A">
              <w:rPr>
                <w:rFonts w:cs="Arial"/>
                <w:color w:val="auto"/>
                <w:sz w:val="16"/>
                <w:szCs w:val="16"/>
                <w:lang w:eastAsia="gl-ES"/>
              </w:rPr>
              <w:t>u</w:t>
            </w:r>
            <w:r w:rsidR="00BD3F74" w:rsidRPr="00BD3F74">
              <w:rPr>
                <w:rFonts w:cs="Arial"/>
                <w:color w:val="auto"/>
                <w:sz w:val="16"/>
                <w:szCs w:val="16"/>
                <w:lang w:eastAsia="gl-ES"/>
              </w:rPr>
              <w:t xml:space="preserve">torandos que conseguen axudas para contratos </w:t>
            </w:r>
            <w:proofErr w:type="spellStart"/>
            <w:r w:rsidR="00BD3F74" w:rsidRPr="00BD3F74">
              <w:rPr>
                <w:rFonts w:cs="Arial"/>
                <w:color w:val="auto"/>
                <w:sz w:val="16"/>
                <w:szCs w:val="16"/>
                <w:lang w:eastAsia="gl-ES"/>
              </w:rPr>
              <w:t>posdo</w:t>
            </w:r>
            <w:r w:rsidR="0032773A">
              <w:rPr>
                <w:rFonts w:cs="Arial"/>
                <w:color w:val="auto"/>
                <w:sz w:val="16"/>
                <w:szCs w:val="16"/>
                <w:lang w:eastAsia="gl-ES"/>
              </w:rPr>
              <w:t>u</w:t>
            </w:r>
            <w:r w:rsidR="00BD3F74" w:rsidRPr="00BD3F74">
              <w:rPr>
                <w:rFonts w:cs="Arial"/>
                <w:color w:val="auto"/>
                <w:sz w:val="16"/>
                <w:szCs w:val="16"/>
                <w:lang w:eastAsia="gl-ES"/>
              </w:rPr>
              <w:t>tora</w:t>
            </w:r>
            <w:r w:rsidR="0032773A">
              <w:rPr>
                <w:rFonts w:cs="Arial"/>
                <w:color w:val="auto"/>
                <w:sz w:val="16"/>
                <w:szCs w:val="16"/>
                <w:lang w:eastAsia="gl-ES"/>
              </w:rPr>
              <w:t>i</w:t>
            </w:r>
            <w:r w:rsidR="00BD3F74" w:rsidRPr="00BD3F74">
              <w:rPr>
                <w:rFonts w:cs="Arial"/>
                <w:color w:val="auto"/>
                <w:sz w:val="16"/>
                <w:szCs w:val="16"/>
                <w:lang w:eastAsia="gl-ES"/>
              </w:rPr>
              <w:t>s</w:t>
            </w:r>
            <w:proofErr w:type="spellEnd"/>
          </w:p>
        </w:tc>
      </w:tr>
    </w:tbl>
    <w:p w14:paraId="63E9B802" w14:textId="77777777" w:rsidR="002E1611" w:rsidRDefault="002E1611" w:rsidP="002E1611">
      <w:pPr>
        <w:rPr>
          <w:color w:val="auto"/>
        </w:rPr>
      </w:pPr>
    </w:p>
    <w:p w14:paraId="18450337" w14:textId="77777777" w:rsidR="002E1611" w:rsidRPr="00FE1213" w:rsidRDefault="002E1611" w:rsidP="002E1611">
      <w:pPr>
        <w:rPr>
          <w:color w:val="auto"/>
        </w:rPr>
      </w:pPr>
      <w:r>
        <w:rPr>
          <w:color w:val="auto"/>
        </w:rPr>
        <w:br w:type="page"/>
      </w:r>
    </w:p>
    <w:tbl>
      <w:tblPr>
        <w:tblW w:w="903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598"/>
        <w:gridCol w:w="5441"/>
      </w:tblGrid>
      <w:tr w:rsidR="002E1611" w:rsidRPr="00FE1213" w14:paraId="4C2E1EF1" w14:textId="77777777" w:rsidTr="00F97E45">
        <w:trPr>
          <w:trHeight w:val="529"/>
          <w:jc w:val="center"/>
        </w:trPr>
        <w:tc>
          <w:tcPr>
            <w:tcW w:w="9039" w:type="dxa"/>
            <w:gridSpan w:val="2"/>
            <w:tcBorders>
              <w:top w:val="single" w:sz="4" w:space="0" w:color="00000A"/>
              <w:left w:val="single" w:sz="4" w:space="0" w:color="00000A"/>
              <w:bottom w:val="single" w:sz="4" w:space="0" w:color="00000A"/>
              <w:right w:val="single" w:sz="4" w:space="0" w:color="00000A"/>
            </w:tcBorders>
            <w:shd w:val="clear" w:color="auto" w:fill="C6D9F1"/>
            <w:tcMar>
              <w:left w:w="108" w:type="dxa"/>
            </w:tcMar>
            <w:vAlign w:val="center"/>
          </w:tcPr>
          <w:p w14:paraId="2A990A55" w14:textId="77777777" w:rsidR="002E1611" w:rsidRPr="00FE1213" w:rsidRDefault="002E1611" w:rsidP="002E1611">
            <w:pPr>
              <w:numPr>
                <w:ilvl w:val="2"/>
                <w:numId w:val="2"/>
              </w:numPr>
              <w:suppressAutoHyphens w:val="0"/>
              <w:contextualSpacing/>
              <w:jc w:val="center"/>
              <w:rPr>
                <w:rFonts w:cs="Arial"/>
                <w:b/>
                <w:color w:val="auto"/>
                <w:szCs w:val="24"/>
              </w:rPr>
            </w:pPr>
            <w:r w:rsidRPr="00FE1213">
              <w:rPr>
                <w:rFonts w:cs="Arial"/>
                <w:b/>
                <w:color w:val="auto"/>
                <w:szCs w:val="24"/>
              </w:rPr>
              <w:lastRenderedPageBreak/>
              <w:t>MODIFICACIÓNS DO PLAN DE ESTUDOS</w:t>
            </w:r>
          </w:p>
        </w:tc>
      </w:tr>
      <w:tr w:rsidR="002E1611" w:rsidRPr="00FE1213" w14:paraId="60805171" w14:textId="77777777" w:rsidTr="00F97E45">
        <w:trPr>
          <w:trHeight w:val="529"/>
          <w:jc w:val="center"/>
        </w:trPr>
        <w:tc>
          <w:tcPr>
            <w:tcW w:w="3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65E902" w14:textId="77777777" w:rsidR="002E1611" w:rsidRPr="00FE1213" w:rsidRDefault="002E1611" w:rsidP="001529EC">
            <w:pPr>
              <w:spacing w:line="288" w:lineRule="auto"/>
              <w:jc w:val="center"/>
              <w:rPr>
                <w:rFonts w:cs="Arial"/>
                <w:b/>
                <w:bCs/>
                <w:color w:val="auto"/>
                <w:sz w:val="16"/>
                <w:szCs w:val="16"/>
              </w:rPr>
            </w:pPr>
            <w:r w:rsidRPr="00FE1213">
              <w:rPr>
                <w:rFonts w:cs="Arial"/>
                <w:b/>
                <w:bCs/>
                <w:color w:val="auto"/>
                <w:sz w:val="16"/>
                <w:szCs w:val="16"/>
              </w:rPr>
              <w:t>MODIFICACIÓN</w:t>
            </w:r>
          </w:p>
        </w:tc>
        <w:tc>
          <w:tcPr>
            <w:tcW w:w="5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A8A2F5" w14:textId="77777777" w:rsidR="002E1611" w:rsidRPr="00FE1213" w:rsidRDefault="002E1611" w:rsidP="001529EC">
            <w:pPr>
              <w:spacing w:line="288" w:lineRule="auto"/>
              <w:jc w:val="center"/>
              <w:rPr>
                <w:rFonts w:cs="Arial"/>
                <w:b/>
                <w:bCs/>
                <w:color w:val="auto"/>
                <w:sz w:val="16"/>
                <w:szCs w:val="16"/>
              </w:rPr>
            </w:pPr>
            <w:r w:rsidRPr="00FE1213">
              <w:rPr>
                <w:rFonts w:cs="Arial"/>
                <w:b/>
                <w:bCs/>
                <w:color w:val="auto"/>
                <w:sz w:val="16"/>
                <w:szCs w:val="16"/>
              </w:rPr>
              <w:t xml:space="preserve">XUSTIFICACIÓN </w:t>
            </w:r>
          </w:p>
        </w:tc>
      </w:tr>
      <w:tr w:rsidR="00F97E45" w:rsidRPr="00FE1213" w14:paraId="3C408839" w14:textId="77777777" w:rsidTr="00F97E45">
        <w:trPr>
          <w:trHeight w:val="529"/>
          <w:jc w:val="center"/>
        </w:trPr>
        <w:tc>
          <w:tcPr>
            <w:tcW w:w="3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73BAFF" w14:textId="18FB6C92" w:rsidR="00F97E45" w:rsidRPr="00E7306B" w:rsidRDefault="00F97E45" w:rsidP="00F97E45">
            <w:pPr>
              <w:spacing w:line="288" w:lineRule="auto"/>
              <w:jc w:val="both"/>
              <w:rPr>
                <w:rStyle w:val="Refdecomentario"/>
                <w:color w:val="538135" w:themeColor="accent6" w:themeShade="BF"/>
              </w:rPr>
            </w:pPr>
          </w:p>
        </w:tc>
        <w:tc>
          <w:tcPr>
            <w:tcW w:w="5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D9A94B" w14:textId="1A06FBED" w:rsidR="00F97E45" w:rsidRPr="00E7306B" w:rsidRDefault="00F97E45" w:rsidP="00F97E45">
            <w:pPr>
              <w:spacing w:line="288" w:lineRule="auto"/>
              <w:jc w:val="both"/>
              <w:rPr>
                <w:rFonts w:cs="Arial"/>
                <w:b/>
                <w:bCs/>
                <w:color w:val="538135" w:themeColor="accent6" w:themeShade="BF"/>
                <w:sz w:val="16"/>
                <w:szCs w:val="16"/>
              </w:rPr>
            </w:pPr>
          </w:p>
        </w:tc>
      </w:tr>
      <w:tr w:rsidR="00F97E45" w:rsidRPr="00FE1213" w14:paraId="126EC070" w14:textId="77777777" w:rsidTr="00F97E45">
        <w:trPr>
          <w:trHeight w:val="529"/>
          <w:jc w:val="center"/>
        </w:trPr>
        <w:tc>
          <w:tcPr>
            <w:tcW w:w="3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0B3A70" w14:textId="6AA0B48B" w:rsidR="00F97E45" w:rsidRPr="00E7306B" w:rsidRDefault="00F97E45" w:rsidP="00F97E45">
            <w:pPr>
              <w:spacing w:line="288" w:lineRule="auto"/>
              <w:jc w:val="both"/>
              <w:rPr>
                <w:rStyle w:val="Refdecomentario"/>
                <w:color w:val="538135" w:themeColor="accent6" w:themeShade="BF"/>
              </w:rPr>
            </w:pPr>
          </w:p>
        </w:tc>
        <w:tc>
          <w:tcPr>
            <w:tcW w:w="5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8CD98E1" w14:textId="0080DCBB" w:rsidR="00F97E45" w:rsidRPr="00E7306B" w:rsidRDefault="00F97E45" w:rsidP="00F97E45">
            <w:pPr>
              <w:spacing w:line="288" w:lineRule="auto"/>
              <w:jc w:val="both"/>
              <w:rPr>
                <w:rFonts w:cs="Arial"/>
                <w:bCs/>
                <w:color w:val="538135" w:themeColor="accent6" w:themeShade="BF"/>
                <w:sz w:val="16"/>
                <w:szCs w:val="16"/>
              </w:rPr>
            </w:pPr>
          </w:p>
        </w:tc>
      </w:tr>
      <w:tr w:rsidR="00F97E45" w:rsidRPr="00FE1213" w14:paraId="427092C1" w14:textId="77777777" w:rsidTr="00F97E45">
        <w:trPr>
          <w:trHeight w:val="529"/>
          <w:jc w:val="center"/>
        </w:trPr>
        <w:tc>
          <w:tcPr>
            <w:tcW w:w="3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DD95437" w14:textId="77777777" w:rsidR="00F97E45" w:rsidRPr="00FE1213" w:rsidRDefault="00237E7D" w:rsidP="00F97E45">
            <w:pPr>
              <w:spacing w:line="288" w:lineRule="auto"/>
              <w:jc w:val="both"/>
              <w:rPr>
                <w:rFonts w:cs="Arial"/>
                <w:b/>
                <w:bCs/>
                <w:color w:val="auto"/>
                <w:sz w:val="16"/>
                <w:szCs w:val="16"/>
              </w:rPr>
            </w:pPr>
            <w:r>
              <w:rPr>
                <w:rFonts w:cs="Arial"/>
                <w:b/>
                <w:bCs/>
                <w:color w:val="auto"/>
                <w:sz w:val="16"/>
                <w:szCs w:val="16"/>
              </w:rPr>
              <w:t>....</w:t>
            </w:r>
          </w:p>
        </w:tc>
        <w:tc>
          <w:tcPr>
            <w:tcW w:w="5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809F6A" w14:textId="77777777" w:rsidR="00F97E45" w:rsidRPr="00FE1213" w:rsidRDefault="00F97E45" w:rsidP="00F97E45">
            <w:pPr>
              <w:spacing w:line="288" w:lineRule="auto"/>
              <w:jc w:val="both"/>
              <w:rPr>
                <w:rFonts w:cs="Arial"/>
                <w:b/>
                <w:bCs/>
                <w:color w:val="auto"/>
                <w:sz w:val="16"/>
                <w:szCs w:val="16"/>
              </w:rPr>
            </w:pPr>
          </w:p>
        </w:tc>
      </w:tr>
      <w:tr w:rsidR="00F97E45" w:rsidRPr="00FE1213" w14:paraId="7E6D64DA" w14:textId="77777777" w:rsidTr="00F97E45">
        <w:trPr>
          <w:trHeight w:val="529"/>
          <w:jc w:val="center"/>
        </w:trPr>
        <w:tc>
          <w:tcPr>
            <w:tcW w:w="3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BAC981" w14:textId="77777777" w:rsidR="00F97E45" w:rsidRPr="00FE1213" w:rsidRDefault="00F97E45" w:rsidP="00F97E45">
            <w:pPr>
              <w:spacing w:line="288" w:lineRule="auto"/>
              <w:jc w:val="both"/>
              <w:rPr>
                <w:rFonts w:cs="Arial"/>
                <w:b/>
                <w:bCs/>
                <w:color w:val="auto"/>
                <w:sz w:val="16"/>
                <w:szCs w:val="16"/>
              </w:rPr>
            </w:pPr>
          </w:p>
        </w:tc>
        <w:tc>
          <w:tcPr>
            <w:tcW w:w="5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D1606F" w14:textId="77777777" w:rsidR="00F97E45" w:rsidRPr="00FE1213" w:rsidRDefault="00F97E45" w:rsidP="00F97E45">
            <w:pPr>
              <w:spacing w:line="288" w:lineRule="auto"/>
              <w:jc w:val="both"/>
              <w:rPr>
                <w:rFonts w:cs="Arial"/>
                <w:b/>
                <w:bCs/>
                <w:color w:val="auto"/>
                <w:sz w:val="16"/>
                <w:szCs w:val="16"/>
              </w:rPr>
            </w:pPr>
          </w:p>
        </w:tc>
      </w:tr>
    </w:tbl>
    <w:p w14:paraId="45C2F9EE" w14:textId="77777777" w:rsidR="002E1611" w:rsidRPr="00FE1213" w:rsidRDefault="002E1611" w:rsidP="002E1611">
      <w:pPr>
        <w:rPr>
          <w:color w:val="auto"/>
        </w:rPr>
      </w:pPr>
    </w:p>
    <w:tbl>
      <w:tblPr>
        <w:tblW w:w="903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039"/>
      </w:tblGrid>
      <w:tr w:rsidR="002E1611" w:rsidRPr="00FE1213" w14:paraId="2B88EFAF" w14:textId="77777777" w:rsidTr="001529EC">
        <w:trPr>
          <w:trHeight w:val="529"/>
          <w:jc w:val="center"/>
        </w:trPr>
        <w:tc>
          <w:tcPr>
            <w:tcW w:w="9039" w:type="dxa"/>
            <w:tcBorders>
              <w:top w:val="single" w:sz="4" w:space="0" w:color="00000A"/>
              <w:left w:val="single" w:sz="4" w:space="0" w:color="00000A"/>
              <w:bottom w:val="single" w:sz="4" w:space="0" w:color="00000A"/>
              <w:right w:val="single" w:sz="4" w:space="0" w:color="00000A"/>
            </w:tcBorders>
            <w:shd w:val="clear" w:color="auto" w:fill="C6D9F1"/>
            <w:tcMar>
              <w:left w:w="108" w:type="dxa"/>
            </w:tcMar>
            <w:vAlign w:val="center"/>
          </w:tcPr>
          <w:p w14:paraId="63FAE751" w14:textId="77777777" w:rsidR="002E1611" w:rsidRPr="00FE1213" w:rsidRDefault="002E1611" w:rsidP="001529EC">
            <w:pPr>
              <w:suppressAutoHyphens w:val="0"/>
              <w:ind w:left="720"/>
              <w:contextualSpacing/>
              <w:jc w:val="both"/>
              <w:rPr>
                <w:b/>
                <w:color w:val="auto"/>
                <w:szCs w:val="24"/>
              </w:rPr>
            </w:pPr>
            <w:r w:rsidRPr="00FE1213">
              <w:rPr>
                <w:b/>
                <w:color w:val="auto"/>
                <w:szCs w:val="24"/>
              </w:rPr>
              <w:t>4. PLAN DE MELLORAS</w:t>
            </w:r>
          </w:p>
        </w:tc>
      </w:tr>
      <w:tr w:rsidR="002E1611" w:rsidRPr="00FE1213" w14:paraId="5770CBB2" w14:textId="77777777" w:rsidTr="001529EC">
        <w:trPr>
          <w:trHeight w:val="529"/>
          <w:jc w:val="center"/>
        </w:trPr>
        <w:tc>
          <w:tcPr>
            <w:tcW w:w="90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5FDD92" w14:textId="77777777" w:rsidR="002E1611" w:rsidRPr="00FE1213" w:rsidRDefault="002E1611" w:rsidP="001529EC">
            <w:pPr>
              <w:rPr>
                <w:b/>
                <w:i/>
                <w:color w:val="auto"/>
              </w:rPr>
            </w:pPr>
            <w:r>
              <w:rPr>
                <w:b/>
                <w:i/>
                <w:color w:val="auto"/>
              </w:rPr>
              <w:t>(Ver Anexo IV</w:t>
            </w:r>
            <w:r w:rsidRPr="00FE1213">
              <w:rPr>
                <w:b/>
                <w:i/>
                <w:color w:val="auto"/>
              </w:rPr>
              <w:t>)</w:t>
            </w:r>
          </w:p>
          <w:p w14:paraId="5BC41170" w14:textId="77777777" w:rsidR="002E1611" w:rsidRPr="00FE1213" w:rsidRDefault="002E1611" w:rsidP="001529EC">
            <w:pPr>
              <w:rPr>
                <w:b/>
                <w:i/>
                <w:color w:val="auto"/>
              </w:rPr>
            </w:pPr>
          </w:p>
          <w:p w14:paraId="0BDDE901" w14:textId="77777777" w:rsidR="002E1611" w:rsidRPr="00FE1213" w:rsidRDefault="002E1611" w:rsidP="001529EC">
            <w:pPr>
              <w:rPr>
                <w:b/>
                <w:i/>
                <w:color w:val="auto"/>
              </w:rPr>
            </w:pPr>
          </w:p>
          <w:p w14:paraId="5B4093BE" w14:textId="77777777" w:rsidR="002E1611" w:rsidRPr="00FE1213" w:rsidRDefault="002E1611" w:rsidP="001529EC">
            <w:pPr>
              <w:rPr>
                <w:b/>
                <w:i/>
                <w:color w:val="auto"/>
              </w:rPr>
            </w:pPr>
          </w:p>
        </w:tc>
      </w:tr>
    </w:tbl>
    <w:p w14:paraId="1D43462E" w14:textId="77777777" w:rsidR="001529EC" w:rsidRDefault="001529EC"/>
    <w:p w14:paraId="38E8165F" w14:textId="77777777" w:rsidR="00237E7D" w:rsidRDefault="00237E7D"/>
    <w:p w14:paraId="3AAF152D" w14:textId="77777777" w:rsidR="00237E7D" w:rsidRDefault="00237E7D"/>
    <w:p w14:paraId="69CC30F1" w14:textId="77777777" w:rsidR="00237E7D" w:rsidRDefault="00237E7D"/>
    <w:p w14:paraId="597E8655" w14:textId="77777777" w:rsidR="00237E7D" w:rsidRDefault="00237E7D"/>
    <w:p w14:paraId="65F46396" w14:textId="77777777" w:rsidR="00237E7D" w:rsidRDefault="00237E7D"/>
    <w:p w14:paraId="6B9D633B" w14:textId="77777777" w:rsidR="00237E7D" w:rsidRDefault="00237E7D"/>
    <w:p w14:paraId="0FF4C44D" w14:textId="77777777" w:rsidR="00237E7D" w:rsidRDefault="00237E7D"/>
    <w:p w14:paraId="3C1B66CF" w14:textId="77777777" w:rsidR="00237E7D" w:rsidRDefault="00237E7D"/>
    <w:p w14:paraId="0243ECD1" w14:textId="77777777" w:rsidR="00237E7D" w:rsidRDefault="00237E7D"/>
    <w:p w14:paraId="02E0CAB2" w14:textId="77777777" w:rsidR="00237E7D" w:rsidRDefault="00237E7D"/>
    <w:p w14:paraId="04CCCE0F" w14:textId="77777777" w:rsidR="00237E7D" w:rsidRDefault="00237E7D"/>
    <w:p w14:paraId="4009D330" w14:textId="77777777" w:rsidR="00237E7D" w:rsidRDefault="00237E7D"/>
    <w:p w14:paraId="53F79E0F" w14:textId="77777777" w:rsidR="00237E7D" w:rsidRDefault="00237E7D"/>
    <w:p w14:paraId="5D778C53" w14:textId="77777777" w:rsidR="00237E7D" w:rsidRDefault="00237E7D"/>
    <w:p w14:paraId="4E4F350D" w14:textId="77777777" w:rsidR="00237E7D" w:rsidRDefault="00237E7D"/>
    <w:p w14:paraId="4FB318F3" w14:textId="77777777" w:rsidR="00237E7D" w:rsidRDefault="00237E7D"/>
    <w:p w14:paraId="24D10B54" w14:textId="77777777" w:rsidR="00237E7D" w:rsidRDefault="00237E7D"/>
    <w:p w14:paraId="02AC6252" w14:textId="77777777" w:rsidR="00237E7D" w:rsidRDefault="00237E7D"/>
    <w:p w14:paraId="2A449E3C" w14:textId="77777777" w:rsidR="00237E7D" w:rsidRDefault="00237E7D"/>
    <w:p w14:paraId="2577315A" w14:textId="77777777" w:rsidR="00237E7D" w:rsidRDefault="00237E7D"/>
    <w:p w14:paraId="68AD1419" w14:textId="77777777" w:rsidR="00237E7D" w:rsidRDefault="00237E7D"/>
    <w:p w14:paraId="52E8EB15" w14:textId="77777777" w:rsidR="00237E7D" w:rsidRDefault="00237E7D"/>
    <w:p w14:paraId="4C8F62F7" w14:textId="77777777" w:rsidR="00237E7D" w:rsidRDefault="00237E7D"/>
    <w:p w14:paraId="33D46B82" w14:textId="77777777" w:rsidR="00237E7D" w:rsidRDefault="00237E7D"/>
    <w:p w14:paraId="772D2288" w14:textId="77777777" w:rsidR="00237E7D" w:rsidRDefault="00237E7D"/>
    <w:p w14:paraId="1992A01D" w14:textId="77777777" w:rsidR="00237E7D" w:rsidRDefault="00237E7D"/>
    <w:p w14:paraId="291530CF" w14:textId="3026A838" w:rsidR="00237E7D" w:rsidRDefault="00237E7D"/>
    <w:p w14:paraId="5610346C" w14:textId="139240A7" w:rsidR="00A22379" w:rsidRDefault="00A22379"/>
    <w:p w14:paraId="6CC6F8A5" w14:textId="10FA0D8B" w:rsidR="00A22379" w:rsidRDefault="00A22379"/>
    <w:p w14:paraId="63E65414" w14:textId="6C5857B1" w:rsidR="00A22379" w:rsidRDefault="00A22379"/>
    <w:p w14:paraId="1429099B" w14:textId="79FDA4E1" w:rsidR="00A22379" w:rsidRDefault="00A22379"/>
    <w:p w14:paraId="12AB4CB1" w14:textId="1B3F06D4" w:rsidR="00A22379" w:rsidRDefault="00A22379"/>
    <w:p w14:paraId="5BF5C13D" w14:textId="77777777" w:rsidR="00A22379" w:rsidRDefault="00A22379"/>
    <w:p w14:paraId="2CFE387C" w14:textId="77777777" w:rsidR="00237E7D" w:rsidRDefault="00237E7D"/>
    <w:p w14:paraId="2FC9CB3C" w14:textId="77777777" w:rsidR="00237E7D" w:rsidRDefault="00237E7D"/>
    <w:p w14:paraId="6B867CA2" w14:textId="77777777" w:rsidR="00237E7D" w:rsidRPr="00237E7D" w:rsidRDefault="00237E7D" w:rsidP="00237E7D">
      <w:pPr>
        <w:suppressAutoHyphens w:val="0"/>
        <w:rPr>
          <w:rFonts w:cs="Arial"/>
          <w:b/>
          <w:sz w:val="24"/>
          <w:szCs w:val="24"/>
        </w:rPr>
      </w:pPr>
      <w:r w:rsidRPr="00237E7D">
        <w:rPr>
          <w:rFonts w:cs="Arial"/>
          <w:b/>
          <w:sz w:val="24"/>
          <w:szCs w:val="24"/>
        </w:rPr>
        <w:t>ANEXO IV. PLAN DE MELLORA</w:t>
      </w:r>
      <w:r w:rsidRPr="00237E7D">
        <w:rPr>
          <w:rFonts w:cs="Arial"/>
          <w:b/>
          <w:sz w:val="24"/>
          <w:szCs w:val="24"/>
        </w:rPr>
        <w:fldChar w:fldCharType="begin"/>
      </w:r>
      <w:r w:rsidRPr="00237E7D">
        <w:instrText xml:space="preserve"> XE "</w:instrText>
      </w:r>
      <w:r w:rsidRPr="00237E7D">
        <w:rPr>
          <w:rFonts w:cs="Arial"/>
          <w:b/>
          <w:sz w:val="24"/>
          <w:szCs w:val="24"/>
        </w:rPr>
        <w:instrText>ANEXO III. PLAN DE MELLORAS</w:instrText>
      </w:r>
      <w:r w:rsidRPr="00237E7D">
        <w:instrText xml:space="preserve">" </w:instrText>
      </w:r>
      <w:r w:rsidRPr="00237E7D">
        <w:rPr>
          <w:rFonts w:cs="Arial"/>
          <w:b/>
          <w:sz w:val="24"/>
          <w:szCs w:val="24"/>
        </w:rPr>
        <w:fldChar w:fldCharType="end"/>
      </w:r>
      <w:r w:rsidRPr="00237E7D">
        <w:rPr>
          <w:rFonts w:cs="Arial"/>
          <w:b/>
          <w:sz w:val="24"/>
          <w:szCs w:val="24"/>
        </w:rPr>
        <w:t>S</w:t>
      </w:r>
    </w:p>
    <w:p w14:paraId="216849C4" w14:textId="77777777" w:rsidR="00237E7D" w:rsidRDefault="00237E7D" w:rsidP="00237E7D">
      <w:pPr>
        <w:suppressAutoHyphens w:val="0"/>
        <w:rPr>
          <w:rFonts w:cs="Arial"/>
          <w:b/>
          <w:sz w:val="24"/>
          <w:szCs w:val="24"/>
        </w:rPr>
      </w:pPr>
      <w:r w:rsidRPr="00237E7D">
        <w:rPr>
          <w:rFonts w:cs="Arial"/>
          <w:b/>
          <w:sz w:val="24"/>
          <w:szCs w:val="24"/>
        </w:rPr>
        <w:t>(modelo de acción de mellora)</w:t>
      </w:r>
    </w:p>
    <w:p w14:paraId="38E2A1DF" w14:textId="77777777" w:rsidR="00237E7D" w:rsidRDefault="00237E7D" w:rsidP="00237E7D">
      <w:pPr>
        <w:suppressAutoHyphens w:val="0"/>
        <w:rPr>
          <w:rFonts w:cs="Arial"/>
          <w:b/>
          <w:sz w:val="24"/>
          <w:szCs w:val="24"/>
        </w:rPr>
      </w:pPr>
    </w:p>
    <w:p w14:paraId="6968AE4B" w14:textId="77777777" w:rsidR="00237E7D" w:rsidRPr="00237E7D" w:rsidRDefault="00237E7D" w:rsidP="00237E7D">
      <w:pPr>
        <w:suppressAutoHyphens w:val="0"/>
        <w:rPr>
          <w:rFonts w:cs="Arial"/>
          <w:sz w:val="24"/>
          <w:szCs w:val="24"/>
          <w:u w:val="single"/>
        </w:rPr>
      </w:pPr>
      <w:r w:rsidRPr="00237E7D">
        <w:rPr>
          <w:rFonts w:cs="Arial"/>
          <w:sz w:val="24"/>
          <w:szCs w:val="24"/>
          <w:u w:val="single"/>
        </w:rPr>
        <w:t>Accións institucionais (xestionadas na Eido)</w:t>
      </w:r>
    </w:p>
    <w:p w14:paraId="6FF35B9E" w14:textId="77777777" w:rsidR="00237E7D" w:rsidRPr="00237E7D" w:rsidRDefault="00237E7D" w:rsidP="00237E7D">
      <w:pPr>
        <w:tabs>
          <w:tab w:val="left" w:pos="2010"/>
        </w:tabs>
        <w:rPr>
          <w:rFonts w:cs="Arial"/>
          <w:b/>
        </w:rPr>
      </w:pPr>
    </w:p>
    <w:p w14:paraId="0F4115A9" w14:textId="77777777" w:rsidR="00237E7D" w:rsidRPr="00237E7D" w:rsidRDefault="00237E7D" w:rsidP="00237E7D"/>
    <w:p w14:paraId="2EFABB68" w14:textId="77777777" w:rsidR="00237E7D" w:rsidRPr="00237E7D" w:rsidRDefault="00237E7D" w:rsidP="00237E7D"/>
    <w:p w14:paraId="63F444C5" w14:textId="77777777" w:rsidR="00237E7D" w:rsidRDefault="00237E7D"/>
    <w:p w14:paraId="2CFF180D" w14:textId="77777777" w:rsidR="00237E7D" w:rsidRDefault="00237E7D"/>
    <w:p w14:paraId="514A866F" w14:textId="1BDC8D46" w:rsidR="00237E7D" w:rsidRDefault="00237E7D"/>
    <w:p w14:paraId="77246B1A" w14:textId="64C5D130" w:rsidR="00F155F2" w:rsidRDefault="00F155F2"/>
    <w:p w14:paraId="13F6F92E" w14:textId="0DD2A5EE" w:rsidR="00F155F2" w:rsidRDefault="00F155F2"/>
    <w:p w14:paraId="6534421F" w14:textId="13ACFB64" w:rsidR="00F155F2" w:rsidRDefault="00F155F2"/>
    <w:p w14:paraId="6E34EA0A" w14:textId="31EA70F4" w:rsidR="00F155F2" w:rsidRDefault="00F155F2"/>
    <w:p w14:paraId="09FC135D" w14:textId="624A23B9" w:rsidR="00F155F2" w:rsidRDefault="00F155F2"/>
    <w:p w14:paraId="5149694A" w14:textId="482F99D0" w:rsidR="00F155F2" w:rsidRDefault="00F155F2"/>
    <w:p w14:paraId="652CA45D" w14:textId="566719BD" w:rsidR="00F155F2" w:rsidRDefault="00F155F2"/>
    <w:p w14:paraId="4C533F67" w14:textId="4879EE6B" w:rsidR="00F155F2" w:rsidRDefault="00F155F2"/>
    <w:p w14:paraId="08BC5A96" w14:textId="47878F5A" w:rsidR="00F155F2" w:rsidRDefault="00F155F2"/>
    <w:p w14:paraId="3693415F" w14:textId="1C0F9F29" w:rsidR="00F155F2" w:rsidRDefault="00F155F2"/>
    <w:p w14:paraId="1E59B945" w14:textId="2C4BC8FC" w:rsidR="00F155F2" w:rsidRDefault="00F155F2"/>
    <w:p w14:paraId="726A3187" w14:textId="2E006613" w:rsidR="00F155F2" w:rsidRDefault="00F155F2"/>
    <w:p w14:paraId="6058B5CD" w14:textId="4E90C46F" w:rsidR="00F155F2" w:rsidRDefault="00F155F2"/>
    <w:p w14:paraId="22CCAE98" w14:textId="0F1FA4CE" w:rsidR="00F155F2" w:rsidRDefault="00F155F2"/>
    <w:p w14:paraId="4C021959" w14:textId="327F3A6D" w:rsidR="00F155F2" w:rsidRDefault="00F155F2"/>
    <w:p w14:paraId="55F14329" w14:textId="767FF343" w:rsidR="00F155F2" w:rsidRDefault="00F155F2"/>
    <w:p w14:paraId="25A438AB" w14:textId="43A978CC" w:rsidR="00F155F2" w:rsidRDefault="00F155F2"/>
    <w:p w14:paraId="578C0A9E" w14:textId="7C940664" w:rsidR="00F155F2" w:rsidRDefault="00F155F2"/>
    <w:p w14:paraId="55C632C6" w14:textId="1C8F5294" w:rsidR="00F155F2" w:rsidRDefault="00F155F2"/>
    <w:p w14:paraId="415FBAAD" w14:textId="54B0DA11" w:rsidR="00F155F2" w:rsidRDefault="00F155F2"/>
    <w:p w14:paraId="1FAA9399" w14:textId="7D82638F" w:rsidR="00F155F2" w:rsidRDefault="00F155F2"/>
    <w:p w14:paraId="0E325CEA" w14:textId="7A9C81E5" w:rsidR="00F155F2" w:rsidRDefault="00F155F2"/>
    <w:p w14:paraId="613037FC" w14:textId="61236D6A" w:rsidR="00F155F2" w:rsidRDefault="00F155F2"/>
    <w:p w14:paraId="2729617D" w14:textId="38770A99" w:rsidR="00F155F2" w:rsidRDefault="00F155F2"/>
    <w:p w14:paraId="49DE70D7" w14:textId="57D5F2B6" w:rsidR="00F155F2" w:rsidRDefault="00F155F2"/>
    <w:p w14:paraId="45CD0E01" w14:textId="6EC0B954" w:rsidR="00F155F2" w:rsidRDefault="00F155F2"/>
    <w:p w14:paraId="7292C56C" w14:textId="15060363" w:rsidR="00F155F2" w:rsidRDefault="00F155F2"/>
    <w:p w14:paraId="22BCBA98" w14:textId="6D77A5FF" w:rsidR="00F155F2" w:rsidRDefault="00F155F2"/>
    <w:p w14:paraId="222814A9" w14:textId="1C50E7AE" w:rsidR="00F155F2" w:rsidRDefault="00F155F2"/>
    <w:p w14:paraId="66D4C790" w14:textId="3C5C0E5F" w:rsidR="00F155F2" w:rsidRDefault="00F155F2"/>
    <w:p w14:paraId="32A024EF" w14:textId="59CC02B8" w:rsidR="00F155F2" w:rsidRDefault="00F155F2"/>
    <w:p w14:paraId="029128B6" w14:textId="739D3BEE" w:rsidR="00F155F2" w:rsidRDefault="00F155F2"/>
    <w:p w14:paraId="72111504" w14:textId="7F670611" w:rsidR="00F155F2" w:rsidRDefault="00F155F2"/>
    <w:p w14:paraId="2E60A4F3" w14:textId="2479DD0A" w:rsidR="00F155F2" w:rsidRDefault="00F155F2"/>
    <w:p w14:paraId="72217C1B" w14:textId="109C3D81" w:rsidR="00F155F2" w:rsidRDefault="00F155F2"/>
    <w:p w14:paraId="54F02D24" w14:textId="0B6D04A9" w:rsidR="00F155F2" w:rsidRDefault="00F155F2"/>
    <w:p w14:paraId="7058837C" w14:textId="06DEEA3B" w:rsidR="00F155F2" w:rsidRDefault="00F155F2"/>
    <w:p w14:paraId="30CC826C" w14:textId="2A1651B3" w:rsidR="00F155F2" w:rsidRDefault="00F155F2"/>
    <w:p w14:paraId="3548FFDE" w14:textId="54ABF145" w:rsidR="00F155F2" w:rsidRDefault="00F155F2"/>
    <w:p w14:paraId="6353B48A" w14:textId="77777777" w:rsidR="00A22379" w:rsidRDefault="00A22379"/>
    <w:p w14:paraId="5B19968A" w14:textId="3A27CB6F" w:rsidR="00F155F2" w:rsidRDefault="00F155F2"/>
    <w:p w14:paraId="23B43B04" w14:textId="0815C0BD" w:rsidR="00F155F2" w:rsidRDefault="00F155F2"/>
    <w:p w14:paraId="458FB6ED" w14:textId="77777777" w:rsidR="00F155F2" w:rsidRDefault="00F155F2"/>
    <w:p w14:paraId="79AD1FE8" w14:textId="77777777" w:rsidR="00237E7D" w:rsidRDefault="00237E7D"/>
    <w:p w14:paraId="01ADF7AE" w14:textId="77777777" w:rsidR="00237E7D" w:rsidRDefault="00237E7D"/>
    <w:p w14:paraId="0A036D03" w14:textId="77777777" w:rsidR="00237E7D" w:rsidRDefault="00237E7D"/>
    <w:p w14:paraId="2BB5AC2B" w14:textId="30D093DE" w:rsidR="00237E7D" w:rsidRPr="00237E7D" w:rsidRDefault="00237E7D" w:rsidP="00237E7D">
      <w:pPr>
        <w:suppressAutoHyphens w:val="0"/>
        <w:rPr>
          <w:rFonts w:cs="Arial"/>
          <w:sz w:val="24"/>
          <w:szCs w:val="24"/>
          <w:u w:val="single"/>
        </w:rPr>
      </w:pPr>
      <w:r w:rsidRPr="00237E7D">
        <w:rPr>
          <w:rFonts w:cs="Arial"/>
          <w:sz w:val="24"/>
          <w:szCs w:val="24"/>
          <w:u w:val="single"/>
        </w:rPr>
        <w:t xml:space="preserve">Accións </w:t>
      </w:r>
      <w:r>
        <w:rPr>
          <w:rFonts w:cs="Arial"/>
          <w:sz w:val="24"/>
          <w:szCs w:val="24"/>
          <w:u w:val="single"/>
        </w:rPr>
        <w:t>resultado do informe</w:t>
      </w:r>
      <w:r w:rsidR="005C4A34">
        <w:rPr>
          <w:rFonts w:cs="Arial"/>
          <w:sz w:val="24"/>
          <w:szCs w:val="24"/>
          <w:u w:val="single"/>
        </w:rPr>
        <w:t>(s)</w:t>
      </w:r>
      <w:r>
        <w:rPr>
          <w:rFonts w:cs="Arial"/>
          <w:sz w:val="24"/>
          <w:szCs w:val="24"/>
          <w:u w:val="single"/>
        </w:rPr>
        <w:t xml:space="preserve"> de verificación</w:t>
      </w:r>
      <w:r w:rsidR="00A22379">
        <w:rPr>
          <w:rFonts w:cs="Arial"/>
          <w:sz w:val="24"/>
          <w:szCs w:val="24"/>
          <w:u w:val="single"/>
        </w:rPr>
        <w:t xml:space="preserve"> e modificacións</w:t>
      </w:r>
      <w:r w:rsidR="007B4C8C">
        <w:rPr>
          <w:rFonts w:cs="Arial"/>
          <w:sz w:val="24"/>
          <w:szCs w:val="24"/>
          <w:u w:val="single"/>
        </w:rPr>
        <w:t xml:space="preserve"> de ACSUG</w:t>
      </w:r>
      <w:r w:rsidRPr="00237E7D">
        <w:rPr>
          <w:rFonts w:cs="Arial"/>
          <w:sz w:val="24"/>
          <w:szCs w:val="24"/>
          <w:u w:val="single"/>
        </w:rPr>
        <w:t xml:space="preserve"> (</w:t>
      </w:r>
      <w:r>
        <w:rPr>
          <w:rFonts w:cs="Arial"/>
          <w:sz w:val="24"/>
          <w:szCs w:val="24"/>
          <w:u w:val="single"/>
        </w:rPr>
        <w:t>se procede</w:t>
      </w:r>
      <w:r w:rsidRPr="00237E7D">
        <w:rPr>
          <w:rFonts w:cs="Arial"/>
          <w:sz w:val="24"/>
          <w:szCs w:val="24"/>
          <w:u w:val="single"/>
        </w:rPr>
        <w:t>)</w:t>
      </w:r>
    </w:p>
    <w:p w14:paraId="739AB554" w14:textId="77777777" w:rsidR="00237E7D" w:rsidRDefault="00237E7D"/>
    <w:p w14:paraId="112B41D8" w14:textId="77777777" w:rsidR="00237E7D" w:rsidRDefault="00237E7D"/>
    <w:p w14:paraId="4389A55B" w14:textId="77777777" w:rsidR="00237E7D" w:rsidRDefault="00237E7D"/>
    <w:p w14:paraId="12995C25" w14:textId="77777777" w:rsidR="00237E7D" w:rsidRDefault="00237E7D"/>
    <w:p w14:paraId="2070A0E1" w14:textId="77777777" w:rsidR="00237E7D" w:rsidRDefault="00237E7D"/>
    <w:p w14:paraId="1BD89C60" w14:textId="77777777" w:rsidR="00237E7D" w:rsidRDefault="00237E7D"/>
    <w:p w14:paraId="5FF3D109" w14:textId="77777777" w:rsidR="00237E7D" w:rsidRDefault="00237E7D"/>
    <w:p w14:paraId="27A72F05" w14:textId="77777777" w:rsidR="00237E7D" w:rsidRDefault="00237E7D"/>
    <w:p w14:paraId="53C3AA1B" w14:textId="77777777" w:rsidR="00237E7D" w:rsidRDefault="00237E7D"/>
    <w:p w14:paraId="1461BF1A" w14:textId="77777777" w:rsidR="00237E7D" w:rsidRDefault="00237E7D"/>
    <w:p w14:paraId="04ED1480" w14:textId="77777777" w:rsidR="00237E7D" w:rsidRDefault="00237E7D"/>
    <w:p w14:paraId="163833FD" w14:textId="77777777" w:rsidR="00237E7D" w:rsidRDefault="00237E7D"/>
    <w:p w14:paraId="052F4150" w14:textId="77777777" w:rsidR="00237E7D" w:rsidRDefault="00237E7D"/>
    <w:p w14:paraId="00E949B9" w14:textId="77777777" w:rsidR="00237E7D" w:rsidRDefault="00237E7D"/>
    <w:p w14:paraId="10BDDF67" w14:textId="77777777" w:rsidR="00237E7D" w:rsidRDefault="00237E7D"/>
    <w:p w14:paraId="5F3037CD" w14:textId="77777777" w:rsidR="00237E7D" w:rsidRDefault="00237E7D"/>
    <w:p w14:paraId="57D9A074" w14:textId="77777777" w:rsidR="00237E7D" w:rsidRDefault="00237E7D"/>
    <w:p w14:paraId="52ED76BA" w14:textId="77777777" w:rsidR="00237E7D" w:rsidRDefault="00237E7D"/>
    <w:p w14:paraId="7AF0AFAF" w14:textId="77777777" w:rsidR="00237E7D" w:rsidRDefault="00237E7D"/>
    <w:p w14:paraId="7E90BEE9" w14:textId="77777777" w:rsidR="00237E7D" w:rsidRDefault="00237E7D"/>
    <w:p w14:paraId="11F8F80B" w14:textId="77777777" w:rsidR="00237E7D" w:rsidRDefault="00237E7D"/>
    <w:p w14:paraId="17507A2B" w14:textId="77777777" w:rsidR="00237E7D" w:rsidRDefault="00237E7D"/>
    <w:p w14:paraId="056B71A2" w14:textId="77777777" w:rsidR="00237E7D" w:rsidRDefault="00237E7D"/>
    <w:p w14:paraId="05F2F533" w14:textId="77777777" w:rsidR="00237E7D" w:rsidRDefault="00237E7D"/>
    <w:p w14:paraId="54B5527C" w14:textId="77777777" w:rsidR="00237E7D" w:rsidRDefault="00237E7D"/>
    <w:p w14:paraId="4B2A3849" w14:textId="77777777" w:rsidR="00237E7D" w:rsidRDefault="00237E7D"/>
    <w:p w14:paraId="2DBE2F2C" w14:textId="77777777" w:rsidR="00237E7D" w:rsidRDefault="00237E7D"/>
    <w:p w14:paraId="74247EFA" w14:textId="77777777" w:rsidR="00237E7D" w:rsidRDefault="00237E7D"/>
    <w:p w14:paraId="37282E6A" w14:textId="77777777" w:rsidR="00237E7D" w:rsidRDefault="00237E7D"/>
    <w:p w14:paraId="1B895A13" w14:textId="77777777" w:rsidR="00237E7D" w:rsidRDefault="00237E7D"/>
    <w:p w14:paraId="7F513BE7" w14:textId="77777777" w:rsidR="00237E7D" w:rsidRDefault="00237E7D"/>
    <w:p w14:paraId="6A74052D" w14:textId="77777777" w:rsidR="00237E7D" w:rsidRDefault="00237E7D"/>
    <w:p w14:paraId="7FF77DB7" w14:textId="77777777" w:rsidR="00237E7D" w:rsidRDefault="00237E7D"/>
    <w:p w14:paraId="549EC4AC" w14:textId="77777777" w:rsidR="00237E7D" w:rsidRDefault="00237E7D"/>
    <w:p w14:paraId="69EBE99A" w14:textId="77777777" w:rsidR="00237E7D" w:rsidRDefault="00237E7D"/>
    <w:p w14:paraId="1A6DA119" w14:textId="77777777" w:rsidR="00237E7D" w:rsidRDefault="00237E7D"/>
    <w:p w14:paraId="7ACA01FD" w14:textId="77777777" w:rsidR="00237E7D" w:rsidRDefault="00237E7D"/>
    <w:p w14:paraId="32BB32CF" w14:textId="77777777" w:rsidR="00237E7D" w:rsidRDefault="00237E7D"/>
    <w:p w14:paraId="5298F841" w14:textId="77777777" w:rsidR="00237E7D" w:rsidRDefault="00237E7D"/>
    <w:p w14:paraId="5178B346" w14:textId="77777777" w:rsidR="00237E7D" w:rsidRDefault="00237E7D"/>
    <w:p w14:paraId="1E826038" w14:textId="77777777" w:rsidR="00237E7D" w:rsidRDefault="00237E7D"/>
    <w:p w14:paraId="0AB20B61" w14:textId="77777777" w:rsidR="00237E7D" w:rsidRDefault="00237E7D"/>
    <w:p w14:paraId="6B6B4334" w14:textId="77777777" w:rsidR="00237E7D" w:rsidRDefault="00237E7D"/>
    <w:p w14:paraId="0CFE2039" w14:textId="77777777" w:rsidR="00237E7D" w:rsidRDefault="00237E7D"/>
    <w:p w14:paraId="0C26E7C7" w14:textId="77777777" w:rsidR="00237E7D" w:rsidRDefault="00237E7D"/>
    <w:p w14:paraId="4B967231" w14:textId="77777777" w:rsidR="00237E7D" w:rsidRDefault="00237E7D"/>
    <w:p w14:paraId="65A7A4C7" w14:textId="77777777" w:rsidR="00237E7D" w:rsidRDefault="00237E7D"/>
    <w:p w14:paraId="6B696478" w14:textId="77777777" w:rsidR="00237E7D" w:rsidRDefault="00237E7D"/>
    <w:p w14:paraId="45404B4D" w14:textId="77777777" w:rsidR="00237E7D" w:rsidRDefault="00237E7D"/>
    <w:p w14:paraId="4E959E9D" w14:textId="77777777" w:rsidR="00237E7D" w:rsidRDefault="00237E7D"/>
    <w:p w14:paraId="5CF2DE7A" w14:textId="77777777" w:rsidR="00237E7D" w:rsidRDefault="00237E7D"/>
    <w:p w14:paraId="6C4DC84F" w14:textId="77777777" w:rsidR="00237E7D" w:rsidRDefault="00237E7D"/>
    <w:p w14:paraId="7F0A5E4E" w14:textId="77777777" w:rsidR="00237E7D" w:rsidRDefault="00237E7D"/>
    <w:p w14:paraId="4BD0CDD9" w14:textId="77777777" w:rsidR="00237E7D" w:rsidRDefault="00237E7D"/>
    <w:p w14:paraId="14CFB4C4" w14:textId="23D59666" w:rsidR="00237E7D" w:rsidRPr="00237E7D" w:rsidRDefault="00237E7D" w:rsidP="00237E7D">
      <w:pPr>
        <w:suppressAutoHyphens w:val="0"/>
        <w:rPr>
          <w:rFonts w:cs="Arial"/>
          <w:sz w:val="24"/>
          <w:szCs w:val="24"/>
          <w:u w:val="single"/>
        </w:rPr>
      </w:pPr>
      <w:r w:rsidRPr="00237E7D">
        <w:rPr>
          <w:rFonts w:cs="Arial"/>
          <w:sz w:val="24"/>
          <w:szCs w:val="24"/>
          <w:u w:val="single"/>
        </w:rPr>
        <w:t xml:space="preserve">Accións </w:t>
      </w:r>
      <w:r>
        <w:rPr>
          <w:rFonts w:cs="Arial"/>
          <w:sz w:val="24"/>
          <w:szCs w:val="24"/>
          <w:u w:val="single"/>
        </w:rPr>
        <w:t xml:space="preserve">incorporadas </w:t>
      </w:r>
      <w:r w:rsidR="005C4A34">
        <w:rPr>
          <w:rFonts w:cs="Arial"/>
          <w:sz w:val="24"/>
          <w:szCs w:val="24"/>
          <w:u w:val="single"/>
        </w:rPr>
        <w:t>en</w:t>
      </w:r>
      <w:r>
        <w:rPr>
          <w:rFonts w:cs="Arial"/>
          <w:sz w:val="24"/>
          <w:szCs w:val="24"/>
          <w:u w:val="single"/>
        </w:rPr>
        <w:t xml:space="preserve"> informe</w:t>
      </w:r>
      <w:r w:rsidR="005C4A34">
        <w:rPr>
          <w:rFonts w:cs="Arial"/>
          <w:sz w:val="24"/>
          <w:szCs w:val="24"/>
          <w:u w:val="single"/>
        </w:rPr>
        <w:t>(s)</w:t>
      </w:r>
      <w:r>
        <w:rPr>
          <w:rFonts w:cs="Arial"/>
          <w:sz w:val="24"/>
          <w:szCs w:val="24"/>
          <w:u w:val="single"/>
        </w:rPr>
        <w:t xml:space="preserve"> de seguimento</w:t>
      </w:r>
      <w:r w:rsidR="005C4A34">
        <w:rPr>
          <w:rFonts w:cs="Arial"/>
          <w:sz w:val="24"/>
          <w:szCs w:val="24"/>
          <w:u w:val="single"/>
        </w:rPr>
        <w:t xml:space="preserve"> </w:t>
      </w:r>
      <w:r w:rsidR="00D547EE">
        <w:rPr>
          <w:rFonts w:cs="Arial"/>
          <w:sz w:val="24"/>
          <w:szCs w:val="24"/>
          <w:u w:val="single"/>
        </w:rPr>
        <w:t xml:space="preserve">e acreditación </w:t>
      </w:r>
      <w:r w:rsidR="005C4A34">
        <w:rPr>
          <w:rFonts w:cs="Arial"/>
          <w:sz w:val="24"/>
          <w:szCs w:val="24"/>
          <w:u w:val="single"/>
        </w:rPr>
        <w:t>anterior(es)</w:t>
      </w:r>
    </w:p>
    <w:p w14:paraId="7F5670FB" w14:textId="77777777" w:rsidR="00237E7D" w:rsidRDefault="00237E7D"/>
    <w:p w14:paraId="32394CB6" w14:textId="77777777" w:rsidR="00237E7D" w:rsidRDefault="00237E7D"/>
    <w:p w14:paraId="5B40C1F3" w14:textId="77777777" w:rsidR="00237E7D" w:rsidRDefault="00237E7D"/>
    <w:p w14:paraId="5E5D6D54" w14:textId="77777777" w:rsidR="00237E7D" w:rsidRDefault="00237E7D"/>
    <w:p w14:paraId="4138187E" w14:textId="77777777" w:rsidR="00237E7D" w:rsidRDefault="00237E7D"/>
    <w:p w14:paraId="20105F9C" w14:textId="77777777" w:rsidR="00237E7D" w:rsidRDefault="00237E7D"/>
    <w:p w14:paraId="2F30A23D" w14:textId="77777777" w:rsidR="00237E7D" w:rsidRDefault="00237E7D"/>
    <w:p w14:paraId="77CCCB55" w14:textId="77777777" w:rsidR="00237E7D" w:rsidRDefault="00237E7D"/>
    <w:p w14:paraId="06A17F88" w14:textId="77777777" w:rsidR="00237E7D" w:rsidRDefault="00237E7D"/>
    <w:p w14:paraId="7CA63D6C" w14:textId="77777777" w:rsidR="00237E7D" w:rsidRDefault="00237E7D"/>
    <w:p w14:paraId="108F6135" w14:textId="77777777" w:rsidR="00237E7D" w:rsidRDefault="00237E7D"/>
    <w:p w14:paraId="6790E33A" w14:textId="77777777" w:rsidR="00237E7D" w:rsidRDefault="00237E7D"/>
    <w:p w14:paraId="3C6A1205" w14:textId="77777777" w:rsidR="00237E7D" w:rsidRDefault="00237E7D"/>
    <w:p w14:paraId="4C421D83" w14:textId="77777777" w:rsidR="00237E7D" w:rsidRDefault="00237E7D"/>
    <w:p w14:paraId="1F73004F" w14:textId="77777777" w:rsidR="00237E7D" w:rsidRDefault="00237E7D"/>
    <w:p w14:paraId="19DFA8C0" w14:textId="77777777" w:rsidR="00237E7D" w:rsidRDefault="00237E7D"/>
    <w:p w14:paraId="34597D41" w14:textId="77777777" w:rsidR="00237E7D" w:rsidRDefault="00237E7D"/>
    <w:p w14:paraId="68270698" w14:textId="77777777" w:rsidR="00237E7D" w:rsidRDefault="00237E7D"/>
    <w:p w14:paraId="3C34E935" w14:textId="77777777" w:rsidR="00237E7D" w:rsidRDefault="00237E7D"/>
    <w:p w14:paraId="54E376FC" w14:textId="77777777" w:rsidR="00237E7D" w:rsidRDefault="00237E7D"/>
    <w:p w14:paraId="35588E7E" w14:textId="77777777" w:rsidR="00237E7D" w:rsidRDefault="00237E7D"/>
    <w:p w14:paraId="215F55A9" w14:textId="77777777" w:rsidR="00237E7D" w:rsidRDefault="00237E7D"/>
    <w:p w14:paraId="6165FEB9" w14:textId="77777777" w:rsidR="00237E7D" w:rsidRDefault="00237E7D"/>
    <w:p w14:paraId="20E9E03E" w14:textId="77777777" w:rsidR="00237E7D" w:rsidRDefault="00237E7D"/>
    <w:p w14:paraId="474C669E" w14:textId="77777777" w:rsidR="00237E7D" w:rsidRDefault="00237E7D"/>
    <w:p w14:paraId="590988CC" w14:textId="77777777" w:rsidR="00237E7D" w:rsidRDefault="00237E7D"/>
    <w:p w14:paraId="5DD1EC4C" w14:textId="77777777" w:rsidR="00237E7D" w:rsidRDefault="00237E7D"/>
    <w:p w14:paraId="596318EB" w14:textId="77777777" w:rsidR="00237E7D" w:rsidRDefault="00237E7D"/>
    <w:p w14:paraId="49BFCC22" w14:textId="77777777" w:rsidR="00237E7D" w:rsidRDefault="00237E7D"/>
    <w:p w14:paraId="5E07093E" w14:textId="77777777" w:rsidR="00237E7D" w:rsidRDefault="00237E7D"/>
    <w:p w14:paraId="4EFA8802" w14:textId="77777777" w:rsidR="00237E7D" w:rsidRDefault="00237E7D"/>
    <w:p w14:paraId="7C40918F" w14:textId="77777777" w:rsidR="00237E7D" w:rsidRDefault="00237E7D"/>
    <w:p w14:paraId="541D1D2C" w14:textId="77777777" w:rsidR="00237E7D" w:rsidRDefault="00237E7D"/>
    <w:p w14:paraId="7BF5157F" w14:textId="77777777" w:rsidR="00237E7D" w:rsidRDefault="00237E7D"/>
    <w:p w14:paraId="0446944A" w14:textId="77777777" w:rsidR="00237E7D" w:rsidRDefault="00237E7D"/>
    <w:p w14:paraId="22B384C5" w14:textId="77777777" w:rsidR="00237E7D" w:rsidRDefault="00237E7D"/>
    <w:p w14:paraId="5BF941A5" w14:textId="77777777" w:rsidR="00237E7D" w:rsidRDefault="00237E7D"/>
    <w:p w14:paraId="04584D1B" w14:textId="77777777" w:rsidR="00237E7D" w:rsidRDefault="00237E7D"/>
    <w:p w14:paraId="4A92C971" w14:textId="77777777" w:rsidR="00237E7D" w:rsidRDefault="00237E7D"/>
    <w:p w14:paraId="7C46DC93" w14:textId="77777777" w:rsidR="00237E7D" w:rsidRDefault="00237E7D"/>
    <w:p w14:paraId="4588DC27" w14:textId="77777777" w:rsidR="00237E7D" w:rsidRDefault="00237E7D"/>
    <w:p w14:paraId="2E729B9C" w14:textId="77777777" w:rsidR="00237E7D" w:rsidRDefault="00237E7D"/>
    <w:p w14:paraId="7DC88889" w14:textId="77777777" w:rsidR="00237E7D" w:rsidRDefault="00237E7D"/>
    <w:p w14:paraId="112AD9F2" w14:textId="77777777" w:rsidR="00237E7D" w:rsidRDefault="00237E7D"/>
    <w:p w14:paraId="33F7DB3A" w14:textId="77777777" w:rsidR="00237E7D" w:rsidRDefault="00237E7D"/>
    <w:p w14:paraId="46A21065" w14:textId="77777777" w:rsidR="00237E7D" w:rsidRDefault="00237E7D"/>
    <w:p w14:paraId="525BC1BD" w14:textId="77777777" w:rsidR="00237E7D" w:rsidRDefault="00237E7D"/>
    <w:p w14:paraId="252461B4" w14:textId="77777777" w:rsidR="00237E7D" w:rsidRDefault="00237E7D"/>
    <w:p w14:paraId="7FC4FB65" w14:textId="77777777" w:rsidR="00237E7D" w:rsidRDefault="00237E7D"/>
    <w:p w14:paraId="42ED5D0F" w14:textId="77777777" w:rsidR="00237E7D" w:rsidRDefault="00237E7D"/>
    <w:p w14:paraId="2717DC98" w14:textId="77777777" w:rsidR="00237E7D" w:rsidRDefault="00237E7D"/>
    <w:p w14:paraId="59768C62" w14:textId="77777777" w:rsidR="00237E7D" w:rsidRDefault="00237E7D"/>
    <w:p w14:paraId="33F46B49" w14:textId="77777777" w:rsidR="00237E7D" w:rsidRDefault="00237E7D"/>
    <w:p w14:paraId="42C4A7A3" w14:textId="77777777" w:rsidR="00237E7D" w:rsidRDefault="00237E7D"/>
    <w:p w14:paraId="0D5FE312" w14:textId="77777777" w:rsidR="00237E7D" w:rsidRDefault="00237E7D"/>
    <w:p w14:paraId="3296EEA0" w14:textId="68C6B89A" w:rsidR="00237E7D" w:rsidRPr="00237E7D" w:rsidRDefault="00237E7D" w:rsidP="00237E7D">
      <w:pPr>
        <w:suppressAutoHyphens w:val="0"/>
        <w:rPr>
          <w:rFonts w:cs="Arial"/>
          <w:sz w:val="24"/>
          <w:szCs w:val="24"/>
          <w:u w:val="single"/>
        </w:rPr>
      </w:pPr>
      <w:r w:rsidRPr="00237E7D">
        <w:rPr>
          <w:rFonts w:cs="Arial"/>
          <w:sz w:val="24"/>
          <w:szCs w:val="24"/>
          <w:u w:val="single"/>
        </w:rPr>
        <w:t xml:space="preserve">Accións </w:t>
      </w:r>
      <w:r>
        <w:rPr>
          <w:rFonts w:cs="Arial"/>
          <w:sz w:val="24"/>
          <w:szCs w:val="24"/>
          <w:u w:val="single"/>
        </w:rPr>
        <w:t>resultado do informe de avaliación do</w:t>
      </w:r>
      <w:r w:rsidR="005C4A34">
        <w:rPr>
          <w:rFonts w:cs="Arial"/>
          <w:sz w:val="24"/>
          <w:szCs w:val="24"/>
          <w:u w:val="single"/>
        </w:rPr>
        <w:t>(s)</w:t>
      </w:r>
      <w:r>
        <w:rPr>
          <w:rFonts w:cs="Arial"/>
          <w:sz w:val="24"/>
          <w:szCs w:val="24"/>
          <w:u w:val="single"/>
        </w:rPr>
        <w:t xml:space="preserve"> seguimento</w:t>
      </w:r>
      <w:r w:rsidR="005C4A34">
        <w:rPr>
          <w:rFonts w:cs="Arial"/>
          <w:sz w:val="24"/>
          <w:szCs w:val="24"/>
          <w:u w:val="single"/>
        </w:rPr>
        <w:t>(s)</w:t>
      </w:r>
      <w:r w:rsidR="007B4C8C">
        <w:rPr>
          <w:rFonts w:cs="Arial"/>
          <w:sz w:val="24"/>
          <w:szCs w:val="24"/>
          <w:u w:val="single"/>
        </w:rPr>
        <w:t xml:space="preserve"> </w:t>
      </w:r>
      <w:r w:rsidR="00D547EE">
        <w:rPr>
          <w:rFonts w:cs="Arial"/>
          <w:sz w:val="24"/>
          <w:szCs w:val="24"/>
          <w:u w:val="single"/>
        </w:rPr>
        <w:t xml:space="preserve">e acreditación </w:t>
      </w:r>
      <w:r w:rsidR="007B4C8C">
        <w:rPr>
          <w:rFonts w:cs="Arial"/>
          <w:sz w:val="24"/>
          <w:szCs w:val="24"/>
          <w:u w:val="single"/>
        </w:rPr>
        <w:t>de ACSUG</w:t>
      </w:r>
      <w:r w:rsidRPr="00237E7D">
        <w:rPr>
          <w:rFonts w:cs="Arial"/>
          <w:sz w:val="24"/>
          <w:szCs w:val="24"/>
          <w:u w:val="single"/>
        </w:rPr>
        <w:t xml:space="preserve"> (</w:t>
      </w:r>
      <w:r>
        <w:rPr>
          <w:rFonts w:cs="Arial"/>
          <w:sz w:val="24"/>
          <w:szCs w:val="24"/>
          <w:u w:val="single"/>
        </w:rPr>
        <w:t>se procede</w:t>
      </w:r>
      <w:r w:rsidRPr="00237E7D">
        <w:rPr>
          <w:rFonts w:cs="Arial"/>
          <w:sz w:val="24"/>
          <w:szCs w:val="24"/>
          <w:u w:val="single"/>
        </w:rPr>
        <w:t>)</w:t>
      </w:r>
    </w:p>
    <w:p w14:paraId="634D35BB" w14:textId="77777777" w:rsidR="00237E7D" w:rsidRDefault="00237E7D"/>
    <w:p w14:paraId="24133D53" w14:textId="77777777" w:rsidR="00632A4E" w:rsidRDefault="00632A4E"/>
    <w:p w14:paraId="11244C55" w14:textId="77777777" w:rsidR="00632A4E" w:rsidRDefault="00632A4E"/>
    <w:p w14:paraId="38910EAE" w14:textId="77777777" w:rsidR="00632A4E" w:rsidRDefault="00632A4E"/>
    <w:p w14:paraId="2FECECB9" w14:textId="77777777" w:rsidR="00632A4E" w:rsidRDefault="00632A4E"/>
    <w:p w14:paraId="2F4241EF" w14:textId="77777777" w:rsidR="00632A4E" w:rsidRDefault="00632A4E"/>
    <w:p w14:paraId="1BE847AA" w14:textId="77777777" w:rsidR="00632A4E" w:rsidRDefault="00632A4E"/>
    <w:p w14:paraId="3912166E" w14:textId="77777777" w:rsidR="00632A4E" w:rsidRDefault="00632A4E"/>
    <w:p w14:paraId="05F3535B" w14:textId="77777777" w:rsidR="00632A4E" w:rsidRDefault="00632A4E"/>
    <w:p w14:paraId="62D171EB" w14:textId="77777777" w:rsidR="00632A4E" w:rsidRDefault="00632A4E"/>
    <w:p w14:paraId="180C367D" w14:textId="77777777" w:rsidR="00632A4E" w:rsidRDefault="00632A4E"/>
    <w:p w14:paraId="27932564" w14:textId="77777777" w:rsidR="00632A4E" w:rsidRDefault="00632A4E"/>
    <w:p w14:paraId="530E27D9" w14:textId="77777777" w:rsidR="00632A4E" w:rsidRDefault="00632A4E"/>
    <w:p w14:paraId="611B8459" w14:textId="77777777" w:rsidR="00632A4E" w:rsidRDefault="00632A4E"/>
    <w:p w14:paraId="77B14656" w14:textId="77777777" w:rsidR="00632A4E" w:rsidRDefault="00632A4E"/>
    <w:p w14:paraId="66E442AE" w14:textId="77777777" w:rsidR="00632A4E" w:rsidRDefault="00632A4E"/>
    <w:p w14:paraId="5DDF0DB6" w14:textId="77777777" w:rsidR="00632A4E" w:rsidRDefault="00632A4E"/>
    <w:p w14:paraId="511DECA9" w14:textId="77777777" w:rsidR="00632A4E" w:rsidRDefault="00632A4E"/>
    <w:p w14:paraId="040CFEAB" w14:textId="77777777" w:rsidR="00632A4E" w:rsidRDefault="00632A4E"/>
    <w:p w14:paraId="01928F7C" w14:textId="77777777" w:rsidR="00632A4E" w:rsidRDefault="00632A4E"/>
    <w:p w14:paraId="6E9745B6" w14:textId="77777777" w:rsidR="00632A4E" w:rsidRDefault="00632A4E"/>
    <w:p w14:paraId="3C5A43C4" w14:textId="77777777" w:rsidR="00632A4E" w:rsidRDefault="00632A4E"/>
    <w:p w14:paraId="6DE683C0" w14:textId="77777777" w:rsidR="00632A4E" w:rsidRDefault="00632A4E"/>
    <w:p w14:paraId="3F595CE1" w14:textId="77777777" w:rsidR="00632A4E" w:rsidRDefault="00632A4E"/>
    <w:p w14:paraId="624CEE97" w14:textId="77777777" w:rsidR="00632A4E" w:rsidRDefault="00632A4E"/>
    <w:p w14:paraId="3C6A024E" w14:textId="77777777" w:rsidR="00632A4E" w:rsidRDefault="00632A4E"/>
    <w:p w14:paraId="49E72FF2" w14:textId="77777777" w:rsidR="00632A4E" w:rsidRDefault="00632A4E"/>
    <w:p w14:paraId="452726F0" w14:textId="77777777" w:rsidR="00632A4E" w:rsidRDefault="00632A4E"/>
    <w:p w14:paraId="0A0D9EBB" w14:textId="77777777" w:rsidR="00632A4E" w:rsidRDefault="00632A4E"/>
    <w:p w14:paraId="478F21BB" w14:textId="77777777" w:rsidR="00632A4E" w:rsidRDefault="00632A4E"/>
    <w:p w14:paraId="590DECCE" w14:textId="77777777" w:rsidR="00632A4E" w:rsidRDefault="00632A4E"/>
    <w:p w14:paraId="06428DEE" w14:textId="77777777" w:rsidR="00632A4E" w:rsidRDefault="00632A4E"/>
    <w:p w14:paraId="424B96F0" w14:textId="77777777" w:rsidR="00632A4E" w:rsidRDefault="00632A4E"/>
    <w:p w14:paraId="68EA46DB" w14:textId="77777777" w:rsidR="00632A4E" w:rsidRDefault="00632A4E"/>
    <w:p w14:paraId="7EAD3F4F" w14:textId="77777777" w:rsidR="00632A4E" w:rsidRDefault="00632A4E"/>
    <w:p w14:paraId="5762AE49" w14:textId="77777777" w:rsidR="00632A4E" w:rsidRDefault="00632A4E"/>
    <w:p w14:paraId="7FC518A2" w14:textId="77777777" w:rsidR="00632A4E" w:rsidRDefault="00632A4E"/>
    <w:p w14:paraId="474EF131" w14:textId="77777777" w:rsidR="00632A4E" w:rsidRDefault="00632A4E"/>
    <w:p w14:paraId="3A87C5D5" w14:textId="77777777" w:rsidR="00632A4E" w:rsidRDefault="00632A4E"/>
    <w:p w14:paraId="05BD5ED7" w14:textId="77777777" w:rsidR="00632A4E" w:rsidRDefault="00632A4E"/>
    <w:p w14:paraId="4CEC0525" w14:textId="77777777" w:rsidR="00632A4E" w:rsidRDefault="00632A4E"/>
    <w:p w14:paraId="158E2846" w14:textId="77777777" w:rsidR="00632A4E" w:rsidRDefault="00632A4E"/>
    <w:p w14:paraId="09ABB204" w14:textId="77777777" w:rsidR="00632A4E" w:rsidRDefault="00632A4E"/>
    <w:p w14:paraId="1AD8F9DB" w14:textId="77777777" w:rsidR="00632A4E" w:rsidRDefault="00632A4E"/>
    <w:p w14:paraId="10F5F518" w14:textId="77777777" w:rsidR="00632A4E" w:rsidRDefault="00632A4E"/>
    <w:p w14:paraId="46C8457A" w14:textId="77777777" w:rsidR="00632A4E" w:rsidRDefault="00632A4E"/>
    <w:p w14:paraId="0C1E3629" w14:textId="77777777" w:rsidR="00632A4E" w:rsidRDefault="00632A4E"/>
    <w:p w14:paraId="7E107864" w14:textId="77777777" w:rsidR="00632A4E" w:rsidRDefault="00632A4E"/>
    <w:p w14:paraId="58E788B1" w14:textId="77777777" w:rsidR="00632A4E" w:rsidRDefault="00632A4E"/>
    <w:p w14:paraId="4573CB96" w14:textId="77777777" w:rsidR="00632A4E" w:rsidRDefault="00632A4E"/>
    <w:p w14:paraId="065618CE" w14:textId="77777777" w:rsidR="00632A4E" w:rsidRDefault="00632A4E"/>
    <w:p w14:paraId="1A03C6D3" w14:textId="77777777" w:rsidR="00632A4E" w:rsidRPr="00237E7D" w:rsidRDefault="00632A4E" w:rsidP="00632A4E">
      <w:pPr>
        <w:suppressAutoHyphens w:val="0"/>
        <w:rPr>
          <w:rFonts w:cs="Arial"/>
          <w:sz w:val="24"/>
          <w:szCs w:val="24"/>
          <w:u w:val="single"/>
        </w:rPr>
      </w:pPr>
      <w:r w:rsidRPr="00237E7D">
        <w:rPr>
          <w:rFonts w:cs="Arial"/>
          <w:sz w:val="24"/>
          <w:szCs w:val="24"/>
          <w:u w:val="single"/>
        </w:rPr>
        <w:t xml:space="preserve">Accións </w:t>
      </w:r>
      <w:r>
        <w:rPr>
          <w:rFonts w:cs="Arial"/>
          <w:sz w:val="24"/>
          <w:szCs w:val="24"/>
          <w:u w:val="single"/>
        </w:rPr>
        <w:t xml:space="preserve">adicionais resultado das análises deste informe de renovación da acreditación </w:t>
      </w:r>
      <w:r w:rsidRPr="00237E7D">
        <w:rPr>
          <w:rFonts w:cs="Arial"/>
          <w:sz w:val="24"/>
          <w:szCs w:val="24"/>
          <w:u w:val="single"/>
        </w:rPr>
        <w:t>(</w:t>
      </w:r>
      <w:r>
        <w:rPr>
          <w:rFonts w:cs="Arial"/>
          <w:sz w:val="24"/>
          <w:szCs w:val="24"/>
          <w:u w:val="single"/>
        </w:rPr>
        <w:t>se procede</w:t>
      </w:r>
      <w:r w:rsidRPr="00237E7D">
        <w:rPr>
          <w:rFonts w:cs="Arial"/>
          <w:sz w:val="24"/>
          <w:szCs w:val="24"/>
          <w:u w:val="single"/>
        </w:rPr>
        <w:t>)</w:t>
      </w:r>
    </w:p>
    <w:p w14:paraId="1DEF4DC4" w14:textId="77777777" w:rsidR="00632A4E" w:rsidRDefault="00632A4E"/>
    <w:p w14:paraId="00872C21" w14:textId="77777777" w:rsidR="00632A4E" w:rsidRDefault="00632A4E"/>
    <w:sectPr w:rsidR="00632A4E" w:rsidSect="00845188">
      <w:headerReference w:type="default" r:id="rId47"/>
      <w:footerReference w:type="default" r:id="rId48"/>
      <w:pgSz w:w="11906" w:h="16838"/>
      <w:pgMar w:top="1418" w:right="1134" w:bottom="1134" w:left="1559" w:header="709"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B79A3" w14:textId="77777777" w:rsidR="005A5B52" w:rsidRDefault="005A5B52" w:rsidP="002E1611">
      <w:r>
        <w:separator/>
      </w:r>
    </w:p>
  </w:endnote>
  <w:endnote w:type="continuationSeparator" w:id="0">
    <w:p w14:paraId="003A1947" w14:textId="77777777" w:rsidR="005A5B52" w:rsidRDefault="005A5B52" w:rsidP="002E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jaVuSansCondensed">
    <w:altName w:val="Calibri"/>
    <w:panose1 w:val="00000000000000000000"/>
    <w:charset w:val="00"/>
    <w:family w:val="auto"/>
    <w:notTrueType/>
    <w:pitch w:val="default"/>
    <w:sig w:usb0="00000003" w:usb1="00000000" w:usb2="00000000" w:usb3="00000000" w:csb0="00000001" w:csb1="00000000"/>
  </w:font>
  <w:font w:name="ITC New Baskerville Std">
    <w:altName w:val="Perpetua Titling MT"/>
    <w:panose1 w:val="00000000000000000000"/>
    <w:charset w:val="00"/>
    <w:family w:val="roman"/>
    <w:notTrueType/>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8AACA" w14:textId="77777777" w:rsidR="005A5B52" w:rsidRDefault="005A5B52" w:rsidP="00845188">
    <w:pPr>
      <w:pStyle w:val="Piedepgina"/>
      <w:rPr>
        <w:sz w:val="14"/>
        <w:szCs w:val="14"/>
      </w:rPr>
    </w:pPr>
    <w:r w:rsidRPr="002E1611">
      <w:rPr>
        <w:sz w:val="14"/>
        <w:szCs w:val="14"/>
      </w:rPr>
      <w:t xml:space="preserve"> </w:t>
    </w:r>
  </w:p>
  <w:tbl>
    <w:tblPr>
      <w:tblW w:w="992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2"/>
      <w:gridCol w:w="4351"/>
    </w:tblGrid>
    <w:tr w:rsidR="005A5B52" w:rsidRPr="00845188" w14:paraId="22F268DE" w14:textId="77777777" w:rsidTr="00845188">
      <w:trPr>
        <w:trHeight w:val="1077"/>
      </w:trPr>
      <w:tc>
        <w:tcPr>
          <w:tcW w:w="5572" w:type="dxa"/>
          <w:tcBorders>
            <w:top w:val="single" w:sz="2" w:space="0" w:color="auto"/>
            <w:left w:val="nil"/>
            <w:bottom w:val="nil"/>
            <w:right w:val="nil"/>
          </w:tcBorders>
          <w:shd w:val="clear" w:color="auto" w:fill="auto"/>
          <w:vAlign w:val="center"/>
        </w:tcPr>
        <w:p w14:paraId="55376E54" w14:textId="5B37C589" w:rsidR="005A5B52" w:rsidRPr="00845188" w:rsidRDefault="005A5B52" w:rsidP="00845188">
          <w:pPr>
            <w:tabs>
              <w:tab w:val="center" w:pos="4252"/>
              <w:tab w:val="right" w:pos="8504"/>
            </w:tabs>
            <w:suppressAutoHyphens w:val="0"/>
            <w:spacing w:before="60"/>
            <w:ind w:left="-108"/>
            <w:contextualSpacing/>
            <w:rPr>
              <w:rFonts w:ascii="ITC New Baskerville Std" w:eastAsia="Cambria" w:hAnsi="ITC New Baskerville Std"/>
              <w:color w:val="auto"/>
              <w:sz w:val="21"/>
              <w:szCs w:val="24"/>
              <w:lang w:eastAsia="en-US"/>
            </w:rPr>
          </w:pPr>
          <w:r>
            <w:rPr>
              <w:rFonts w:ascii="ITC New Baskerville Std" w:eastAsia="Cambria" w:hAnsi="ITC New Baskerville Std"/>
              <w:noProof/>
              <w:color w:val="auto"/>
              <w:sz w:val="21"/>
              <w:szCs w:val="24"/>
              <w:lang w:val="es-ES" w:eastAsia="es-ES"/>
            </w:rPr>
            <w:drawing>
              <wp:anchor distT="0" distB="0" distL="114300" distR="114300" simplePos="0" relativeHeight="251658240" behindDoc="0" locked="0" layoutInCell="1" allowOverlap="1" wp14:anchorId="25ECD718" wp14:editId="7288597F">
                <wp:simplePos x="0" y="0"/>
                <wp:positionH relativeFrom="column">
                  <wp:posOffset>3001010</wp:posOffset>
                </wp:positionH>
                <wp:positionV relativeFrom="paragraph">
                  <wp:posOffset>-382270</wp:posOffset>
                </wp:positionV>
                <wp:extent cx="567055" cy="57277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055" cy="572770"/>
                        </a:xfrm>
                        <a:prstGeom prst="rect">
                          <a:avLst/>
                        </a:prstGeom>
                        <a:noFill/>
                      </pic:spPr>
                    </pic:pic>
                  </a:graphicData>
                </a:graphic>
                <wp14:sizeRelH relativeFrom="margin">
                  <wp14:pctWidth>0</wp14:pctWidth>
                </wp14:sizeRelH>
                <wp14:sizeRelV relativeFrom="margin">
                  <wp14:pctHeight>0</wp14:pctHeight>
                </wp14:sizeRelV>
              </wp:anchor>
            </w:drawing>
          </w:r>
          <w:r w:rsidRPr="00845188">
            <w:rPr>
              <w:rFonts w:ascii="ITC New Baskerville Std" w:eastAsia="Cambria" w:hAnsi="ITC New Baskerville Std"/>
              <w:noProof/>
              <w:color w:val="auto"/>
              <w:sz w:val="21"/>
              <w:szCs w:val="24"/>
              <w:lang w:val="es-ES" w:eastAsia="es-ES"/>
            </w:rPr>
            <w:drawing>
              <wp:inline distT="0" distB="0" distL="0" distR="0" wp14:anchorId="676CD515" wp14:editId="4020D7F4">
                <wp:extent cx="2216150" cy="393096"/>
                <wp:effectExtent l="0" t="0" r="0" b="6985"/>
                <wp:docPr id="19" name="Imagen 19" descr="logo3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300-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23835" cy="394459"/>
                        </a:xfrm>
                        <a:prstGeom prst="rect">
                          <a:avLst/>
                        </a:prstGeom>
                        <a:noFill/>
                        <a:ln>
                          <a:noFill/>
                        </a:ln>
                      </pic:spPr>
                    </pic:pic>
                  </a:graphicData>
                </a:graphic>
              </wp:inline>
            </w:drawing>
          </w:r>
        </w:p>
      </w:tc>
      <w:tc>
        <w:tcPr>
          <w:tcW w:w="4351" w:type="dxa"/>
          <w:tcBorders>
            <w:top w:val="single" w:sz="2" w:space="0" w:color="auto"/>
            <w:left w:val="nil"/>
            <w:bottom w:val="nil"/>
            <w:right w:val="nil"/>
          </w:tcBorders>
          <w:vAlign w:val="center"/>
        </w:tcPr>
        <w:p w14:paraId="4A907557" w14:textId="77777777" w:rsidR="005A5B52" w:rsidRPr="00845188" w:rsidRDefault="005A5B52" w:rsidP="00845188">
          <w:pPr>
            <w:tabs>
              <w:tab w:val="left" w:pos="429"/>
              <w:tab w:val="center" w:pos="4252"/>
              <w:tab w:val="right" w:pos="8504"/>
              <w:tab w:val="right" w:pos="9674"/>
            </w:tabs>
            <w:suppressAutoHyphens w:val="0"/>
            <w:spacing w:before="60"/>
            <w:ind w:left="-102"/>
            <w:contextualSpacing/>
            <w:jc w:val="right"/>
            <w:rPr>
              <w:rFonts w:ascii="ITC New Baskerville Std" w:eastAsia="Cambria" w:hAnsi="ITC New Baskerville Std" w:cs="Arial"/>
              <w:color w:val="auto"/>
              <w:spacing w:val="-6"/>
              <w:sz w:val="24"/>
              <w:szCs w:val="24"/>
              <w:lang w:eastAsia="en-US"/>
            </w:rPr>
          </w:pPr>
          <w:r w:rsidRPr="00845188">
            <w:rPr>
              <w:rFonts w:ascii="ITC New Baskerville Std" w:eastAsia="Cambria" w:hAnsi="ITC New Baskerville Std" w:cs="Arial"/>
              <w:color w:val="59178A"/>
              <w:sz w:val="22"/>
              <w:szCs w:val="22"/>
              <w:lang w:val="es-ES_tradnl" w:eastAsia="en-US"/>
            </w:rPr>
            <w:t>Área de Calidade</w:t>
          </w:r>
        </w:p>
      </w:tc>
    </w:tr>
  </w:tbl>
  <w:p w14:paraId="31EADD32" w14:textId="5EBC4A01" w:rsidR="005A5B52" w:rsidRDefault="005A5B52" w:rsidP="00845188">
    <w:pPr>
      <w:pStyle w:val="Piedepgina"/>
    </w:pPr>
    <w:r>
      <w:rPr>
        <w:sz w:val="14"/>
        <w:szCs w:val="14"/>
      </w:rPr>
      <w:tab/>
    </w:r>
    <w:r w:rsidRPr="002E1611">
      <w:rPr>
        <w:sz w:val="16"/>
        <w:szCs w:val="16"/>
      </w:rPr>
      <w:t xml:space="preserve">Páxina </w:t>
    </w:r>
    <w:r w:rsidRPr="002E1611">
      <w:rPr>
        <w:sz w:val="16"/>
        <w:szCs w:val="16"/>
      </w:rPr>
      <w:fldChar w:fldCharType="begin"/>
    </w:r>
    <w:r w:rsidRPr="002E1611">
      <w:rPr>
        <w:sz w:val="16"/>
        <w:szCs w:val="16"/>
      </w:rPr>
      <w:instrText xml:space="preserve"> PAGE </w:instrText>
    </w:r>
    <w:r w:rsidRPr="002E1611">
      <w:rPr>
        <w:sz w:val="16"/>
        <w:szCs w:val="16"/>
      </w:rPr>
      <w:fldChar w:fldCharType="separate"/>
    </w:r>
    <w:r w:rsidR="000D41B0">
      <w:rPr>
        <w:noProof/>
        <w:sz w:val="16"/>
        <w:szCs w:val="16"/>
      </w:rPr>
      <w:t>10</w:t>
    </w:r>
    <w:r w:rsidRPr="002E1611">
      <w:rPr>
        <w:sz w:val="16"/>
        <w:szCs w:val="16"/>
      </w:rPr>
      <w:fldChar w:fldCharType="end"/>
    </w:r>
    <w:r w:rsidRPr="002E1611">
      <w:rPr>
        <w:sz w:val="16"/>
        <w:szCs w:val="16"/>
      </w:rPr>
      <w:t xml:space="preserve"> de </w:t>
    </w:r>
    <w:r w:rsidRPr="002E1611">
      <w:rPr>
        <w:sz w:val="16"/>
        <w:szCs w:val="16"/>
      </w:rPr>
      <w:fldChar w:fldCharType="begin"/>
    </w:r>
    <w:r w:rsidRPr="002E1611">
      <w:rPr>
        <w:sz w:val="16"/>
        <w:szCs w:val="16"/>
      </w:rPr>
      <w:instrText xml:space="preserve"> NUMPAGES </w:instrText>
    </w:r>
    <w:r w:rsidRPr="002E1611">
      <w:rPr>
        <w:sz w:val="16"/>
        <w:szCs w:val="16"/>
      </w:rPr>
      <w:fldChar w:fldCharType="separate"/>
    </w:r>
    <w:r w:rsidR="000D41B0">
      <w:rPr>
        <w:noProof/>
        <w:sz w:val="16"/>
        <w:szCs w:val="16"/>
      </w:rPr>
      <w:t>34</w:t>
    </w:r>
    <w:r w:rsidRPr="002E1611">
      <w:rPr>
        <w:sz w:val="16"/>
        <w:szCs w:val="16"/>
      </w:rPr>
      <w:fldChar w:fldCharType="end"/>
    </w:r>
    <w:r>
      <w:rPr>
        <w:noProof/>
        <w:sz w:val="16"/>
        <w:szCs w:val="16"/>
        <w:lang w:eastAsia="gl-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654EF" w14:textId="77777777" w:rsidR="005A5B52" w:rsidRDefault="005A5B52" w:rsidP="002E1611">
      <w:r>
        <w:separator/>
      </w:r>
    </w:p>
  </w:footnote>
  <w:footnote w:type="continuationSeparator" w:id="0">
    <w:p w14:paraId="12285010" w14:textId="77777777" w:rsidR="005A5B52" w:rsidRDefault="005A5B52" w:rsidP="002E1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6826B" w14:textId="77777777" w:rsidR="005A5B52" w:rsidRDefault="005A5B52">
    <w:pPr>
      <w:pStyle w:val="Encabezado"/>
    </w:pPr>
    <w:r>
      <w:rPr>
        <w:noProof/>
        <w:color w:val="auto"/>
        <w:lang w:val="es-ES" w:eastAsia="es-ES"/>
      </w:rPr>
      <w:drawing>
        <wp:inline distT="0" distB="0" distL="0" distR="0" wp14:anchorId="38004AFE" wp14:editId="7E49D600">
          <wp:extent cx="5489575" cy="300425"/>
          <wp:effectExtent l="0" t="0" r="0" b="4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9575" cy="30042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54C7"/>
    <w:multiLevelType w:val="hybridMultilevel"/>
    <w:tmpl w:val="F788A8EA"/>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 w15:restartNumberingAfterBreak="0">
    <w:nsid w:val="01973F51"/>
    <w:multiLevelType w:val="hybridMultilevel"/>
    <w:tmpl w:val="6C18726A"/>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 w15:restartNumberingAfterBreak="0">
    <w:nsid w:val="05F833B9"/>
    <w:multiLevelType w:val="hybridMultilevel"/>
    <w:tmpl w:val="0630A592"/>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 w15:restartNumberingAfterBreak="0">
    <w:nsid w:val="0E2A1A8E"/>
    <w:multiLevelType w:val="hybridMultilevel"/>
    <w:tmpl w:val="F7B68AF4"/>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4" w15:restartNumberingAfterBreak="0">
    <w:nsid w:val="16794F41"/>
    <w:multiLevelType w:val="hybridMultilevel"/>
    <w:tmpl w:val="50F8A1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647BCC"/>
    <w:multiLevelType w:val="hybridMultilevel"/>
    <w:tmpl w:val="230A7D08"/>
    <w:lvl w:ilvl="0" w:tplc="C5B2B288">
      <w:numFmt w:val="bullet"/>
      <w:lvlText w:val="-"/>
      <w:lvlJc w:val="left"/>
      <w:pPr>
        <w:ind w:left="720" w:hanging="360"/>
      </w:pPr>
      <w:rPr>
        <w:rFonts w:ascii="Arial" w:eastAsia="Calibri" w:hAnsi="Arial" w:cs="Aria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6" w15:restartNumberingAfterBreak="0">
    <w:nsid w:val="18146786"/>
    <w:multiLevelType w:val="hybridMultilevel"/>
    <w:tmpl w:val="A0AC61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497ABA"/>
    <w:multiLevelType w:val="hybridMultilevel"/>
    <w:tmpl w:val="DE8666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36E704F"/>
    <w:multiLevelType w:val="multilevel"/>
    <w:tmpl w:val="C1C2B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2618FD"/>
    <w:multiLevelType w:val="hybridMultilevel"/>
    <w:tmpl w:val="EDAEBD9E"/>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0" w15:restartNumberingAfterBreak="0">
    <w:nsid w:val="2B2C7779"/>
    <w:multiLevelType w:val="hybridMultilevel"/>
    <w:tmpl w:val="70BA3152"/>
    <w:lvl w:ilvl="0" w:tplc="0C0A0003">
      <w:start w:val="1"/>
      <w:numFmt w:val="bullet"/>
      <w:lvlText w:val="o"/>
      <w:lvlJc w:val="left"/>
      <w:pPr>
        <w:ind w:left="720" w:hanging="360"/>
      </w:pPr>
      <w:rPr>
        <w:rFonts w:ascii="Courier New" w:hAnsi="Courier New" w:cs="Courier New"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1" w15:restartNumberingAfterBreak="0">
    <w:nsid w:val="2B3F538D"/>
    <w:multiLevelType w:val="hybridMultilevel"/>
    <w:tmpl w:val="3266E3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BBD0DF4"/>
    <w:multiLevelType w:val="hybridMultilevel"/>
    <w:tmpl w:val="EFF89A98"/>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3" w15:restartNumberingAfterBreak="0">
    <w:nsid w:val="3E4C22F1"/>
    <w:multiLevelType w:val="multilevel"/>
    <w:tmpl w:val="53C40AEA"/>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21A162C"/>
    <w:multiLevelType w:val="hybridMultilevel"/>
    <w:tmpl w:val="4D8084D6"/>
    <w:lvl w:ilvl="0" w:tplc="97A06FBE">
      <w:numFmt w:val="bullet"/>
      <w:lvlText w:val="-"/>
      <w:lvlJc w:val="left"/>
      <w:pPr>
        <w:ind w:left="720" w:hanging="360"/>
      </w:pPr>
      <w:rPr>
        <w:rFonts w:ascii="Verdana" w:eastAsia="Times New Roman" w:hAnsi="Verdana" w:cs="Verdana"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5" w15:restartNumberingAfterBreak="0">
    <w:nsid w:val="462D01B3"/>
    <w:multiLevelType w:val="hybridMultilevel"/>
    <w:tmpl w:val="B37C4326"/>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6" w15:restartNumberingAfterBreak="0">
    <w:nsid w:val="465C75EA"/>
    <w:multiLevelType w:val="hybridMultilevel"/>
    <w:tmpl w:val="B59222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8326E62"/>
    <w:multiLevelType w:val="hybridMultilevel"/>
    <w:tmpl w:val="03925464"/>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8" w15:restartNumberingAfterBreak="0">
    <w:nsid w:val="490B6A03"/>
    <w:multiLevelType w:val="hybridMultilevel"/>
    <w:tmpl w:val="603C786A"/>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9" w15:restartNumberingAfterBreak="0">
    <w:nsid w:val="4C71604A"/>
    <w:multiLevelType w:val="hybridMultilevel"/>
    <w:tmpl w:val="64DE3644"/>
    <w:lvl w:ilvl="0" w:tplc="C5B2B288">
      <w:numFmt w:val="bullet"/>
      <w:lvlText w:val="-"/>
      <w:lvlJc w:val="left"/>
      <w:pPr>
        <w:ind w:left="720" w:hanging="360"/>
      </w:pPr>
      <w:rPr>
        <w:rFonts w:ascii="Arial" w:eastAsia="Calibri" w:hAnsi="Arial" w:cs="Aria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0" w15:restartNumberingAfterBreak="0">
    <w:nsid w:val="4CB75387"/>
    <w:multiLevelType w:val="hybridMultilevel"/>
    <w:tmpl w:val="607280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0DD6B40"/>
    <w:multiLevelType w:val="multilevel"/>
    <w:tmpl w:val="718A473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2" w15:restartNumberingAfterBreak="0">
    <w:nsid w:val="5332780C"/>
    <w:multiLevelType w:val="hybridMultilevel"/>
    <w:tmpl w:val="57CCA026"/>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3" w15:restartNumberingAfterBreak="0">
    <w:nsid w:val="57703340"/>
    <w:multiLevelType w:val="hybridMultilevel"/>
    <w:tmpl w:val="1FD493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8CD6F1B"/>
    <w:multiLevelType w:val="hybridMultilevel"/>
    <w:tmpl w:val="808AC5EC"/>
    <w:lvl w:ilvl="0" w:tplc="0C0A0003">
      <w:start w:val="1"/>
      <w:numFmt w:val="bullet"/>
      <w:lvlText w:val="o"/>
      <w:lvlJc w:val="left"/>
      <w:pPr>
        <w:ind w:left="720" w:hanging="360"/>
      </w:pPr>
      <w:rPr>
        <w:rFonts w:ascii="Courier New" w:hAnsi="Courier New" w:cs="Courier New"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5" w15:restartNumberingAfterBreak="0">
    <w:nsid w:val="633367E7"/>
    <w:multiLevelType w:val="hybridMultilevel"/>
    <w:tmpl w:val="9EA83D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5717FB1"/>
    <w:multiLevelType w:val="hybridMultilevel"/>
    <w:tmpl w:val="D7DC9BE6"/>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7" w15:restartNumberingAfterBreak="0">
    <w:nsid w:val="68321191"/>
    <w:multiLevelType w:val="hybridMultilevel"/>
    <w:tmpl w:val="1220CB9A"/>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8" w15:restartNumberingAfterBreak="0">
    <w:nsid w:val="68D87FC7"/>
    <w:multiLevelType w:val="hybridMultilevel"/>
    <w:tmpl w:val="929E2F2C"/>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9" w15:restartNumberingAfterBreak="0">
    <w:nsid w:val="69787EDD"/>
    <w:multiLevelType w:val="hybridMultilevel"/>
    <w:tmpl w:val="84EE0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A534240"/>
    <w:multiLevelType w:val="hybridMultilevel"/>
    <w:tmpl w:val="963049D0"/>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1" w15:restartNumberingAfterBreak="0">
    <w:nsid w:val="6B126D39"/>
    <w:multiLevelType w:val="hybridMultilevel"/>
    <w:tmpl w:val="4998CD84"/>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2" w15:restartNumberingAfterBreak="0">
    <w:nsid w:val="6CA53898"/>
    <w:multiLevelType w:val="hybridMultilevel"/>
    <w:tmpl w:val="B0FE8BBA"/>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3" w15:restartNumberingAfterBreak="0">
    <w:nsid w:val="70107116"/>
    <w:multiLevelType w:val="hybridMultilevel"/>
    <w:tmpl w:val="B8401842"/>
    <w:lvl w:ilvl="0" w:tplc="D6FC17A0">
      <w:start w:val="1"/>
      <w:numFmt w:val="bullet"/>
      <w:lvlText w:val="-"/>
      <w:lvlJc w:val="left"/>
      <w:pPr>
        <w:ind w:left="720" w:hanging="360"/>
      </w:pPr>
      <w:rPr>
        <w:rFonts w:ascii="Verdana" w:eastAsia="Times New Roman" w:hAnsi="Verdana" w:cs="Aria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4" w15:restartNumberingAfterBreak="0">
    <w:nsid w:val="7C9067F9"/>
    <w:multiLevelType w:val="hybridMultilevel"/>
    <w:tmpl w:val="11BA546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4"/>
  </w:num>
  <w:num w:numId="4">
    <w:abstractNumId w:val="29"/>
  </w:num>
  <w:num w:numId="5">
    <w:abstractNumId w:val="20"/>
  </w:num>
  <w:num w:numId="6">
    <w:abstractNumId w:val="7"/>
  </w:num>
  <w:num w:numId="7">
    <w:abstractNumId w:val="11"/>
  </w:num>
  <w:num w:numId="8">
    <w:abstractNumId w:val="6"/>
  </w:num>
  <w:num w:numId="9">
    <w:abstractNumId w:val="16"/>
  </w:num>
  <w:num w:numId="10">
    <w:abstractNumId w:val="23"/>
  </w:num>
  <w:num w:numId="11">
    <w:abstractNumId w:val="25"/>
  </w:num>
  <w:num w:numId="12">
    <w:abstractNumId w:val="14"/>
  </w:num>
  <w:num w:numId="13">
    <w:abstractNumId w:val="10"/>
  </w:num>
  <w:num w:numId="14">
    <w:abstractNumId w:val="26"/>
  </w:num>
  <w:num w:numId="15">
    <w:abstractNumId w:val="34"/>
  </w:num>
  <w:num w:numId="16">
    <w:abstractNumId w:val="33"/>
  </w:num>
  <w:num w:numId="17">
    <w:abstractNumId w:val="24"/>
  </w:num>
  <w:num w:numId="18">
    <w:abstractNumId w:val="13"/>
  </w:num>
  <w:num w:numId="19">
    <w:abstractNumId w:val="3"/>
  </w:num>
  <w:num w:numId="20">
    <w:abstractNumId w:val="18"/>
  </w:num>
  <w:num w:numId="21">
    <w:abstractNumId w:val="32"/>
  </w:num>
  <w:num w:numId="22">
    <w:abstractNumId w:val="30"/>
  </w:num>
  <w:num w:numId="23">
    <w:abstractNumId w:val="31"/>
  </w:num>
  <w:num w:numId="24">
    <w:abstractNumId w:val="1"/>
  </w:num>
  <w:num w:numId="25">
    <w:abstractNumId w:val="28"/>
  </w:num>
  <w:num w:numId="26">
    <w:abstractNumId w:val="17"/>
  </w:num>
  <w:num w:numId="27">
    <w:abstractNumId w:val="12"/>
  </w:num>
  <w:num w:numId="28">
    <w:abstractNumId w:val="27"/>
  </w:num>
  <w:num w:numId="29">
    <w:abstractNumId w:val="9"/>
  </w:num>
  <w:num w:numId="30">
    <w:abstractNumId w:val="19"/>
  </w:num>
  <w:num w:numId="31">
    <w:abstractNumId w:val="5"/>
  </w:num>
  <w:num w:numId="32">
    <w:abstractNumId w:val="22"/>
  </w:num>
  <w:num w:numId="33">
    <w:abstractNumId w:val="15"/>
  </w:num>
  <w:num w:numId="34">
    <w:abstractNumId w:val="0"/>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11"/>
    <w:rsid w:val="0002051B"/>
    <w:rsid w:val="0004389C"/>
    <w:rsid w:val="00046298"/>
    <w:rsid w:val="00047EF9"/>
    <w:rsid w:val="0005047E"/>
    <w:rsid w:val="0006637D"/>
    <w:rsid w:val="00070F33"/>
    <w:rsid w:val="00081667"/>
    <w:rsid w:val="00096756"/>
    <w:rsid w:val="00096A44"/>
    <w:rsid w:val="000A3339"/>
    <w:rsid w:val="000A77C9"/>
    <w:rsid w:val="000A791C"/>
    <w:rsid w:val="000B2EC1"/>
    <w:rsid w:val="000B2FD4"/>
    <w:rsid w:val="000D41B0"/>
    <w:rsid w:val="000D669D"/>
    <w:rsid w:val="000E02C4"/>
    <w:rsid w:val="000F0517"/>
    <w:rsid w:val="000F7FC4"/>
    <w:rsid w:val="001258A4"/>
    <w:rsid w:val="0013312C"/>
    <w:rsid w:val="00144E6B"/>
    <w:rsid w:val="00145208"/>
    <w:rsid w:val="001529EC"/>
    <w:rsid w:val="00170725"/>
    <w:rsid w:val="00184F87"/>
    <w:rsid w:val="001B398C"/>
    <w:rsid w:val="001C39F5"/>
    <w:rsid w:val="001C59D2"/>
    <w:rsid w:val="001E3C19"/>
    <w:rsid w:val="001E6CFF"/>
    <w:rsid w:val="00207929"/>
    <w:rsid w:val="0023380C"/>
    <w:rsid w:val="00237E7D"/>
    <w:rsid w:val="00247647"/>
    <w:rsid w:val="002521C7"/>
    <w:rsid w:val="0026711A"/>
    <w:rsid w:val="0028280B"/>
    <w:rsid w:val="00285D82"/>
    <w:rsid w:val="00286E94"/>
    <w:rsid w:val="00296976"/>
    <w:rsid w:val="002A02B8"/>
    <w:rsid w:val="002A4AC5"/>
    <w:rsid w:val="002B35DF"/>
    <w:rsid w:val="002B6729"/>
    <w:rsid w:val="002D1C2C"/>
    <w:rsid w:val="002E1611"/>
    <w:rsid w:val="002E359A"/>
    <w:rsid w:val="002E7BEE"/>
    <w:rsid w:val="002F3F20"/>
    <w:rsid w:val="002F3F99"/>
    <w:rsid w:val="003009A6"/>
    <w:rsid w:val="003046D6"/>
    <w:rsid w:val="0032773A"/>
    <w:rsid w:val="00346093"/>
    <w:rsid w:val="003471A5"/>
    <w:rsid w:val="00355EF6"/>
    <w:rsid w:val="00391774"/>
    <w:rsid w:val="00396DE4"/>
    <w:rsid w:val="003A3C59"/>
    <w:rsid w:val="003A5A2B"/>
    <w:rsid w:val="003B3FB3"/>
    <w:rsid w:val="003C180F"/>
    <w:rsid w:val="003F4758"/>
    <w:rsid w:val="004054A7"/>
    <w:rsid w:val="00407D57"/>
    <w:rsid w:val="00413800"/>
    <w:rsid w:val="0041596C"/>
    <w:rsid w:val="00422416"/>
    <w:rsid w:val="004228EC"/>
    <w:rsid w:val="00427BE5"/>
    <w:rsid w:val="004332FE"/>
    <w:rsid w:val="00456F35"/>
    <w:rsid w:val="00475121"/>
    <w:rsid w:val="0048565D"/>
    <w:rsid w:val="004907A5"/>
    <w:rsid w:val="00495722"/>
    <w:rsid w:val="00497537"/>
    <w:rsid w:val="004A7051"/>
    <w:rsid w:val="004C1386"/>
    <w:rsid w:val="004C6619"/>
    <w:rsid w:val="004D3C9C"/>
    <w:rsid w:val="004D5E33"/>
    <w:rsid w:val="004E4556"/>
    <w:rsid w:val="004F65FA"/>
    <w:rsid w:val="0051333F"/>
    <w:rsid w:val="0051675E"/>
    <w:rsid w:val="00524594"/>
    <w:rsid w:val="00527B44"/>
    <w:rsid w:val="00531AF0"/>
    <w:rsid w:val="00533F90"/>
    <w:rsid w:val="00535DA5"/>
    <w:rsid w:val="00541DAB"/>
    <w:rsid w:val="00545A71"/>
    <w:rsid w:val="00555F1A"/>
    <w:rsid w:val="005A5B52"/>
    <w:rsid w:val="005A7BB7"/>
    <w:rsid w:val="005B518D"/>
    <w:rsid w:val="005C4A34"/>
    <w:rsid w:val="005C4D38"/>
    <w:rsid w:val="005C78C2"/>
    <w:rsid w:val="005E3B4D"/>
    <w:rsid w:val="005E6160"/>
    <w:rsid w:val="005E6AF5"/>
    <w:rsid w:val="005E6E67"/>
    <w:rsid w:val="005F24CC"/>
    <w:rsid w:val="005F4EA1"/>
    <w:rsid w:val="005F7A25"/>
    <w:rsid w:val="00600C97"/>
    <w:rsid w:val="0061311A"/>
    <w:rsid w:val="00617DA0"/>
    <w:rsid w:val="006240E3"/>
    <w:rsid w:val="00632A4E"/>
    <w:rsid w:val="006379ED"/>
    <w:rsid w:val="00655A95"/>
    <w:rsid w:val="006602A5"/>
    <w:rsid w:val="00665073"/>
    <w:rsid w:val="00666489"/>
    <w:rsid w:val="006906EA"/>
    <w:rsid w:val="00695E24"/>
    <w:rsid w:val="006A15F4"/>
    <w:rsid w:val="006A2BEA"/>
    <w:rsid w:val="006B1115"/>
    <w:rsid w:val="006B3CBE"/>
    <w:rsid w:val="006B4A28"/>
    <w:rsid w:val="006B6495"/>
    <w:rsid w:val="006C17B0"/>
    <w:rsid w:val="006C357B"/>
    <w:rsid w:val="006C612E"/>
    <w:rsid w:val="006D61C6"/>
    <w:rsid w:val="006E105E"/>
    <w:rsid w:val="006E5E48"/>
    <w:rsid w:val="00705ADA"/>
    <w:rsid w:val="007075C4"/>
    <w:rsid w:val="00716623"/>
    <w:rsid w:val="00723472"/>
    <w:rsid w:val="00724F34"/>
    <w:rsid w:val="00726287"/>
    <w:rsid w:val="0073339E"/>
    <w:rsid w:val="007339D7"/>
    <w:rsid w:val="007402A0"/>
    <w:rsid w:val="0074753D"/>
    <w:rsid w:val="007737B3"/>
    <w:rsid w:val="007A7739"/>
    <w:rsid w:val="007B17EA"/>
    <w:rsid w:val="007B4C8C"/>
    <w:rsid w:val="007C0B72"/>
    <w:rsid w:val="007D21FC"/>
    <w:rsid w:val="007D3455"/>
    <w:rsid w:val="007F46FE"/>
    <w:rsid w:val="00800A7E"/>
    <w:rsid w:val="00807DCB"/>
    <w:rsid w:val="00845188"/>
    <w:rsid w:val="00851E82"/>
    <w:rsid w:val="008566DD"/>
    <w:rsid w:val="0087295C"/>
    <w:rsid w:val="008754F1"/>
    <w:rsid w:val="00882EB6"/>
    <w:rsid w:val="0088421D"/>
    <w:rsid w:val="00893AE3"/>
    <w:rsid w:val="008B4367"/>
    <w:rsid w:val="008C565F"/>
    <w:rsid w:val="008E7DB4"/>
    <w:rsid w:val="008F167D"/>
    <w:rsid w:val="008F330E"/>
    <w:rsid w:val="008F5B1D"/>
    <w:rsid w:val="00900BFB"/>
    <w:rsid w:val="00901DEC"/>
    <w:rsid w:val="00916ADC"/>
    <w:rsid w:val="00933A42"/>
    <w:rsid w:val="0093593B"/>
    <w:rsid w:val="009425F4"/>
    <w:rsid w:val="00943951"/>
    <w:rsid w:val="00947843"/>
    <w:rsid w:val="00953622"/>
    <w:rsid w:val="00956CDF"/>
    <w:rsid w:val="009A0B26"/>
    <w:rsid w:val="009A6802"/>
    <w:rsid w:val="009A7567"/>
    <w:rsid w:val="009D5567"/>
    <w:rsid w:val="009E18D2"/>
    <w:rsid w:val="009F1A00"/>
    <w:rsid w:val="00A1705B"/>
    <w:rsid w:val="00A22379"/>
    <w:rsid w:val="00A27865"/>
    <w:rsid w:val="00A31AB3"/>
    <w:rsid w:val="00A31E86"/>
    <w:rsid w:val="00A37291"/>
    <w:rsid w:val="00A40219"/>
    <w:rsid w:val="00A43EF1"/>
    <w:rsid w:val="00A57CC9"/>
    <w:rsid w:val="00A63121"/>
    <w:rsid w:val="00A8306A"/>
    <w:rsid w:val="00A90AD1"/>
    <w:rsid w:val="00AA3C32"/>
    <w:rsid w:val="00AB1402"/>
    <w:rsid w:val="00AB1F6A"/>
    <w:rsid w:val="00AB45E0"/>
    <w:rsid w:val="00AB4EA5"/>
    <w:rsid w:val="00AC10EA"/>
    <w:rsid w:val="00AC3887"/>
    <w:rsid w:val="00AC5F76"/>
    <w:rsid w:val="00AD0D82"/>
    <w:rsid w:val="00AD67E7"/>
    <w:rsid w:val="00AF481B"/>
    <w:rsid w:val="00B0343F"/>
    <w:rsid w:val="00B03AA9"/>
    <w:rsid w:val="00B34334"/>
    <w:rsid w:val="00B4180B"/>
    <w:rsid w:val="00B46226"/>
    <w:rsid w:val="00B82A15"/>
    <w:rsid w:val="00B90F43"/>
    <w:rsid w:val="00BA1A6C"/>
    <w:rsid w:val="00BB4D23"/>
    <w:rsid w:val="00BD17FB"/>
    <w:rsid w:val="00BD3F74"/>
    <w:rsid w:val="00BD76D2"/>
    <w:rsid w:val="00BF6272"/>
    <w:rsid w:val="00C20B17"/>
    <w:rsid w:val="00C2327C"/>
    <w:rsid w:val="00C24267"/>
    <w:rsid w:val="00C4205A"/>
    <w:rsid w:val="00C72666"/>
    <w:rsid w:val="00C9035F"/>
    <w:rsid w:val="00C90DBB"/>
    <w:rsid w:val="00CB04A4"/>
    <w:rsid w:val="00CB41F7"/>
    <w:rsid w:val="00CD55A7"/>
    <w:rsid w:val="00CE6B7E"/>
    <w:rsid w:val="00D004A0"/>
    <w:rsid w:val="00D12B52"/>
    <w:rsid w:val="00D36802"/>
    <w:rsid w:val="00D515BA"/>
    <w:rsid w:val="00D547EE"/>
    <w:rsid w:val="00D70527"/>
    <w:rsid w:val="00D71842"/>
    <w:rsid w:val="00D77A03"/>
    <w:rsid w:val="00D847DE"/>
    <w:rsid w:val="00D85985"/>
    <w:rsid w:val="00DA39B7"/>
    <w:rsid w:val="00DB7762"/>
    <w:rsid w:val="00DC4C29"/>
    <w:rsid w:val="00DD2685"/>
    <w:rsid w:val="00DF6CF9"/>
    <w:rsid w:val="00E307BE"/>
    <w:rsid w:val="00E32F43"/>
    <w:rsid w:val="00E623BF"/>
    <w:rsid w:val="00E6320E"/>
    <w:rsid w:val="00E754E1"/>
    <w:rsid w:val="00E95746"/>
    <w:rsid w:val="00EB346A"/>
    <w:rsid w:val="00EC6B3C"/>
    <w:rsid w:val="00EF2582"/>
    <w:rsid w:val="00EF3BAF"/>
    <w:rsid w:val="00EF6BD1"/>
    <w:rsid w:val="00F02EC6"/>
    <w:rsid w:val="00F11E91"/>
    <w:rsid w:val="00F12C5C"/>
    <w:rsid w:val="00F155F2"/>
    <w:rsid w:val="00F21721"/>
    <w:rsid w:val="00F22982"/>
    <w:rsid w:val="00F256E7"/>
    <w:rsid w:val="00F311E9"/>
    <w:rsid w:val="00F54903"/>
    <w:rsid w:val="00F5627C"/>
    <w:rsid w:val="00F63CBA"/>
    <w:rsid w:val="00F71E8D"/>
    <w:rsid w:val="00F73453"/>
    <w:rsid w:val="00F83AAA"/>
    <w:rsid w:val="00F84D75"/>
    <w:rsid w:val="00F90A88"/>
    <w:rsid w:val="00F97E45"/>
    <w:rsid w:val="00FB2FF1"/>
    <w:rsid w:val="00FD0D38"/>
    <w:rsid w:val="00FD4DD0"/>
    <w:rsid w:val="00FE0C98"/>
    <w:rsid w:val="00FE29B0"/>
    <w:rsid w:val="00FF4442"/>
    <w:rsid w:val="00FF52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5319A7C"/>
  <w15:chartTrackingRefBased/>
  <w15:docId w15:val="{F9C79E7E-2DF1-45CE-BF4D-4AE20786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B52"/>
    <w:pPr>
      <w:suppressAutoHyphens/>
      <w:spacing w:after="0" w:line="240" w:lineRule="auto"/>
    </w:pPr>
    <w:rPr>
      <w:rFonts w:ascii="Verdana" w:eastAsia="Times New Roman" w:hAnsi="Verdana" w:cs="Times New Roman"/>
      <w:color w:val="00000A"/>
      <w:sz w:val="20"/>
      <w:szCs w:val="20"/>
      <w:lang w:val="gl-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1611"/>
    <w:pPr>
      <w:tabs>
        <w:tab w:val="center" w:pos="4252"/>
        <w:tab w:val="right" w:pos="8504"/>
      </w:tabs>
    </w:pPr>
  </w:style>
  <w:style w:type="character" w:customStyle="1" w:styleId="EncabezadoCar">
    <w:name w:val="Encabezado Car"/>
    <w:basedOn w:val="Fuentedeprrafopredeter"/>
    <w:link w:val="Encabezado"/>
    <w:uiPriority w:val="99"/>
    <w:rsid w:val="002E1611"/>
    <w:rPr>
      <w:rFonts w:ascii="Verdana" w:eastAsia="Times New Roman" w:hAnsi="Verdana" w:cs="Times New Roman"/>
      <w:color w:val="00000A"/>
      <w:sz w:val="20"/>
      <w:szCs w:val="20"/>
      <w:lang w:val="gl-ES" w:eastAsia="ar-SA"/>
    </w:rPr>
  </w:style>
  <w:style w:type="paragraph" w:styleId="Piedepgina">
    <w:name w:val="footer"/>
    <w:basedOn w:val="Normal"/>
    <w:link w:val="PiedepginaCar"/>
    <w:uiPriority w:val="99"/>
    <w:unhideWhenUsed/>
    <w:rsid w:val="002E1611"/>
    <w:pPr>
      <w:tabs>
        <w:tab w:val="center" w:pos="4252"/>
        <w:tab w:val="right" w:pos="8504"/>
      </w:tabs>
    </w:pPr>
  </w:style>
  <w:style w:type="character" w:customStyle="1" w:styleId="PiedepginaCar">
    <w:name w:val="Pie de página Car"/>
    <w:basedOn w:val="Fuentedeprrafopredeter"/>
    <w:link w:val="Piedepgina"/>
    <w:uiPriority w:val="99"/>
    <w:rsid w:val="002E1611"/>
    <w:rPr>
      <w:rFonts w:ascii="Verdana" w:eastAsia="Times New Roman" w:hAnsi="Verdana" w:cs="Times New Roman"/>
      <w:color w:val="00000A"/>
      <w:sz w:val="20"/>
      <w:szCs w:val="20"/>
      <w:lang w:val="gl-ES" w:eastAsia="ar-SA"/>
    </w:rPr>
  </w:style>
  <w:style w:type="paragraph" w:styleId="Prrafodelista">
    <w:name w:val="List Paragraph"/>
    <w:basedOn w:val="Normal"/>
    <w:uiPriority w:val="34"/>
    <w:qFormat/>
    <w:rsid w:val="005B518D"/>
    <w:pPr>
      <w:ind w:left="720"/>
      <w:contextualSpacing/>
    </w:pPr>
  </w:style>
  <w:style w:type="character" w:styleId="Hipervnculo">
    <w:name w:val="Hyperlink"/>
    <w:basedOn w:val="Fuentedeprrafopredeter"/>
    <w:uiPriority w:val="99"/>
    <w:unhideWhenUsed/>
    <w:rsid w:val="005B518D"/>
    <w:rPr>
      <w:color w:val="0563C1" w:themeColor="hyperlink"/>
      <w:u w:val="single"/>
    </w:rPr>
  </w:style>
  <w:style w:type="character" w:styleId="Refdecomentario">
    <w:name w:val="annotation reference"/>
    <w:basedOn w:val="Fuentedeprrafopredeter"/>
    <w:uiPriority w:val="99"/>
    <w:semiHidden/>
    <w:unhideWhenUsed/>
    <w:rsid w:val="00F97E45"/>
    <w:rPr>
      <w:sz w:val="16"/>
      <w:szCs w:val="16"/>
    </w:rPr>
  </w:style>
  <w:style w:type="table" w:styleId="Tablaconcuadrcula">
    <w:name w:val="Table Grid"/>
    <w:basedOn w:val="Tablanormal"/>
    <w:uiPriority w:val="39"/>
    <w:rsid w:val="00237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AC10EA"/>
    <w:rPr>
      <w:color w:val="954F72" w:themeColor="followedHyperlink"/>
      <w:u w:val="single"/>
    </w:rPr>
  </w:style>
  <w:style w:type="paragraph" w:styleId="Textodeglobo">
    <w:name w:val="Balloon Text"/>
    <w:basedOn w:val="Normal"/>
    <w:link w:val="TextodegloboCar"/>
    <w:uiPriority w:val="99"/>
    <w:semiHidden/>
    <w:unhideWhenUsed/>
    <w:rsid w:val="00F155F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55F2"/>
    <w:rPr>
      <w:rFonts w:ascii="Segoe UI" w:eastAsia="Times New Roman" w:hAnsi="Segoe UI" w:cs="Segoe UI"/>
      <w:color w:val="00000A"/>
      <w:sz w:val="18"/>
      <w:szCs w:val="18"/>
      <w:lang w:val="gl-ES" w:eastAsia="ar-SA"/>
    </w:rPr>
  </w:style>
  <w:style w:type="table" w:customStyle="1" w:styleId="Tablaconcuadrcula1">
    <w:name w:val="Tabla con cuadrícula1"/>
    <w:basedOn w:val="Tablanormal"/>
    <w:next w:val="Tablaconcuadrcula"/>
    <w:uiPriority w:val="39"/>
    <w:rsid w:val="00C4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B6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40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cretaria.uvigo.gal/uv/web/transparencia/grupo/show/5/34" TargetMode="External"/><Relationship Id="rId18" Type="http://schemas.openxmlformats.org/officeDocument/2006/relationships/hyperlink" Target="https://www.uvigo.gal/es/universidad/administracion-persoal/organizacion-administrativa/servizo-axudas-estudo-bolsas-prezos-publicos" TargetMode="External"/><Relationship Id="rId26" Type="http://schemas.openxmlformats.org/officeDocument/2006/relationships/hyperlink" Target="https://www.uvigo.gal/es/campus" TargetMode="External"/><Relationship Id="rId39" Type="http://schemas.openxmlformats.org/officeDocument/2006/relationships/hyperlink" Target="https://tv.uvigo.&#233;/series/5ca1f0e68f4208961ec06285" TargetMode="External"/><Relationship Id="rId21" Type="http://schemas.openxmlformats.org/officeDocument/2006/relationships/hyperlink" Target="https://www.uvigo.gal/es/ven-uvigo/persoal-investigador-visitante" TargetMode="External"/><Relationship Id="rId34" Type="http://schemas.openxmlformats.org/officeDocument/2006/relationships/hyperlink" Target="https://eido.uvigo.gal/gl/calidade/sgc" TargetMode="External"/><Relationship Id="rId42" Type="http://schemas.openxmlformats.org/officeDocument/2006/relationships/hyperlink" Target="http://observatorio.uvigo.gal/es/"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www.uvigo.gal/doutoramento" TargetMode="External"/><Relationship Id="rId2" Type="http://schemas.openxmlformats.org/officeDocument/2006/relationships/styles" Target="styles.xml"/><Relationship Id="rId16" Type="http://schemas.openxmlformats.org/officeDocument/2006/relationships/hyperlink" Target="https://secretaria.uvigo.gal/uv/web/transparencia/grupo/show/5/71" TargetMode="External"/><Relationship Id="rId29" Type="http://schemas.openxmlformats.org/officeDocument/2006/relationships/hyperlink" Target="https://www.uvigo.gal/es/universidad/administracion-persoal/organizacion-administrativa/servizo-gestion-estudos-posgrao" TargetMode="External"/><Relationship Id="rId11" Type="http://schemas.openxmlformats.org/officeDocument/2006/relationships/hyperlink" Target="https://secretaria.uvigo.gal/uv/web/transparencia/grupo/show/5/22" TargetMode="External"/><Relationship Id="rId24" Type="http://schemas.openxmlformats.org/officeDocument/2006/relationships/hyperlink" Target="https://cdl.uvigo.es" TargetMode="External"/><Relationship Id="rId32" Type="http://schemas.openxmlformats.org/officeDocument/2006/relationships/hyperlink" Target="https://seix.uvigo.es/uv/web/transparencia/grupo/5" TargetMode="External"/><Relationship Id="rId37" Type="http://schemas.openxmlformats.org/officeDocument/2006/relationships/hyperlink" Target="https://eido.uvigo.gal/gl/calidade/sgc" TargetMode="External"/><Relationship Id="rId40" Type="http://schemas.openxmlformats.org/officeDocument/2006/relationships/hyperlink" Target="https://www.uvigo.gal/es/campus/atencion-diversidade" TargetMode="External"/><Relationship Id="rId45" Type="http://schemas.openxmlformats.org/officeDocument/2006/relationships/hyperlink" Target="https://secretaria.uvigo.gal/uv/web/transparencia/grupo/show/5/6" TargetMode="External"/><Relationship Id="rId5" Type="http://schemas.openxmlformats.org/officeDocument/2006/relationships/footnotes" Target="footnotes.xml"/><Relationship Id="rId15" Type="http://schemas.openxmlformats.org/officeDocument/2006/relationships/hyperlink" Target="https://secretaria.uvigo.gal/uv/web/transparencia/informe/show/5/4/19" TargetMode="External"/><Relationship Id="rId23" Type="http://schemas.openxmlformats.org/officeDocument/2006/relationships/hyperlink" Target="https://www.uvigo.gal/es/universidad/administracion-persoal/organizacion-administrativa/unidade-emprego-emprendimiento" TargetMode="External"/><Relationship Id="rId28" Type="http://schemas.openxmlformats.org/officeDocument/2006/relationships/hyperlink" Target="https://www.uvigo.gal/es/universidad/gobierno-uvigo/defensoria-universitaria" TargetMode="External"/><Relationship Id="rId36" Type="http://schemas.openxmlformats.org/officeDocument/2006/relationships/hyperlink" Target="https://secretaria.uvigo.gal/uv/web/transparencia/" TargetMode="External"/><Relationship Id="rId49" Type="http://schemas.openxmlformats.org/officeDocument/2006/relationships/fontTable" Target="fontTable.xml"/><Relationship Id="rId10" Type="http://schemas.openxmlformats.org/officeDocument/2006/relationships/hyperlink" Target="https://secretaria.uvigo.gal/uv/web/transparencia/" TargetMode="External"/><Relationship Id="rId19" Type="http://schemas.openxmlformats.org/officeDocument/2006/relationships/hyperlink" Target="https://www.uvigo.gal/es/campus/atencion-diversidade" TargetMode="External"/><Relationship Id="rId31" Type="http://schemas.openxmlformats.org/officeDocument/2006/relationships/hyperlink" Target="https://seix.uvigo.es/uv/web/transparencia/" TargetMode="External"/><Relationship Id="rId44" Type="http://schemas.openxmlformats.org/officeDocument/2006/relationships/hyperlink" Target="http://observatorio.uvigo.gal/es/insercion-laboral/informes/insercion-laboral-2020-2021/" TargetMode="External"/><Relationship Id="rId4" Type="http://schemas.openxmlformats.org/officeDocument/2006/relationships/webSettings" Target="webSettings.xml"/><Relationship Id="rId9" Type="http://schemas.openxmlformats.org/officeDocument/2006/relationships/hyperlink" Target="https://www.uvigo.gal/es/estudiar/organizacion-academica/eido-escola-internacional-doutoramento/programas-doutoramento" TargetMode="External"/><Relationship Id="rId14" Type="http://schemas.openxmlformats.org/officeDocument/2006/relationships/hyperlink" Target="https://secretaria.uvigo.gal/uv/web/transparencia/informe/show/5/4/19" TargetMode="External"/><Relationship Id="rId22" Type="http://schemas.openxmlformats.org/officeDocument/2006/relationships/hyperlink" Target="https://www.uvigo.gal/es/universidad/biblioteca" TargetMode="External"/><Relationship Id="rId27" Type="http://schemas.openxmlformats.org/officeDocument/2006/relationships/hyperlink" Target="https://www.uvigo.gal/es/universidad/gobierno-uvigo/democracia/participacion-alumnado/delegaci&#243;ns-estudantes" TargetMode="External"/><Relationship Id="rId30" Type="http://schemas.openxmlformats.org/officeDocument/2006/relationships/hyperlink" Target="https://www.uvigo.gal/estudar/organizacion-academica/eido-escola-internacional-doutoramento/calidade" TargetMode="External"/><Relationship Id="rId35" Type="http://schemas.openxmlformats.org/officeDocument/2006/relationships/hyperlink" Target="https://eido.uvigo.gal/gl/calidade/sgc" TargetMode="External"/><Relationship Id="rId43" Type="http://schemas.openxmlformats.org/officeDocument/2006/relationships/hyperlink" Target="http://observatorio.uvigo.gal/es/insercion-laboral/informes/insercion-laboral-doctorado-1995-2020/" TargetMode="External"/><Relationship Id="rId48" Type="http://schemas.openxmlformats.org/officeDocument/2006/relationships/footer" Target="footer1.xml"/><Relationship Id="rId8" Type="http://schemas.openxmlformats.org/officeDocument/2006/relationships/hyperlink" Target="https://www.uvigo.gal/es/estudiar/gestiones-estudantes/matriculate/matricula-doutoramento" TargetMode="External"/><Relationship Id="rId3" Type="http://schemas.openxmlformats.org/officeDocument/2006/relationships/settings" Target="settings.xml"/><Relationship Id="rId12" Type="http://schemas.openxmlformats.org/officeDocument/2006/relationships/hyperlink" Target="https://secretaria.uvigo.gal/uv/web/transparencia/grupo/show/5/36" TargetMode="External"/><Relationship Id="rId17" Type="http://schemas.openxmlformats.org/officeDocument/2006/relationships/hyperlink" Target="https://www.uvigo.gal/es/estudiar/te-asesoramos" TargetMode="External"/><Relationship Id="rId25" Type="http://schemas.openxmlformats.org/officeDocument/2006/relationships/hyperlink" Target="https://www.uvigo.gal/es/campus/cultura/talleres-outros-cursos" TargetMode="External"/><Relationship Id="rId33" Type="http://schemas.openxmlformats.org/officeDocument/2006/relationships/hyperlink" Target="https://eido.uvigo.gal/gl/calidade/sgc" TargetMode="External"/><Relationship Id="rId38" Type="http://schemas.openxmlformats.org/officeDocument/2006/relationships/hyperlink" Target="https://www.uvigo.gal/universidade/comunicacion/novas/xornadas-benvida-20242025" TargetMode="External"/><Relationship Id="rId46" Type="http://schemas.openxmlformats.org/officeDocument/2006/relationships/hyperlink" Target="Observatorio%20de%20Personas%20Tituladas%20de%20la%20Universidad%20de%20Vigo" TargetMode="External"/><Relationship Id="rId20" Type="http://schemas.openxmlformats.org/officeDocument/2006/relationships/hyperlink" Target="https://www.uvigo.gal/es/universidad/administracion-persoal/organizacion-administrativa/oficina-relaciones-internacionais" TargetMode="External"/><Relationship Id="rId41" Type="http://schemas.openxmlformats.org/officeDocument/2006/relationships/hyperlink" Target="http://www.acsug.es/gl/insercion"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Pages>34</Pages>
  <Words>11411</Words>
  <Characters>62761</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calidad21</dc:creator>
  <cp:keywords/>
  <dc:description/>
  <cp:lastModifiedBy>José Miguel Dorribo Rivera</cp:lastModifiedBy>
  <cp:revision>92</cp:revision>
  <cp:lastPrinted>2024-02-28T11:26:00Z</cp:lastPrinted>
  <dcterms:created xsi:type="dcterms:W3CDTF">2023-03-20T12:04:00Z</dcterms:created>
  <dcterms:modified xsi:type="dcterms:W3CDTF">2026-05-27T08:58:00Z</dcterms:modified>
</cp:coreProperties>
</file>